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Durawash耐洗性能测试仪</w:t>
      </w:r>
    </w:p>
    <w:p>
      <w:pPr>
        <w:rPr>
          <w:rFonts w:hint="default" w:ascii="宋体" w:hAnsi="宋体" w:cs="宋体"/>
          <w:b/>
          <w:sz w:val="30"/>
          <w:szCs w:val="30"/>
          <w:lang w:val="en-US" w:eastAsia="zh-CN"/>
        </w:rPr>
      </w:pPr>
      <w:r>
        <w:rPr>
          <w:rFonts w:hint="default" w:ascii="宋体" w:hAnsi="宋体" w:cs="宋体"/>
          <w:b/>
          <w:sz w:val="30"/>
          <w:szCs w:val="30"/>
          <w:lang w:val="en-US" w:eastAsia="zh-CN"/>
        </w:rPr>
        <w:drawing>
          <wp:inline distT="0" distB="0" distL="114300" distR="114300">
            <wp:extent cx="5237480" cy="4187190"/>
            <wp:effectExtent l="0" t="0" r="0" b="0"/>
            <wp:docPr id="1" name="图片 1" descr="图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418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仪器简介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本仪器作为M﹠S标准专用洗衣之用，衡量洗涤对印花色牢度的</w:t>
      </w:r>
      <w:bookmarkStart w:id="0" w:name="_GoBack"/>
      <w:bookmarkEnd w:id="0"/>
      <w:r>
        <w:rPr>
          <w:rFonts w:hint="eastAsia" w:ascii="宋体" w:hAnsi="宋体" w:cs="宋体"/>
          <w:b/>
          <w:sz w:val="30"/>
          <w:szCs w:val="30"/>
          <w:lang w:val="en-US" w:eastAsia="zh-CN"/>
        </w:rPr>
        <w:t xml:space="preserve">影响，也适用于衡量洗涤对服装及服装附件的影响，符合M&amp;S公司对织物和印花稳定性的测试标准C15和P5，同时也满足国际连锁店标准服装和织物稳定性的测试要求。 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试验原理：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在本测试仪的洗浴筒内，放入一定的水和洗涤剂制成溶液，加热至规定温度后放入试样，运行仪器一定时间后，取出试样以供评定结果。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产品特性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1.本机器为箱式设计，由箱体、控制面板和转动系统组成；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2.友好的控制界面，操作简单方便；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3.配有高精度温度控制器和程序计时器，保证控温准确且计时；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4.外观设计独特，美观大方；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5.箱体全采用不锈钢材料制作，经久耐用；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6.报警装置：缺水报警，超温报警，开门报警，测试结束报警；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7.安全保护系统：缺水保护，超温保护，漏电保护，过流保护，超压保护。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技术参数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1.温度范围：常温—100℃±1 ℃可调，标准测试温度60±2 ℃或50±2 ℃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2.温度精度：高于 ±1 ℃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3.分辨率：0.1 ℃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4.测试水容量 : 40 L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5.测试速度 : 560 rpm±2%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6.试样大小：整件服装或500x500 mm的染色试样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7.计时 : 0-999 min 可设定，标准测试时间15 min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8.外形尺寸：70x67x90 cm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9.重量：60 kg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10.电源：1∮ AC220V，2.75 KW，20 A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耐洗性能测试机设计规格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· 多时间显示自动报警和搅动关闭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· 数字温度控制，控制范围精que度±2.5%，显示分辨率0.1℃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· 系统控制和校准精que度高于±1℃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· 固态继电器确保转换无噪音，用电安全、安静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· 按钮控制排水，排水泵连有嵌入式过滤器，安全可靠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· 水浴箱由高质量的316号不锈钢制成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· 箱盖互锁功能保证安全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· 不锈钢轴承系统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· 工业质量马达证书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· 停止加热保护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· 可固定的立式机型</w:t>
      </w:r>
    </w:p>
    <w:sectPr>
      <w:headerReference r:id="rId3" w:type="default"/>
      <w:footerReference r:id="rId4" w:type="default"/>
      <w:pgSz w:w="11850" w:h="16783"/>
      <w:pgMar w:top="1440" w:right="1800" w:bottom="1440" w:left="1800" w:header="720" w:footer="720" w:gutter="0"/>
      <w:pgNumType w:fmt="decimal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1acusVAgAAFQQAAA4AAABkcnMvZTJvRG9jLnhtbK1Ty47TMBTdI/EP&#10;lvc0aQd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vr6iRDOFHZ2+fzv9+HX6+ZVAB4Ba62fw21h4hu6t6bDoQe+hjHN3&#10;lVPxxkQEdkB9vMArukB4DJpOptMcJg7b8ED+7DHcOh/eCaNIFArqsL8EKzusfehdB5dYTZtVI2Xa&#10;odSkLej11Z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1acus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eastAsia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72B18"/>
    <w:rsid w:val="081E1D6C"/>
    <w:rsid w:val="0FC43C54"/>
    <w:rsid w:val="2CE54468"/>
    <w:rsid w:val="3C82056D"/>
    <w:rsid w:val="3EE72F98"/>
    <w:rsid w:val="44C1735B"/>
    <w:rsid w:val="479E1CBC"/>
    <w:rsid w:val="4CBA12EE"/>
    <w:rsid w:val="51A64181"/>
    <w:rsid w:val="595E299A"/>
    <w:rsid w:val="630C18C9"/>
    <w:rsid w:val="641F711E"/>
    <w:rsid w:val="675715B1"/>
    <w:rsid w:val="78CB7830"/>
    <w:rsid w:val="7EB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Roachelab-admin5</dc:creator>
  <cp:lastModifiedBy>罗中小M</cp:lastModifiedBy>
  <dcterms:modified xsi:type="dcterms:W3CDTF">2019-06-21T06:40:52Z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