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汽车密封件摩擦系数试验方法</w:t>
      </w:r>
    </w:p>
    <w:p>
      <w:pPr>
        <w:jc w:val="center"/>
        <w:rPr>
          <w:rFonts w:hint="eastAsia"/>
          <w:b/>
          <w:bCs/>
          <w:sz w:val="24"/>
          <w:szCs w:val="24"/>
          <w:lang w:val="en-US" w:eastAsia="zh-CN"/>
        </w:rPr>
      </w:pPr>
      <w:r>
        <w:rPr>
          <w:rFonts w:hint="eastAsia"/>
          <w:b/>
          <w:bCs/>
          <w:sz w:val="24"/>
          <w:szCs w:val="24"/>
          <w:lang w:val="en-US" w:eastAsia="zh-CN"/>
        </w:rPr>
        <w:t>测汽车密封条表层的摩擦系数用什么仪器</w:t>
      </w:r>
    </w:p>
    <w:p>
      <w:pPr>
        <w:jc w:val="center"/>
        <w:rPr>
          <w:rFonts w:hint="eastAsia"/>
          <w:b/>
          <w:bCs/>
          <w:sz w:val="24"/>
          <w:szCs w:val="24"/>
          <w:lang w:val="en-US" w:eastAsia="zh-CN"/>
        </w:rPr>
      </w:pPr>
      <w:r>
        <w:rPr>
          <w:rFonts w:hint="eastAsia"/>
          <w:b/>
          <w:bCs/>
          <w:sz w:val="24"/>
          <w:szCs w:val="24"/>
          <w:lang w:val="en-US" w:eastAsia="zh-CN"/>
        </w:rPr>
        <w:t>密封条表面涂层测摩擦系数的整体解决方案</w:t>
      </w:r>
    </w:p>
    <w:p>
      <w:pPr>
        <w:jc w:val="center"/>
        <w:rPr>
          <w:rFonts w:hint="eastAsia"/>
          <w:b/>
          <w:bCs/>
          <w:sz w:val="24"/>
          <w:szCs w:val="24"/>
          <w:lang w:val="en-US" w:eastAsia="zh-CN"/>
        </w:rPr>
      </w:pPr>
      <w:r>
        <w:rPr>
          <w:rFonts w:hint="eastAsia"/>
          <w:b/>
          <w:bCs/>
          <w:sz w:val="24"/>
          <w:szCs w:val="24"/>
          <w:lang w:val="en-US" w:eastAsia="zh-CN"/>
        </w:rPr>
        <w:t>赛成摩擦系数仪专业测汽车密封件摩擦系数</w:t>
      </w:r>
    </w:p>
    <w:p>
      <w:pPr>
        <w:jc w:val="both"/>
        <w:rPr>
          <w:rFonts w:hint="eastAsia"/>
          <w:b/>
          <w:bCs/>
          <w:sz w:val="24"/>
          <w:szCs w:val="24"/>
          <w:lang w:val="en-US" w:eastAsia="zh-CN"/>
        </w:rPr>
      </w:pPr>
    </w:p>
    <w:p>
      <w:pPr>
        <w:rPr>
          <w:rFonts w:ascii="宋体" w:hAnsi="宋体" w:eastAsia="宋体"/>
          <w:szCs w:val="21"/>
        </w:rPr>
      </w:pPr>
      <w:r>
        <w:rPr>
          <w:rFonts w:hint="eastAsia" w:ascii="宋体" w:hAnsi="宋体" w:eastAsia="宋体"/>
          <w:b/>
          <w:szCs w:val="21"/>
        </w:rPr>
        <w:t>摘要</w:t>
      </w:r>
      <w:r>
        <w:rPr>
          <w:rFonts w:ascii="宋体" w:hAnsi="宋体" w:eastAsia="宋体"/>
          <w:szCs w:val="21"/>
        </w:rPr>
        <w:t>：</w:t>
      </w:r>
      <w:r>
        <w:rPr>
          <w:rFonts w:hint="eastAsia" w:ascii="宋体" w:hAnsi="宋体" w:eastAsia="宋体"/>
          <w:szCs w:val="21"/>
          <w:lang w:eastAsia="zh-CN"/>
        </w:rPr>
        <w:t>汽车密封条表面的涂层是重要的保护层，其摩擦系数的大小直接影响着车窗或门框在摇上摇下时是否会发出异响，因此专业检测必不可少。</w:t>
      </w:r>
      <w:r>
        <w:rPr>
          <w:rFonts w:ascii="宋体" w:hAnsi="宋体" w:eastAsia="宋体"/>
          <w:szCs w:val="21"/>
        </w:rPr>
        <w:t>本文</w:t>
      </w:r>
      <w:r>
        <w:rPr>
          <w:rFonts w:hint="eastAsia" w:ascii="宋体" w:hAnsi="宋体" w:eastAsia="宋体"/>
          <w:szCs w:val="21"/>
        </w:rPr>
        <w:t>以</w:t>
      </w:r>
      <w:r>
        <w:rPr>
          <w:rFonts w:ascii="宋体" w:hAnsi="宋体" w:eastAsia="宋体"/>
          <w:szCs w:val="21"/>
        </w:rPr>
        <w:t>济南</w:t>
      </w:r>
      <w:r>
        <w:rPr>
          <w:rFonts w:hint="eastAsia" w:ascii="宋体" w:hAnsi="宋体" w:eastAsia="宋体"/>
          <w:szCs w:val="21"/>
        </w:rPr>
        <w:t>赛成</w:t>
      </w:r>
      <w:r>
        <w:rPr>
          <w:rFonts w:ascii="宋体" w:hAnsi="宋体" w:eastAsia="宋体"/>
          <w:szCs w:val="21"/>
        </w:rPr>
        <w:t>研发的“</w:t>
      </w:r>
      <w:r>
        <w:rPr>
          <w:rFonts w:ascii="宋体" w:hAnsi="宋体" w:eastAsia="宋体"/>
          <w:b/>
          <w:szCs w:val="21"/>
        </w:rPr>
        <w:t>MXD—02</w:t>
      </w:r>
      <w:r>
        <w:rPr>
          <w:rFonts w:hint="eastAsia" w:ascii="宋体" w:hAnsi="宋体" w:eastAsia="宋体"/>
          <w:b/>
          <w:szCs w:val="21"/>
        </w:rPr>
        <w:t>摩擦系数仪</w:t>
      </w:r>
      <w:r>
        <w:rPr>
          <w:rFonts w:ascii="宋体" w:hAnsi="宋体" w:eastAsia="宋体"/>
          <w:szCs w:val="21"/>
        </w:rPr>
        <w:t>”</w:t>
      </w:r>
      <w:r>
        <w:rPr>
          <w:rFonts w:hint="eastAsia" w:ascii="宋体" w:hAnsi="宋体" w:eastAsia="宋体"/>
          <w:szCs w:val="21"/>
        </w:rPr>
        <w:t>为例</w:t>
      </w:r>
      <w:r>
        <w:rPr>
          <w:rFonts w:ascii="宋体" w:hAnsi="宋体" w:eastAsia="宋体"/>
          <w:szCs w:val="21"/>
        </w:rPr>
        <w:t>，对某</w:t>
      </w:r>
      <w:r>
        <w:rPr>
          <w:rFonts w:hint="eastAsia" w:ascii="宋体" w:hAnsi="宋体" w:eastAsia="宋体"/>
          <w:szCs w:val="21"/>
        </w:rPr>
        <w:t>厂家</w:t>
      </w:r>
      <w:r>
        <w:rPr>
          <w:rFonts w:hint="eastAsia" w:ascii="宋体" w:hAnsi="宋体" w:eastAsia="宋体"/>
          <w:szCs w:val="21"/>
          <w:lang w:eastAsia="zh-CN"/>
        </w:rPr>
        <w:t>提供</w:t>
      </w:r>
      <w:r>
        <w:rPr>
          <w:rFonts w:hint="eastAsia" w:ascii="宋体" w:hAnsi="宋体" w:eastAsia="宋体"/>
          <w:szCs w:val="21"/>
        </w:rPr>
        <w:t>的</w:t>
      </w:r>
      <w:r>
        <w:rPr>
          <w:rFonts w:hint="eastAsia" w:ascii="宋体" w:hAnsi="宋体" w:eastAsia="宋体"/>
          <w:szCs w:val="21"/>
          <w:lang w:eastAsia="zh-CN"/>
        </w:rPr>
        <w:t>汽车密封条</w:t>
      </w:r>
      <w:r>
        <w:rPr>
          <w:rFonts w:hint="eastAsia" w:ascii="宋体" w:hAnsi="宋体" w:eastAsia="宋体"/>
          <w:szCs w:val="21"/>
        </w:rPr>
        <w:t>的摩擦系数</w:t>
      </w:r>
      <w:r>
        <w:rPr>
          <w:rFonts w:ascii="宋体" w:hAnsi="宋体" w:eastAsia="宋体"/>
          <w:szCs w:val="21"/>
        </w:rPr>
        <w:t>进行</w:t>
      </w:r>
      <w:r>
        <w:rPr>
          <w:rFonts w:hint="eastAsia" w:ascii="宋体" w:hAnsi="宋体" w:eastAsia="宋体"/>
          <w:szCs w:val="21"/>
          <w:lang w:eastAsia="zh-CN"/>
        </w:rPr>
        <w:t>了</w:t>
      </w:r>
      <w:r>
        <w:rPr>
          <w:rFonts w:hint="eastAsia" w:ascii="宋体" w:hAnsi="宋体" w:eastAsia="宋体"/>
          <w:szCs w:val="21"/>
        </w:rPr>
        <w:t>专项</w:t>
      </w:r>
      <w:r>
        <w:rPr>
          <w:rFonts w:ascii="宋体" w:hAnsi="宋体" w:eastAsia="宋体"/>
          <w:szCs w:val="21"/>
        </w:rPr>
        <w:t>试验</w:t>
      </w:r>
      <w:r>
        <w:rPr>
          <w:rFonts w:hint="eastAsia" w:ascii="宋体" w:hAnsi="宋体" w:eastAsia="宋体"/>
          <w:szCs w:val="21"/>
        </w:rPr>
        <w:t>。通过对</w:t>
      </w:r>
      <w:r>
        <w:rPr>
          <w:rFonts w:ascii="宋体" w:hAnsi="宋体" w:eastAsia="宋体"/>
          <w:szCs w:val="21"/>
        </w:rPr>
        <w:t>试验过程、试验结果等</w:t>
      </w:r>
      <w:r>
        <w:rPr>
          <w:rFonts w:hint="eastAsia" w:ascii="宋体" w:hAnsi="宋体" w:eastAsia="宋体"/>
          <w:szCs w:val="21"/>
        </w:rPr>
        <w:t>数据</w:t>
      </w:r>
      <w:r>
        <w:rPr>
          <w:rFonts w:ascii="宋体" w:hAnsi="宋体" w:eastAsia="宋体"/>
          <w:szCs w:val="21"/>
        </w:rPr>
        <w:t>的</w:t>
      </w:r>
      <w:bookmarkStart w:id="0" w:name="_GoBack"/>
      <w:bookmarkEnd w:id="0"/>
      <w:r>
        <w:rPr>
          <w:rFonts w:hint="eastAsia" w:ascii="宋体" w:hAnsi="宋体" w:eastAsia="宋体"/>
          <w:szCs w:val="21"/>
        </w:rPr>
        <w:t>详细</w:t>
      </w:r>
      <w:r>
        <w:rPr>
          <w:rFonts w:ascii="宋体" w:hAnsi="宋体" w:eastAsia="宋体"/>
          <w:szCs w:val="21"/>
        </w:rPr>
        <w:t>记录，从而</w:t>
      </w:r>
      <w:r>
        <w:rPr>
          <w:rFonts w:hint="eastAsia" w:ascii="宋体" w:hAnsi="宋体" w:eastAsia="宋体"/>
          <w:szCs w:val="21"/>
        </w:rPr>
        <w:t>为广大</w:t>
      </w:r>
      <w:r>
        <w:rPr>
          <w:rFonts w:ascii="宋体" w:hAnsi="宋体" w:eastAsia="宋体"/>
          <w:szCs w:val="21"/>
        </w:rPr>
        <w:t>有需要的</w:t>
      </w:r>
      <w:r>
        <w:rPr>
          <w:rFonts w:hint="eastAsia" w:ascii="宋体" w:hAnsi="宋体" w:eastAsia="宋体"/>
          <w:szCs w:val="21"/>
          <w:lang w:eastAsia="zh-CN"/>
        </w:rPr>
        <w:t>企事业单位</w:t>
      </w:r>
      <w:r>
        <w:rPr>
          <w:rFonts w:ascii="宋体" w:hAnsi="宋体" w:eastAsia="宋体"/>
          <w:szCs w:val="21"/>
        </w:rPr>
        <w:t>提供了参考的</w:t>
      </w:r>
      <w:r>
        <w:rPr>
          <w:rFonts w:hint="eastAsia" w:ascii="宋体" w:hAnsi="宋体" w:eastAsia="宋体"/>
          <w:szCs w:val="21"/>
        </w:rPr>
        <w:t>方向和</w:t>
      </w:r>
      <w:r>
        <w:rPr>
          <w:rFonts w:ascii="宋体" w:hAnsi="宋体" w:eastAsia="宋体"/>
          <w:szCs w:val="21"/>
        </w:rPr>
        <w:t>方法。</w:t>
      </w:r>
    </w:p>
    <w:p>
      <w:pPr>
        <w:jc w:val="center"/>
        <w:rPr>
          <w:rFonts w:ascii="宋体" w:hAnsi="宋体" w:eastAsia="宋体"/>
          <w:szCs w:val="21"/>
        </w:rPr>
      </w:pPr>
    </w:p>
    <w:p>
      <w:pPr>
        <w:rPr>
          <w:rFonts w:ascii="宋体" w:hAnsi="宋体" w:eastAsia="宋体"/>
          <w:szCs w:val="21"/>
        </w:rPr>
      </w:pPr>
      <w:r>
        <w:rPr>
          <w:rFonts w:hint="eastAsia" w:ascii="宋体" w:hAnsi="宋体" w:eastAsia="宋体"/>
          <w:b/>
          <w:szCs w:val="21"/>
        </w:rPr>
        <w:t>关键词</w:t>
      </w:r>
      <w:r>
        <w:rPr>
          <w:rFonts w:ascii="宋体" w:hAnsi="宋体" w:eastAsia="宋体"/>
          <w:szCs w:val="21"/>
        </w:rPr>
        <w:t>：</w:t>
      </w:r>
      <w:r>
        <w:rPr>
          <w:rFonts w:hint="eastAsia" w:ascii="宋体" w:hAnsi="宋体" w:eastAsia="宋体"/>
          <w:szCs w:val="21"/>
          <w:lang w:eastAsia="zh-CN"/>
        </w:rPr>
        <w:t>汽车密封条</w:t>
      </w:r>
      <w:r>
        <w:rPr>
          <w:rFonts w:ascii="宋体" w:hAnsi="宋体" w:eastAsia="宋体"/>
          <w:szCs w:val="21"/>
        </w:rPr>
        <w:t>、</w:t>
      </w:r>
      <w:r>
        <w:rPr>
          <w:rFonts w:hint="eastAsia" w:ascii="宋体" w:hAnsi="宋体" w:eastAsia="宋体"/>
          <w:szCs w:val="21"/>
        </w:rPr>
        <w:t>摩擦系数仪</w:t>
      </w:r>
      <w:r>
        <w:rPr>
          <w:rFonts w:ascii="宋体" w:hAnsi="宋体" w:eastAsia="宋体"/>
          <w:szCs w:val="21"/>
        </w:rPr>
        <w:t>、动摩擦系数仪、静摩擦系数仪、</w:t>
      </w:r>
      <w:r>
        <w:rPr>
          <w:rFonts w:hint="eastAsia" w:ascii="宋体" w:hAnsi="宋体" w:eastAsia="宋体"/>
          <w:szCs w:val="21"/>
          <w:lang w:eastAsia="zh-CN"/>
        </w:rPr>
        <w:t>密封条</w:t>
      </w:r>
      <w:r>
        <w:rPr>
          <w:rFonts w:ascii="宋体" w:hAnsi="宋体" w:eastAsia="宋体"/>
          <w:szCs w:val="21"/>
        </w:rPr>
        <w:t>摩擦系数测试</w:t>
      </w:r>
      <w:r>
        <w:rPr>
          <w:rFonts w:hint="eastAsia" w:ascii="宋体" w:hAnsi="宋体" w:eastAsia="宋体"/>
          <w:szCs w:val="21"/>
          <w:lang w:eastAsia="zh-CN"/>
        </w:rPr>
        <w:t>、摩擦系数测量仪、测试摩擦系数仪器、测汽车密封条摩擦系数</w:t>
      </w:r>
    </w:p>
    <w:p>
      <w:pPr>
        <w:jc w:val="center"/>
        <w:rPr>
          <w:rFonts w:hint="eastAsia" w:ascii="宋体" w:hAnsi="宋体" w:eastAsia="宋体"/>
          <w:szCs w:val="21"/>
          <w:lang w:eastAsia="zh-CN"/>
        </w:rPr>
      </w:pPr>
      <w:r>
        <w:drawing>
          <wp:inline distT="0" distB="0" distL="114300" distR="114300">
            <wp:extent cx="4252595" cy="2520315"/>
            <wp:effectExtent l="0" t="0" r="14605"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4252595" cy="2520315"/>
                    </a:xfrm>
                    <a:prstGeom prst="rect">
                      <a:avLst/>
                    </a:prstGeom>
                    <a:noFill/>
                    <a:ln w="9525">
                      <a:noFill/>
                    </a:ln>
                  </pic:spPr>
                </pic:pic>
              </a:graphicData>
            </a:graphic>
          </wp:inline>
        </w:drawing>
      </w:r>
    </w:p>
    <w:p>
      <w:pPr>
        <w:pStyle w:val="5"/>
        <w:numPr>
          <w:ilvl w:val="0"/>
          <w:numId w:val="1"/>
        </w:numPr>
        <w:ind w:firstLineChars="0"/>
        <w:rPr>
          <w:rFonts w:ascii="宋体" w:hAnsi="宋体" w:eastAsia="宋体"/>
          <w:b/>
          <w:szCs w:val="21"/>
        </w:rPr>
      </w:pPr>
      <w:r>
        <w:rPr>
          <w:rFonts w:hint="eastAsia" w:ascii="宋体" w:hAnsi="宋体" w:eastAsia="宋体"/>
          <w:b/>
          <w:szCs w:val="21"/>
        </w:rPr>
        <w:t>检测</w:t>
      </w:r>
      <w:r>
        <w:rPr>
          <w:rFonts w:ascii="宋体" w:hAnsi="宋体" w:eastAsia="宋体"/>
          <w:b/>
          <w:szCs w:val="21"/>
        </w:rPr>
        <w:t>目的</w:t>
      </w:r>
      <w:r>
        <w:rPr>
          <w:rFonts w:hint="eastAsia" w:ascii="宋体" w:hAnsi="宋体" w:eastAsia="宋体"/>
          <w:b/>
          <w:szCs w:val="21"/>
        </w:rPr>
        <w:t xml:space="preserve"> </w:t>
      </w:r>
    </w:p>
    <w:p>
      <w:pPr>
        <w:rPr>
          <w:rFonts w:ascii="宋体" w:hAnsi="宋体" w:eastAsia="宋体"/>
          <w:szCs w:val="21"/>
        </w:rPr>
      </w:pPr>
    </w:p>
    <w:p>
      <w:pPr>
        <w:ind w:firstLine="420"/>
        <w:rPr>
          <w:rFonts w:hint="eastAsia" w:ascii="宋体" w:hAnsi="宋体" w:eastAsia="宋体"/>
          <w:szCs w:val="21"/>
          <w:lang w:val="en-US" w:eastAsia="zh-CN"/>
        </w:rPr>
      </w:pPr>
      <w:r>
        <w:rPr>
          <w:rFonts w:hint="eastAsia" w:ascii="宋体" w:hAnsi="宋体" w:eastAsia="宋体"/>
          <w:szCs w:val="21"/>
          <w:lang w:val="en-US" w:eastAsia="zh-CN"/>
        </w:rPr>
        <w:t>汽车门框条的动态异响、车窗玻璃上下滑动的异响等，均与汽车密封件表面涂层的摩擦系数有着直接的影响。显而易见，摩擦系数过大，将会导致汽车各个部位的密封条在动态情况下发出异响，给车内人员造成不适。正常情况下，汽车密封条包括玻璃尼槽密封条、门框海绵胶密封条、窗台挡风雨密封条等，为消除异响，均需要对这些汽车密封件进行摩擦系数指标的测试。</w:t>
      </w:r>
    </w:p>
    <w:p>
      <w:pPr>
        <w:ind w:firstLine="420"/>
        <w:rPr>
          <w:rFonts w:hint="eastAsia" w:ascii="宋体" w:hAnsi="宋体" w:eastAsia="宋体"/>
          <w:szCs w:val="21"/>
          <w:lang w:val="en-US" w:eastAsia="zh-CN"/>
        </w:rPr>
      </w:pPr>
      <w:r>
        <w:rPr>
          <w:rFonts w:hint="eastAsia" w:ascii="宋体" w:hAnsi="宋体" w:eastAsia="宋体"/>
          <w:szCs w:val="21"/>
          <w:lang w:val="en-US" w:eastAsia="zh-CN"/>
        </w:rPr>
        <w:t xml:space="preserve"> </w:t>
      </w:r>
    </w:p>
    <w:p>
      <w:pPr>
        <w:rPr>
          <w:rFonts w:ascii="宋体" w:hAnsi="宋体" w:eastAsia="宋体"/>
          <w:b/>
          <w:szCs w:val="21"/>
        </w:rPr>
      </w:pPr>
      <w:r>
        <w:rPr>
          <w:rFonts w:hint="eastAsia" w:ascii="宋体" w:hAnsi="宋体" w:eastAsia="宋体"/>
          <w:b/>
          <w:szCs w:val="21"/>
        </w:rPr>
        <w:t>2</w:t>
      </w:r>
      <w:r>
        <w:rPr>
          <w:rFonts w:ascii="宋体" w:hAnsi="宋体" w:eastAsia="宋体"/>
          <w:b/>
          <w:szCs w:val="21"/>
        </w:rPr>
        <w:t>、执行标准</w:t>
      </w:r>
    </w:p>
    <w:p>
      <w:pPr>
        <w:rPr>
          <w:rFonts w:ascii="宋体" w:hAnsi="宋体" w:eastAsia="宋体"/>
          <w:b/>
          <w:szCs w:val="21"/>
        </w:rPr>
      </w:pPr>
    </w:p>
    <w:p>
      <w:pPr>
        <w:rPr>
          <w:rFonts w:hint="eastAsia" w:ascii="宋体" w:hAnsi="宋体" w:eastAsia="宋体"/>
          <w:szCs w:val="21"/>
          <w:lang w:val="en-US" w:eastAsia="zh-CN"/>
        </w:rPr>
      </w:pPr>
      <w:r>
        <w:rPr>
          <w:rFonts w:hint="eastAsia" w:ascii="宋体" w:hAnsi="宋体" w:eastAsia="宋体"/>
          <w:szCs w:val="21"/>
          <w:lang w:val="en-US" w:eastAsia="zh-CN"/>
        </w:rPr>
        <w:t xml:space="preserve">GB/T 21282—2007《乘用车用橡塑密封条》  </w:t>
      </w:r>
    </w:p>
    <w:p>
      <w:pPr>
        <w:rPr>
          <w:rFonts w:hint="eastAsia" w:ascii="宋体" w:hAnsi="宋体" w:eastAsia="宋体"/>
          <w:szCs w:val="21"/>
          <w:lang w:val="en-US" w:eastAsia="zh-CN"/>
        </w:rPr>
      </w:pPr>
    </w:p>
    <w:p>
      <w:pPr>
        <w:rPr>
          <w:rFonts w:ascii="宋体" w:hAnsi="宋体" w:eastAsia="宋体"/>
          <w:b/>
          <w:szCs w:val="21"/>
        </w:rPr>
      </w:pPr>
      <w:r>
        <w:rPr>
          <w:rFonts w:hint="eastAsia" w:ascii="宋体" w:hAnsi="宋体" w:eastAsia="宋体"/>
          <w:b/>
          <w:szCs w:val="21"/>
        </w:rPr>
        <w:t>3</w:t>
      </w:r>
      <w:r>
        <w:rPr>
          <w:rFonts w:ascii="宋体" w:hAnsi="宋体" w:eastAsia="宋体"/>
          <w:b/>
          <w:szCs w:val="21"/>
        </w:rPr>
        <w:t>、检测试样</w:t>
      </w:r>
    </w:p>
    <w:p>
      <w:pPr>
        <w:pStyle w:val="5"/>
        <w:ind w:left="360" w:firstLine="0" w:firstLineChars="0"/>
        <w:jc w:val="center"/>
        <w:rPr>
          <w:rFonts w:ascii="宋体" w:hAnsi="宋体" w:eastAsia="宋体"/>
          <w:szCs w:val="21"/>
        </w:rPr>
      </w:pPr>
    </w:p>
    <w:p>
      <w:pPr>
        <w:ind w:left="360"/>
        <w:rPr>
          <w:rFonts w:ascii="宋体" w:hAnsi="宋体" w:eastAsia="宋体"/>
          <w:szCs w:val="21"/>
        </w:rPr>
      </w:pPr>
      <w:r>
        <w:rPr>
          <w:rFonts w:hint="eastAsia" w:ascii="宋体" w:hAnsi="宋体" w:eastAsia="宋体"/>
          <w:szCs w:val="21"/>
          <w:lang w:val="en-US" w:eastAsia="zh-CN"/>
        </w:rPr>
        <w:t>门框海绵胶密封条</w:t>
      </w:r>
      <w:r>
        <w:rPr>
          <w:rFonts w:ascii="宋体" w:hAnsi="宋体" w:eastAsia="宋体"/>
          <w:szCs w:val="21"/>
        </w:rPr>
        <w:t>（</w:t>
      </w:r>
      <w:r>
        <w:rPr>
          <w:rFonts w:ascii="宋体" w:hAnsi="宋体" w:eastAsia="宋体"/>
          <w:b/>
          <w:color w:val="FF0000"/>
          <w:szCs w:val="21"/>
        </w:rPr>
        <w:t>注：该试样由济南赛成的客户提供</w:t>
      </w:r>
      <w:r>
        <w:rPr>
          <w:rFonts w:ascii="宋体" w:hAnsi="宋体" w:eastAsia="宋体"/>
          <w:szCs w:val="21"/>
        </w:rPr>
        <w:t>）</w:t>
      </w:r>
    </w:p>
    <w:p>
      <w:pPr>
        <w:ind w:left="360"/>
        <w:rPr>
          <w:rFonts w:ascii="宋体" w:hAnsi="宋体" w:eastAsia="宋体"/>
          <w:szCs w:val="21"/>
        </w:rPr>
      </w:pPr>
    </w:p>
    <w:p>
      <w:pPr>
        <w:rPr>
          <w:rFonts w:ascii="宋体" w:hAnsi="宋体" w:eastAsia="宋体"/>
          <w:b/>
          <w:szCs w:val="21"/>
        </w:rPr>
      </w:pPr>
      <w:r>
        <w:rPr>
          <w:rFonts w:hint="eastAsia" w:ascii="宋体" w:hAnsi="宋体" w:eastAsia="宋体" w:cs="微软雅黑"/>
          <w:b/>
          <w:szCs w:val="21"/>
        </w:rPr>
        <w:t>4</w:t>
      </w:r>
      <w:r>
        <w:rPr>
          <w:rFonts w:ascii="宋体" w:hAnsi="宋体" w:eastAsia="宋体" w:cs="微软雅黑"/>
          <w:b/>
          <w:szCs w:val="21"/>
        </w:rPr>
        <w:t>、检测设备</w:t>
      </w:r>
    </w:p>
    <w:p>
      <w:pPr>
        <w:rPr>
          <w:rFonts w:ascii="宋体" w:hAnsi="宋体" w:eastAsia="宋体"/>
          <w:szCs w:val="21"/>
        </w:rPr>
      </w:pPr>
    </w:p>
    <w:p>
      <w:pPr>
        <w:ind w:firstLine="420" w:firstLineChars="200"/>
        <w:rPr>
          <w:rFonts w:hint="eastAsia" w:ascii="宋体" w:hAnsi="宋体" w:eastAsia="宋体"/>
          <w:szCs w:val="21"/>
        </w:rPr>
      </w:pPr>
      <w:r>
        <w:rPr>
          <w:rFonts w:ascii="宋体" w:hAnsi="宋体" w:eastAsia="宋体"/>
          <w:szCs w:val="21"/>
        </w:rPr>
        <w:t>济南赛成自主研发的“</w:t>
      </w:r>
      <w:r>
        <w:rPr>
          <w:rFonts w:ascii="宋体" w:hAnsi="宋体" w:eastAsia="宋体"/>
          <w:b/>
          <w:szCs w:val="21"/>
        </w:rPr>
        <w:t>MXD—02</w:t>
      </w:r>
      <w:r>
        <w:rPr>
          <w:rFonts w:hint="eastAsia" w:ascii="宋体" w:hAnsi="宋体" w:eastAsia="宋体"/>
          <w:b/>
          <w:szCs w:val="21"/>
        </w:rPr>
        <w:t>摩擦系数仪</w:t>
      </w:r>
      <w:r>
        <w:rPr>
          <w:rFonts w:ascii="宋体" w:hAnsi="宋体" w:eastAsia="宋体"/>
          <w:szCs w:val="21"/>
        </w:rPr>
        <w:t>”，符合国家标准：</w:t>
      </w:r>
      <w:r>
        <w:rPr>
          <w:rFonts w:hint="eastAsia" w:ascii="宋体" w:hAnsi="宋体" w:eastAsia="宋体"/>
          <w:szCs w:val="21"/>
        </w:rPr>
        <w:t xml:space="preserve">GB 10006 </w:t>
      </w:r>
      <w:r>
        <w:rPr>
          <w:rFonts w:hint="eastAsia" w:ascii="宋体" w:hAnsi="宋体" w:eastAsia="宋体"/>
          <w:szCs w:val="21"/>
          <w:lang w:eastAsia="zh-CN"/>
        </w:rPr>
        <w:t>、</w:t>
      </w:r>
      <w:r>
        <w:rPr>
          <w:rFonts w:hint="eastAsia" w:ascii="宋体" w:hAnsi="宋体" w:eastAsia="宋体"/>
          <w:szCs w:val="21"/>
        </w:rPr>
        <w:t>ISO 8295</w:t>
      </w:r>
      <w:r>
        <w:rPr>
          <w:rFonts w:hint="eastAsia" w:ascii="宋体" w:hAnsi="宋体" w:eastAsia="宋体"/>
          <w:szCs w:val="21"/>
          <w:lang w:eastAsia="zh-CN"/>
        </w:rPr>
        <w:t>、</w:t>
      </w:r>
      <w:r>
        <w:rPr>
          <w:rFonts w:hint="eastAsia" w:ascii="宋体" w:hAnsi="宋体" w:eastAsia="宋体"/>
          <w:szCs w:val="21"/>
        </w:rPr>
        <w:t xml:space="preserve"> ASTM D1894</w:t>
      </w:r>
      <w:r>
        <w:rPr>
          <w:rFonts w:hint="eastAsia" w:ascii="宋体" w:hAnsi="宋体" w:eastAsia="宋体"/>
          <w:szCs w:val="21"/>
          <w:lang w:eastAsia="zh-CN"/>
        </w:rPr>
        <w:t>、</w:t>
      </w:r>
      <w:r>
        <w:rPr>
          <w:rFonts w:hint="eastAsia" w:ascii="宋体" w:hAnsi="宋体" w:eastAsia="宋体"/>
          <w:szCs w:val="21"/>
        </w:rPr>
        <w:t>TAPPI T816</w:t>
      </w:r>
    </w:p>
    <w:p>
      <w:pPr>
        <w:ind w:firstLine="420" w:firstLineChars="200"/>
        <w:jc w:val="center"/>
        <w:rPr>
          <w:rFonts w:hint="eastAsia" w:ascii="宋体" w:hAnsi="宋体" w:eastAsia="宋体"/>
          <w:b/>
          <w:szCs w:val="21"/>
          <w:lang w:eastAsia="zh-CN"/>
        </w:rPr>
      </w:pPr>
      <w:r>
        <w:drawing>
          <wp:inline distT="0" distB="0" distL="114300" distR="114300">
            <wp:extent cx="5266690" cy="2333625"/>
            <wp:effectExtent l="0" t="0" r="1016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266690" cy="2333625"/>
                    </a:xfrm>
                    <a:prstGeom prst="rect">
                      <a:avLst/>
                    </a:prstGeom>
                    <a:noFill/>
                    <a:ln w="9525">
                      <a:noFill/>
                    </a:ln>
                  </pic:spPr>
                </pic:pic>
              </a:graphicData>
            </a:graphic>
          </wp:inline>
        </w:drawing>
      </w:r>
    </w:p>
    <w:p>
      <w:pPr>
        <w:numPr>
          <w:ilvl w:val="0"/>
          <w:numId w:val="2"/>
        </w:numPr>
        <w:rPr>
          <w:rFonts w:ascii="宋体" w:hAnsi="宋体" w:eastAsia="宋体"/>
          <w:b/>
          <w:szCs w:val="21"/>
        </w:rPr>
      </w:pPr>
      <w:r>
        <w:rPr>
          <w:rFonts w:ascii="宋体" w:hAnsi="宋体" w:eastAsia="宋体"/>
          <w:b/>
          <w:szCs w:val="21"/>
        </w:rPr>
        <w:t>测试过程</w:t>
      </w:r>
    </w:p>
    <w:p>
      <w:pPr>
        <w:numPr>
          <w:ilvl w:val="0"/>
          <w:numId w:val="0"/>
        </w:numPr>
        <w:rPr>
          <w:rFonts w:ascii="宋体" w:hAnsi="宋体" w:eastAsia="宋体"/>
          <w:b/>
          <w:szCs w:val="21"/>
        </w:rPr>
      </w:pPr>
    </w:p>
    <w:p>
      <w:pPr>
        <w:rPr>
          <w:rFonts w:ascii="宋体" w:hAnsi="宋体" w:eastAsia="宋体" w:cs="Meiryo"/>
        </w:rPr>
      </w:pPr>
      <w:r>
        <w:rPr>
          <w:rFonts w:hint="eastAsia" w:ascii="宋体" w:hAnsi="宋体" w:eastAsia="宋体"/>
          <w:szCs w:val="21"/>
        </w:rPr>
        <w:t>（1）</w:t>
      </w:r>
      <w:r>
        <w:rPr>
          <w:rFonts w:hint="eastAsia" w:ascii="宋体" w:hAnsi="宋体" w:eastAsia="宋体"/>
          <w:szCs w:val="21"/>
          <w:lang w:eastAsia="zh-CN"/>
        </w:rPr>
        <w:t>截取尺寸为长</w:t>
      </w:r>
      <w:r>
        <w:rPr>
          <w:rFonts w:hint="eastAsia" w:ascii="宋体" w:hAnsi="宋体" w:eastAsia="宋体"/>
          <w:szCs w:val="21"/>
          <w:lang w:val="en-US" w:eastAsia="zh-CN"/>
        </w:rPr>
        <w:t>110mm，宽15mm的试样三组，每组两根。</w:t>
      </w:r>
    </w:p>
    <w:p>
      <w:pPr>
        <w:rPr>
          <w:rFonts w:ascii="宋体" w:hAnsi="宋体" w:eastAsia="宋体" w:cs="Meiryo"/>
        </w:rPr>
      </w:pPr>
    </w:p>
    <w:p>
      <w:pPr>
        <w:rPr>
          <w:rFonts w:ascii="宋体" w:hAnsi="宋体" w:eastAsia="宋体" w:cs="Meiryo"/>
        </w:rPr>
      </w:pPr>
      <w:r>
        <w:rPr>
          <w:rFonts w:hint="eastAsia" w:ascii="宋体" w:hAnsi="宋体" w:eastAsia="宋体" w:cs="Meiryo"/>
        </w:rPr>
        <w:t>（2）</w:t>
      </w:r>
      <w:r>
        <w:rPr>
          <w:rFonts w:hint="eastAsia" w:ascii="宋体" w:hAnsi="宋体" w:eastAsia="宋体" w:cs="Meiryo"/>
          <w:lang w:eastAsia="zh-CN"/>
        </w:rPr>
        <w:t>先将其中一组试样平整固定在金属滑块上。如试样取自弯曲部分，需用双面胶带将其平整固定在滑块上。</w:t>
      </w:r>
    </w:p>
    <w:p>
      <w:pPr>
        <w:rPr>
          <w:rFonts w:ascii="宋体" w:hAnsi="宋体" w:eastAsia="宋体"/>
        </w:rPr>
      </w:pPr>
    </w:p>
    <w:p>
      <w:pPr>
        <w:numPr>
          <w:ilvl w:val="0"/>
          <w:numId w:val="3"/>
        </w:numPr>
        <w:rPr>
          <w:rFonts w:hint="eastAsia" w:ascii="宋体" w:hAnsi="宋体" w:eastAsia="宋体"/>
          <w:lang w:eastAsia="zh-CN"/>
        </w:rPr>
      </w:pPr>
      <w:r>
        <w:rPr>
          <w:rFonts w:hint="eastAsia" w:ascii="宋体" w:hAnsi="宋体" w:eastAsia="宋体"/>
          <w:lang w:eastAsia="zh-CN"/>
        </w:rPr>
        <w:t>清洗玻璃板，擦干。将金属滑块安装到摩擦系数试验装置上。</w:t>
      </w:r>
    </w:p>
    <w:p>
      <w:pPr>
        <w:numPr>
          <w:numId w:val="0"/>
        </w:numPr>
        <w:rPr>
          <w:rFonts w:hint="eastAsia" w:ascii="宋体" w:hAnsi="宋体" w:eastAsia="宋体"/>
          <w:lang w:eastAsia="zh-CN"/>
        </w:rPr>
      </w:pPr>
    </w:p>
    <w:p>
      <w:pPr>
        <w:numPr>
          <w:ilvl w:val="0"/>
          <w:numId w:val="3"/>
        </w:numPr>
        <w:ind w:left="0" w:leftChars="0" w:firstLine="0" w:firstLineChars="0"/>
        <w:rPr>
          <w:rFonts w:hint="eastAsia" w:ascii="宋体" w:hAnsi="宋体" w:eastAsia="宋体"/>
          <w:szCs w:val="21"/>
          <w:lang w:val="en-US" w:eastAsia="zh-CN"/>
        </w:rPr>
      </w:pPr>
      <w:r>
        <w:rPr>
          <w:rFonts w:hint="eastAsia" w:ascii="宋体" w:hAnsi="宋体" w:eastAsia="宋体"/>
          <w:szCs w:val="21"/>
          <w:lang w:eastAsia="zh-CN"/>
        </w:rPr>
        <w:t>设置参数，速度为（</w:t>
      </w:r>
      <w:r>
        <w:rPr>
          <w:rFonts w:hint="eastAsia" w:ascii="宋体" w:hAnsi="宋体" w:eastAsia="宋体"/>
          <w:szCs w:val="21"/>
          <w:lang w:val="en-US" w:eastAsia="zh-CN"/>
        </w:rPr>
        <w:t>150±30</w:t>
      </w:r>
      <w:r>
        <w:rPr>
          <w:rFonts w:hint="eastAsia" w:ascii="宋体" w:hAnsi="宋体" w:eastAsia="宋体"/>
          <w:szCs w:val="21"/>
          <w:lang w:eastAsia="zh-CN"/>
        </w:rPr>
        <w:t>）</w:t>
      </w:r>
      <w:r>
        <w:rPr>
          <w:rFonts w:hint="eastAsia" w:ascii="宋体" w:hAnsi="宋体" w:eastAsia="宋体"/>
          <w:szCs w:val="21"/>
          <w:lang w:val="en-US" w:eastAsia="zh-CN"/>
        </w:rPr>
        <w:t>mm/min，滑动距离为130mm。</w:t>
      </w:r>
    </w:p>
    <w:p>
      <w:pPr>
        <w:numPr>
          <w:ilvl w:val="0"/>
          <w:numId w:val="3"/>
        </w:numPr>
        <w:ind w:left="0" w:leftChars="0" w:firstLine="0" w:firstLineChars="0"/>
        <w:rPr>
          <w:rFonts w:hint="eastAsia" w:ascii="宋体" w:hAnsi="宋体" w:eastAsia="宋体"/>
          <w:szCs w:val="21"/>
          <w:lang w:val="en-US" w:eastAsia="zh-CN"/>
        </w:rPr>
      </w:pPr>
      <w:r>
        <w:rPr>
          <w:rFonts w:hint="eastAsia" w:ascii="宋体" w:hAnsi="宋体" w:eastAsia="宋体"/>
          <w:szCs w:val="21"/>
          <w:lang w:val="en-US" w:eastAsia="zh-CN"/>
        </w:rPr>
        <w:t>记录，测定试样移动30mm后在120mm移动范围内的最大负荷力。</w:t>
      </w:r>
    </w:p>
    <w:p>
      <w:pPr>
        <w:numPr>
          <w:numId w:val="0"/>
        </w:numPr>
        <w:ind w:leftChars="0"/>
        <w:rPr>
          <w:rFonts w:hint="eastAsia" w:ascii="宋体" w:hAnsi="宋体" w:eastAsia="宋体"/>
          <w:szCs w:val="21"/>
          <w:lang w:val="en-US" w:eastAsia="zh-CN"/>
        </w:rPr>
      </w:pPr>
    </w:p>
    <w:p>
      <w:pPr>
        <w:numPr>
          <w:ilvl w:val="0"/>
          <w:numId w:val="2"/>
        </w:numPr>
        <w:ind w:left="0" w:leftChars="0" w:firstLine="0" w:firstLineChars="0"/>
        <w:rPr>
          <w:rFonts w:ascii="宋体" w:hAnsi="宋体" w:eastAsia="宋体"/>
          <w:b/>
          <w:szCs w:val="21"/>
        </w:rPr>
      </w:pPr>
      <w:r>
        <w:rPr>
          <w:rFonts w:hint="eastAsia" w:ascii="宋体" w:hAnsi="宋体" w:eastAsia="宋体"/>
          <w:b/>
          <w:szCs w:val="21"/>
        </w:rPr>
        <w:t>测试</w:t>
      </w:r>
      <w:r>
        <w:rPr>
          <w:rFonts w:ascii="宋体" w:hAnsi="宋体" w:eastAsia="宋体"/>
          <w:b/>
          <w:szCs w:val="21"/>
        </w:rPr>
        <w:t>结果</w:t>
      </w:r>
      <w:r>
        <w:rPr>
          <w:rFonts w:hint="eastAsia" w:ascii="宋体" w:hAnsi="宋体" w:eastAsia="宋体"/>
          <w:b/>
          <w:szCs w:val="21"/>
          <w:lang w:eastAsia="zh-CN"/>
        </w:rPr>
        <w:t>（</w:t>
      </w:r>
      <w:r>
        <w:rPr>
          <w:rFonts w:hint="eastAsia" w:ascii="宋体" w:hAnsi="宋体" w:eastAsia="宋体"/>
          <w:b/>
          <w:color w:val="FF0000"/>
          <w:szCs w:val="21"/>
          <w:lang w:eastAsia="zh-CN"/>
        </w:rPr>
        <w:t>仅供参考</w:t>
      </w:r>
      <w:r>
        <w:rPr>
          <w:rFonts w:hint="eastAsia" w:ascii="宋体" w:hAnsi="宋体" w:eastAsia="宋体"/>
          <w:b/>
          <w:szCs w:val="21"/>
          <w:lang w:eastAsia="zh-CN"/>
        </w:rPr>
        <w:t>）</w:t>
      </w:r>
    </w:p>
    <w:p>
      <w:pPr>
        <w:numPr>
          <w:ilvl w:val="0"/>
          <w:numId w:val="0"/>
        </w:numPr>
        <w:ind w:leftChars="0"/>
        <w:rPr>
          <w:rFonts w:ascii="宋体" w:hAnsi="宋体" w:eastAsia="宋体"/>
          <w:b/>
          <w:szCs w:val="21"/>
        </w:rPr>
      </w:pPr>
    </w:p>
    <w:p>
      <w:pPr>
        <w:ind w:firstLine="420"/>
        <w:rPr>
          <w:rFonts w:hint="eastAsia" w:ascii="宋体" w:hAnsi="宋体" w:eastAsia="宋体"/>
          <w:szCs w:val="21"/>
          <w:lang w:val="en-US" w:eastAsia="zh-CN"/>
        </w:rPr>
      </w:pPr>
      <w:r>
        <w:rPr>
          <w:rFonts w:hint="eastAsia" w:ascii="宋体" w:hAnsi="宋体" w:eastAsia="宋体"/>
          <w:szCs w:val="21"/>
        </w:rPr>
        <w:t>试样：</w:t>
      </w:r>
      <w:r>
        <w:rPr>
          <w:rFonts w:hint="eastAsia" w:ascii="宋体" w:hAnsi="宋体" w:eastAsia="宋体"/>
          <w:szCs w:val="21"/>
          <w:lang w:val="en-US" w:eastAsia="zh-CN"/>
        </w:rPr>
        <w:t>U</w:t>
      </w:r>
      <w:r>
        <w:rPr>
          <w:rFonts w:ascii="宋体" w:hAnsi="宋体" w:eastAsia="宋体"/>
          <w:szCs w:val="21"/>
        </w:rPr>
        <w:t>s=0.</w:t>
      </w:r>
      <w:r>
        <w:rPr>
          <w:rFonts w:hint="eastAsia" w:ascii="宋体" w:hAnsi="宋体" w:eastAsia="宋体"/>
          <w:szCs w:val="21"/>
          <w:lang w:val="en-US" w:eastAsia="zh-CN"/>
        </w:rPr>
        <w:t>197</w:t>
      </w:r>
      <w:r>
        <w:rPr>
          <w:rFonts w:hint="eastAsia" w:ascii="宋体" w:hAnsi="宋体" w:eastAsia="宋体"/>
          <w:szCs w:val="21"/>
        </w:rPr>
        <w:t>，</w:t>
      </w:r>
      <w:r>
        <w:rPr>
          <w:rFonts w:hint="eastAsia" w:ascii="宋体" w:hAnsi="宋体" w:eastAsia="宋体"/>
          <w:szCs w:val="21"/>
          <w:lang w:val="en-US" w:eastAsia="zh-CN"/>
        </w:rPr>
        <w:t>U</w:t>
      </w:r>
      <w:r>
        <w:rPr>
          <w:rFonts w:ascii="宋体" w:hAnsi="宋体" w:eastAsia="宋体"/>
          <w:szCs w:val="21"/>
        </w:rPr>
        <w:t>d=0.</w:t>
      </w:r>
      <w:r>
        <w:rPr>
          <w:rFonts w:hint="eastAsia" w:ascii="宋体" w:hAnsi="宋体" w:eastAsia="宋体"/>
          <w:szCs w:val="21"/>
          <w:lang w:val="en-US" w:eastAsia="zh-CN"/>
        </w:rPr>
        <w:t>178</w:t>
      </w:r>
    </w:p>
    <w:p>
      <w:pPr>
        <w:ind w:firstLine="420"/>
        <w:rPr>
          <w:rFonts w:hint="eastAsia" w:ascii="宋体" w:hAnsi="宋体" w:eastAsia="宋体"/>
          <w:szCs w:val="21"/>
          <w:lang w:val="en-US" w:eastAsia="zh-CN"/>
        </w:rPr>
      </w:pPr>
    </w:p>
    <w:p>
      <w:pPr>
        <w:rPr>
          <w:rFonts w:ascii="宋体" w:hAnsi="宋体" w:eastAsia="宋体"/>
          <w:b/>
          <w:szCs w:val="21"/>
        </w:rPr>
      </w:pPr>
      <w:r>
        <w:rPr>
          <w:rFonts w:ascii="宋体" w:hAnsi="宋体" w:eastAsia="宋体"/>
          <w:b/>
          <w:szCs w:val="21"/>
        </w:rPr>
        <w:t>7</w:t>
      </w:r>
      <w:r>
        <w:rPr>
          <w:rFonts w:hint="eastAsia" w:ascii="宋体" w:hAnsi="宋体" w:eastAsia="宋体"/>
          <w:b/>
          <w:szCs w:val="21"/>
        </w:rPr>
        <w:t>、</w:t>
      </w:r>
      <w:r>
        <w:rPr>
          <w:rFonts w:ascii="宋体" w:hAnsi="宋体" w:eastAsia="宋体"/>
          <w:b/>
          <w:szCs w:val="21"/>
        </w:rPr>
        <w:t>结论</w:t>
      </w:r>
    </w:p>
    <w:p>
      <w:pPr>
        <w:rPr>
          <w:rFonts w:ascii="宋体" w:hAnsi="宋体" w:eastAsia="宋体"/>
          <w:b/>
          <w:szCs w:val="21"/>
        </w:rPr>
      </w:pPr>
    </w:p>
    <w:p>
      <w:pPr>
        <w:ind w:firstLine="435"/>
        <w:rPr>
          <w:rFonts w:ascii="宋体" w:hAnsi="宋体" w:eastAsia="宋体"/>
          <w:szCs w:val="21"/>
        </w:rPr>
      </w:pPr>
      <w:r>
        <w:rPr>
          <w:rFonts w:hint="eastAsia" w:ascii="宋体" w:hAnsi="宋体" w:eastAsia="宋体"/>
          <w:b/>
          <w:szCs w:val="21"/>
        </w:rPr>
        <w:t xml:space="preserve"> </w:t>
      </w:r>
      <w:r>
        <w:rPr>
          <w:rFonts w:hint="eastAsia" w:ascii="宋体" w:hAnsi="宋体" w:eastAsia="宋体"/>
          <w:szCs w:val="21"/>
        </w:rPr>
        <w:t>济南赛成研发</w:t>
      </w:r>
      <w:r>
        <w:rPr>
          <w:rFonts w:ascii="宋体" w:hAnsi="宋体" w:eastAsia="宋体"/>
          <w:szCs w:val="21"/>
        </w:rPr>
        <w:t>的这款“</w:t>
      </w:r>
      <w:r>
        <w:rPr>
          <w:rFonts w:ascii="宋体" w:hAnsi="宋体" w:eastAsia="宋体"/>
          <w:b/>
          <w:szCs w:val="21"/>
        </w:rPr>
        <w:t>MXD—02</w:t>
      </w:r>
      <w:r>
        <w:rPr>
          <w:rFonts w:hint="eastAsia" w:ascii="宋体" w:hAnsi="宋体" w:eastAsia="宋体"/>
          <w:b/>
          <w:szCs w:val="21"/>
        </w:rPr>
        <w:t>摩擦系数仪</w:t>
      </w:r>
      <w:r>
        <w:rPr>
          <w:rFonts w:ascii="宋体" w:hAnsi="宋体" w:eastAsia="宋体"/>
          <w:szCs w:val="21"/>
        </w:rPr>
        <w:t>”</w:t>
      </w:r>
      <w:r>
        <w:rPr>
          <w:rFonts w:hint="eastAsia" w:ascii="宋体" w:hAnsi="宋体" w:eastAsia="宋体"/>
          <w:szCs w:val="21"/>
        </w:rPr>
        <w:t>，配件</w:t>
      </w:r>
      <w:r>
        <w:rPr>
          <w:rFonts w:ascii="宋体" w:hAnsi="宋体" w:eastAsia="宋体"/>
          <w:szCs w:val="21"/>
        </w:rPr>
        <w:t>均采用世界知名进口元器件，因此在性能上更加稳定可靠</w:t>
      </w:r>
      <w:r>
        <w:rPr>
          <w:rFonts w:hint="eastAsia" w:ascii="宋体" w:hAnsi="宋体" w:eastAsia="宋体"/>
          <w:szCs w:val="21"/>
        </w:rPr>
        <w:t>，</w:t>
      </w:r>
      <w:r>
        <w:rPr>
          <w:rFonts w:ascii="宋体" w:hAnsi="宋体" w:eastAsia="宋体"/>
          <w:szCs w:val="21"/>
        </w:rPr>
        <w:t>且试验台面和滑块均经过“</w:t>
      </w:r>
      <w:r>
        <w:rPr>
          <w:rFonts w:hint="eastAsia" w:ascii="宋体" w:hAnsi="宋体" w:eastAsia="宋体"/>
          <w:szCs w:val="21"/>
        </w:rPr>
        <w:t>消磁</w:t>
      </w:r>
      <w:r>
        <w:rPr>
          <w:rFonts w:ascii="宋体" w:hAnsi="宋体" w:eastAsia="宋体"/>
          <w:szCs w:val="21"/>
        </w:rPr>
        <w:t>处理”</w:t>
      </w:r>
      <w:r>
        <w:rPr>
          <w:rFonts w:hint="eastAsia" w:ascii="宋体" w:hAnsi="宋体" w:eastAsia="宋体"/>
          <w:szCs w:val="21"/>
        </w:rPr>
        <w:t>和</w:t>
      </w:r>
      <w:r>
        <w:rPr>
          <w:rFonts w:ascii="宋体" w:hAnsi="宋体" w:eastAsia="宋体"/>
          <w:szCs w:val="21"/>
        </w:rPr>
        <w:t>“</w:t>
      </w:r>
      <w:r>
        <w:rPr>
          <w:rFonts w:hint="eastAsia" w:ascii="宋体" w:hAnsi="宋体" w:eastAsia="宋体"/>
          <w:szCs w:val="21"/>
        </w:rPr>
        <w:t>剩磁处理</w:t>
      </w:r>
      <w:r>
        <w:rPr>
          <w:rFonts w:ascii="宋体" w:hAnsi="宋体" w:eastAsia="宋体"/>
          <w:szCs w:val="21"/>
        </w:rPr>
        <w:t>”</w:t>
      </w:r>
      <w:r>
        <w:rPr>
          <w:rFonts w:hint="eastAsia" w:ascii="宋体" w:hAnsi="宋体" w:eastAsia="宋体"/>
          <w:szCs w:val="21"/>
        </w:rPr>
        <w:t>，</w:t>
      </w:r>
      <w:r>
        <w:rPr>
          <w:rFonts w:ascii="宋体" w:hAnsi="宋体" w:eastAsia="宋体"/>
          <w:szCs w:val="21"/>
        </w:rPr>
        <w:t>有效降低了系统测试误差</w:t>
      </w:r>
      <w:r>
        <w:rPr>
          <w:rFonts w:hint="eastAsia" w:ascii="宋体" w:hAnsi="宋体" w:eastAsia="宋体"/>
          <w:szCs w:val="21"/>
        </w:rPr>
        <w:t>，</w:t>
      </w:r>
      <w:r>
        <w:rPr>
          <w:rFonts w:ascii="宋体" w:hAnsi="宋体" w:eastAsia="宋体"/>
          <w:szCs w:val="21"/>
        </w:rPr>
        <w:t>确保数据更精准</w:t>
      </w:r>
      <w:r>
        <w:rPr>
          <w:rFonts w:hint="eastAsia" w:ascii="宋体" w:hAnsi="宋体" w:eastAsia="宋体"/>
          <w:szCs w:val="21"/>
        </w:rPr>
        <w:t>，</w:t>
      </w:r>
      <w:r>
        <w:rPr>
          <w:rFonts w:ascii="宋体" w:hAnsi="宋体" w:eastAsia="宋体"/>
          <w:szCs w:val="21"/>
        </w:rPr>
        <w:t>极大方便了用户操作以及对结果的分析，是生产厂家值得选择和信赖的一款专业高精度</w:t>
      </w:r>
      <w:r>
        <w:rPr>
          <w:rFonts w:hint="eastAsia" w:ascii="宋体" w:hAnsi="宋体" w:eastAsia="宋体"/>
          <w:szCs w:val="21"/>
        </w:rPr>
        <w:t>、高效率</w:t>
      </w:r>
      <w:r>
        <w:rPr>
          <w:rFonts w:ascii="宋体" w:hAnsi="宋体" w:eastAsia="宋体"/>
          <w:szCs w:val="21"/>
        </w:rPr>
        <w:t>仪器。</w:t>
      </w:r>
    </w:p>
    <w:p>
      <w:pPr>
        <w:ind w:firstLine="435"/>
        <w:rPr>
          <w:rFonts w:ascii="宋体" w:hAnsi="宋体" w:eastAsia="宋体"/>
          <w:szCs w:val="21"/>
        </w:rPr>
      </w:pPr>
    </w:p>
    <w:p>
      <w:pPr>
        <w:ind w:firstLine="420" w:firstLineChars="200"/>
        <w:rPr>
          <w:rFonts w:ascii="宋体" w:hAnsi="宋体" w:eastAsia="宋体"/>
          <w:szCs w:val="21"/>
        </w:rPr>
      </w:pPr>
      <w:r>
        <w:rPr>
          <w:rFonts w:ascii="宋体" w:hAnsi="宋体" w:eastAsia="宋体"/>
          <w:szCs w:val="21"/>
        </w:rPr>
        <w:t>作为一家集研发、制造、销售、培训、服务于一体的现代高新技术企业，</w:t>
      </w:r>
      <w:r>
        <w:rPr>
          <w:rFonts w:hint="eastAsia" w:ascii="宋体" w:hAnsi="宋体" w:eastAsia="宋体"/>
          <w:szCs w:val="21"/>
        </w:rPr>
        <w:t>济南赛成始终致力于</w:t>
      </w:r>
      <w:r>
        <w:rPr>
          <w:rFonts w:ascii="宋体" w:hAnsi="宋体" w:eastAsia="宋体"/>
          <w:szCs w:val="21"/>
        </w:rPr>
        <w:t>将更多</w:t>
      </w:r>
      <w:r>
        <w:rPr>
          <w:rFonts w:hint="eastAsia" w:ascii="宋体" w:hAnsi="宋体" w:eastAsia="宋体"/>
          <w:szCs w:val="21"/>
        </w:rPr>
        <w:t>先进、</w:t>
      </w:r>
      <w:r>
        <w:rPr>
          <w:rFonts w:ascii="宋体" w:hAnsi="宋体" w:eastAsia="宋体"/>
          <w:szCs w:val="21"/>
        </w:rPr>
        <w:t>人性化的仪器</w:t>
      </w:r>
      <w:r>
        <w:rPr>
          <w:rFonts w:hint="eastAsia" w:ascii="宋体" w:hAnsi="宋体" w:eastAsia="宋体"/>
          <w:szCs w:val="21"/>
        </w:rPr>
        <w:t>源源不断</w:t>
      </w:r>
      <w:r>
        <w:rPr>
          <w:rFonts w:ascii="宋体" w:hAnsi="宋体" w:eastAsia="宋体"/>
          <w:szCs w:val="21"/>
        </w:rPr>
        <w:t>地输送</w:t>
      </w:r>
      <w:r>
        <w:rPr>
          <w:rFonts w:hint="eastAsia" w:ascii="宋体" w:hAnsi="宋体" w:eastAsia="宋体"/>
          <w:szCs w:val="21"/>
        </w:rPr>
        <w:t>市场</w:t>
      </w:r>
      <w:r>
        <w:rPr>
          <w:rFonts w:ascii="宋体" w:hAnsi="宋体" w:eastAsia="宋体"/>
          <w:szCs w:val="21"/>
        </w:rPr>
        <w:t>，</w:t>
      </w:r>
      <w:r>
        <w:rPr>
          <w:rFonts w:hint="eastAsia" w:ascii="宋体" w:hAnsi="宋体" w:eastAsia="宋体"/>
          <w:szCs w:val="21"/>
        </w:rPr>
        <w:t>创新技术领先行业，领跑全国。更</w:t>
      </w:r>
      <w:r>
        <w:rPr>
          <w:rFonts w:ascii="宋体" w:hAnsi="宋体" w:eastAsia="宋体"/>
          <w:szCs w:val="21"/>
        </w:rPr>
        <w:t>可</w:t>
      </w:r>
      <w:r>
        <w:rPr>
          <w:rFonts w:hint="eastAsia" w:ascii="宋体" w:hAnsi="宋体" w:eastAsia="宋体"/>
          <w:szCs w:val="21"/>
        </w:rPr>
        <w:t>全面</w:t>
      </w:r>
      <w:r>
        <w:rPr>
          <w:rFonts w:ascii="宋体" w:hAnsi="宋体" w:eastAsia="宋体"/>
          <w:szCs w:val="21"/>
        </w:rPr>
        <w:t>接受非标定制，购买前均可按照客户的要求进行</w:t>
      </w:r>
      <w:r>
        <w:rPr>
          <w:rFonts w:ascii="宋体" w:hAnsi="宋体" w:eastAsia="宋体"/>
          <w:b/>
          <w:szCs w:val="21"/>
        </w:rPr>
        <w:t>针对性试验</w:t>
      </w:r>
      <w:r>
        <w:rPr>
          <w:rFonts w:ascii="宋体" w:hAnsi="宋体" w:eastAsia="宋体"/>
          <w:szCs w:val="21"/>
        </w:rPr>
        <w:t>，确保所购仪器</w:t>
      </w:r>
      <w:r>
        <w:rPr>
          <w:rFonts w:hint="eastAsia" w:ascii="宋体" w:hAnsi="宋体" w:eastAsia="宋体"/>
          <w:szCs w:val="21"/>
        </w:rPr>
        <w:t>1</w:t>
      </w:r>
      <w:r>
        <w:rPr>
          <w:rFonts w:ascii="宋体" w:hAnsi="宋体" w:eastAsia="宋体"/>
          <w:szCs w:val="21"/>
        </w:rPr>
        <w:t>00%适用</w:t>
      </w:r>
      <w:r>
        <w:rPr>
          <w:rFonts w:hint="eastAsia" w:ascii="宋体" w:hAnsi="宋体" w:eastAsia="宋体"/>
          <w:szCs w:val="21"/>
        </w:rPr>
        <w:t>。</w:t>
      </w:r>
      <w:r>
        <w:rPr>
          <w:rFonts w:ascii="宋体" w:hAnsi="宋体" w:eastAsia="宋体"/>
          <w:szCs w:val="21"/>
        </w:rPr>
        <w:t>更多关于仪器的问题，请直接致电</w:t>
      </w:r>
      <w:r>
        <w:rPr>
          <w:rFonts w:ascii="宋体" w:hAnsi="宋体" w:eastAsia="宋体"/>
          <w:b/>
          <w:color w:val="FF0000"/>
          <w:szCs w:val="21"/>
        </w:rPr>
        <w:t>济南赛成科技</w:t>
      </w:r>
      <w:r>
        <w:rPr>
          <w:rFonts w:ascii="宋体" w:hAnsi="宋体" w:eastAsia="宋体"/>
          <w:szCs w:val="21"/>
        </w:rPr>
        <w:t>！</w:t>
      </w:r>
    </w:p>
    <w:p>
      <w:pPr>
        <w:numPr>
          <w:ilvl w:val="0"/>
          <w:numId w:val="0"/>
        </w:numPr>
        <w:rPr>
          <w:rFonts w:hint="eastAsia" w:ascii="宋体" w:hAnsi="宋体" w:eastAsia="宋体"/>
          <w:szCs w:val="21"/>
          <w:lang w:eastAsia="zh-CN"/>
        </w:rPr>
      </w:pPr>
    </w:p>
    <w:p>
      <w:pPr>
        <w:numPr>
          <w:ilvl w:val="0"/>
          <w:numId w:val="0"/>
        </w:numPr>
        <w:rPr>
          <w:rFonts w:ascii="宋体" w:hAnsi="宋体" w:eastAsia="宋体"/>
          <w:b/>
          <w:szCs w:val="21"/>
        </w:rPr>
      </w:pPr>
    </w:p>
    <w:p>
      <w:pPr>
        <w:rPr>
          <w:rFonts w:hint="eastAsia" w:ascii="宋体" w:hAnsi="宋体" w:eastAsia="宋体"/>
          <w:szCs w:val="21"/>
          <w:lang w:val="en-US" w:eastAsia="zh-CN"/>
        </w:rPr>
      </w:pPr>
    </w:p>
    <w:p>
      <w:pPr>
        <w:ind w:firstLine="420"/>
        <w:rPr>
          <w:rFonts w:hint="eastAsia" w:ascii="宋体" w:hAnsi="宋体" w:eastAsia="宋体"/>
          <w:szCs w:val="21"/>
          <w:lang w:val="en-US" w:eastAsia="zh-CN"/>
        </w:rPr>
      </w:pPr>
    </w:p>
    <w:p>
      <w:pPr>
        <w:jc w:val="both"/>
        <w:rPr>
          <w:rFonts w:hint="eastAsia"/>
          <w:b w:val="0"/>
          <w:bCs w:val="0"/>
          <w:sz w:val="21"/>
          <w:szCs w:val="21"/>
          <w:lang w:val="en-US" w:eastAsia="zh-CN"/>
        </w:rPr>
      </w:pPr>
    </w:p>
    <w:p>
      <w:pPr>
        <w:jc w:val="both"/>
        <w:rPr>
          <w:rFonts w:hint="eastAsia"/>
          <w:b/>
          <w:bCs/>
          <w:sz w:val="24"/>
          <w:szCs w:val="24"/>
          <w:lang w:eastAsia="zh-CN"/>
        </w:rPr>
      </w:pPr>
    </w:p>
    <w:p>
      <w:pPr>
        <w:jc w:val="both"/>
        <w:rPr>
          <w:rFonts w:hint="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eiryo">
    <w:panose1 w:val="020B0604030504040204"/>
    <w:charset w:val="80"/>
    <w:family w:val="swiss"/>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AC75C"/>
    <w:multiLevelType w:val="singleLevel"/>
    <w:tmpl w:val="FAAAC75C"/>
    <w:lvl w:ilvl="0" w:tentative="0">
      <w:start w:val="3"/>
      <w:numFmt w:val="decimal"/>
      <w:suff w:val="nothing"/>
      <w:lvlText w:val="（%1）"/>
      <w:lvlJc w:val="left"/>
    </w:lvl>
  </w:abstractNum>
  <w:abstractNum w:abstractNumId="1">
    <w:nsid w:val="518FE123"/>
    <w:multiLevelType w:val="singleLevel"/>
    <w:tmpl w:val="518FE123"/>
    <w:lvl w:ilvl="0" w:tentative="0">
      <w:start w:val="5"/>
      <w:numFmt w:val="decimal"/>
      <w:suff w:val="nothing"/>
      <w:lvlText w:val="%1、"/>
      <w:lvlJc w:val="left"/>
    </w:lvl>
  </w:abstractNum>
  <w:abstractNum w:abstractNumId="2">
    <w:nsid w:val="702D5020"/>
    <w:multiLevelType w:val="multilevel"/>
    <w:tmpl w:val="702D50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15005"/>
    <w:rsid w:val="7AD1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2018-03-20T06:18:00Z</dcterms:created>
  <dc:creator>找太阳</dc:creator>
  <cp:lastModifiedBy>找太阳</cp:lastModifiedBy>
  <dcterms:modified xsi:type="dcterms:W3CDTF">2018-03-20T07:06:48Z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