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78" w:rsidRDefault="00305878" w:rsidP="008434A7">
      <w:pPr>
        <w:snapToGrid w:val="0"/>
        <w:contextualSpacing/>
        <w:rPr>
          <w:rFonts w:ascii="微软雅黑" w:eastAsia="微软雅黑" w:hAnsi="微软雅黑"/>
        </w:rPr>
      </w:pPr>
    </w:p>
    <w:p w:rsidR="00305878" w:rsidRPr="00CE4BDF" w:rsidRDefault="00305878" w:rsidP="00CE4BDF">
      <w:pPr>
        <w:snapToGrid w:val="0"/>
        <w:contextualSpacing/>
        <w:jc w:val="center"/>
        <w:rPr>
          <w:rFonts w:ascii="微软雅黑" w:eastAsia="微软雅黑" w:hAnsi="微软雅黑"/>
          <w:sz w:val="32"/>
        </w:rPr>
      </w:pPr>
      <w:r w:rsidRPr="00CE4BDF">
        <w:rPr>
          <w:rFonts w:ascii="微软雅黑" w:eastAsia="微软雅黑" w:hAnsi="微软雅黑" w:hint="eastAsia"/>
          <w:sz w:val="32"/>
        </w:rPr>
        <w:t>派美雅</w:t>
      </w:r>
      <w:r w:rsidR="004C3837" w:rsidRPr="00CE4BDF">
        <w:rPr>
          <w:rFonts w:ascii="微软雅黑" w:eastAsia="微软雅黑" w:hAnsi="微软雅黑" w:hint="eastAsia"/>
          <w:sz w:val="32"/>
        </w:rPr>
        <w:t>彩色</w:t>
      </w:r>
      <w:r w:rsidRPr="00CE4BDF">
        <w:rPr>
          <w:rFonts w:ascii="微软雅黑" w:eastAsia="微软雅黑" w:hAnsi="微软雅黑" w:hint="eastAsia"/>
          <w:sz w:val="32"/>
        </w:rPr>
        <w:t>载玻片打号机</w:t>
      </w:r>
    </w:p>
    <w:p w:rsidR="00305878" w:rsidRDefault="00F5744F" w:rsidP="00F5744F">
      <w:pPr>
        <w:snapToGrid w:val="0"/>
        <w:contextualSpacing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业界领先的</w:t>
      </w:r>
      <w:r w:rsidR="00CE4BDF" w:rsidRPr="00CE4BDF">
        <w:rPr>
          <w:rFonts w:ascii="微软雅黑" w:eastAsia="微软雅黑" w:hAnsi="微软雅黑" w:hint="eastAsia"/>
        </w:rPr>
        <w:t>派美雅医学病理信息自动载玻片打号验证解决方案</w:t>
      </w:r>
    </w:p>
    <w:p w:rsidR="00305878" w:rsidRPr="00910C76" w:rsidRDefault="00305878" w:rsidP="008434A7">
      <w:pPr>
        <w:snapToGrid w:val="0"/>
        <w:contextualSpacing/>
        <w:rPr>
          <w:rFonts w:ascii="微软雅黑" w:eastAsia="微软雅黑" w:hAnsi="微软雅黑"/>
        </w:rPr>
      </w:pPr>
    </w:p>
    <w:p w:rsidR="000206FC" w:rsidRDefault="00CE4BDF" w:rsidP="00CE4BDF">
      <w:pPr>
        <w:snapToGrid w:val="0"/>
        <w:contextualSpacing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2066925" cy="2548890"/>
            <wp:effectExtent l="0" t="0" r="0" b="0"/>
            <wp:docPr id="1" name="图片 4" descr="http://primera-healthcare.eu/img/sig-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mera-healthcare.eu/img/sig-ke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4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E2C" w:rsidRDefault="004C3837" w:rsidP="008434A7">
      <w:pPr>
        <w:snapToGrid w:val="0"/>
        <w:contextualSpacing/>
        <w:rPr>
          <w:rFonts w:ascii="微软雅黑" w:eastAsia="微软雅黑" w:hAnsi="微软雅黑"/>
        </w:rPr>
      </w:pPr>
      <w:bookmarkStart w:id="0" w:name="OLE_LINK4"/>
      <w:bookmarkStart w:id="1" w:name="OLE_LINK5"/>
      <w:bookmarkStart w:id="2" w:name="OLE_LINK6"/>
      <w:r>
        <w:rPr>
          <w:rFonts w:ascii="微软雅黑" w:eastAsia="微软雅黑" w:hAnsi="微软雅黑" w:hint="eastAsia"/>
        </w:rPr>
        <w:t>派美雅</w:t>
      </w:r>
      <w:r w:rsidR="00122E2C">
        <w:rPr>
          <w:rFonts w:ascii="微软雅黑" w:eastAsia="微软雅黑" w:hAnsi="微软雅黑" w:hint="eastAsia"/>
        </w:rPr>
        <w:t>全新推出</w:t>
      </w:r>
      <w:r>
        <w:rPr>
          <w:rFonts w:ascii="微软雅黑" w:eastAsia="微软雅黑" w:hAnsi="微软雅黑" w:hint="eastAsia"/>
        </w:rPr>
        <w:t>彩色</w:t>
      </w:r>
      <w:r w:rsidR="00112841">
        <w:rPr>
          <w:rFonts w:ascii="微软雅黑" w:eastAsia="微软雅黑" w:hAnsi="微软雅黑" w:hint="eastAsia"/>
        </w:rPr>
        <w:t>载玻片打号机，可直接打印在</w:t>
      </w:r>
      <w:r w:rsidR="008B56FA">
        <w:rPr>
          <w:rFonts w:ascii="微软雅黑" w:eastAsia="微软雅黑" w:hAnsi="微软雅黑" w:hint="eastAsia"/>
        </w:rPr>
        <w:t>载玻片上，无需</w:t>
      </w:r>
      <w:r w:rsidR="004C515C">
        <w:rPr>
          <w:rFonts w:ascii="微软雅黑" w:eastAsia="微软雅黑" w:hAnsi="微软雅黑" w:hint="eastAsia"/>
        </w:rPr>
        <w:t>人工手写标签或使用昂贵的防二甲苯标签，</w:t>
      </w:r>
      <w:r w:rsidR="00122E2C">
        <w:rPr>
          <w:rFonts w:ascii="微软雅黑" w:eastAsia="微软雅黑" w:hAnsi="微软雅黑" w:hint="eastAsia"/>
        </w:rPr>
        <w:t>减少手写标签造成</w:t>
      </w:r>
      <w:r w:rsidR="00E163FB">
        <w:rPr>
          <w:rFonts w:ascii="微软雅黑" w:eastAsia="微软雅黑" w:hAnsi="微软雅黑" w:hint="eastAsia"/>
        </w:rPr>
        <w:t>载</w:t>
      </w:r>
      <w:r w:rsidR="00214F22">
        <w:rPr>
          <w:rFonts w:ascii="微软雅黑" w:eastAsia="微软雅黑" w:hAnsi="微软雅黑" w:hint="eastAsia"/>
        </w:rPr>
        <w:t>玻片</w:t>
      </w:r>
      <w:r w:rsidR="00E163FB">
        <w:rPr>
          <w:rFonts w:ascii="微软雅黑" w:eastAsia="微软雅黑" w:hAnsi="微软雅黑" w:hint="eastAsia"/>
        </w:rPr>
        <w:t>误判</w:t>
      </w:r>
      <w:r w:rsidR="00122E2C">
        <w:rPr>
          <w:rFonts w:ascii="微软雅黑" w:eastAsia="微软雅黑" w:hAnsi="微软雅黑" w:hint="eastAsia"/>
        </w:rPr>
        <w:t>风险，降低使用成本，提高实验效率。</w:t>
      </w:r>
      <w:r w:rsidR="00E163FB">
        <w:rPr>
          <w:rFonts w:ascii="微软雅黑" w:eastAsia="微软雅黑" w:hAnsi="微软雅黑" w:hint="eastAsia"/>
        </w:rPr>
        <w:t>派美雅</w:t>
      </w:r>
      <w:r w:rsidR="008434A7">
        <w:rPr>
          <w:rFonts w:ascii="微软雅黑" w:eastAsia="微软雅黑" w:hAnsi="微软雅黑" w:hint="eastAsia"/>
        </w:rPr>
        <w:t>载玻片打号机是全球唯一支持彩色打印的载玻片打号机，打印分辨率高达300dpi，</w:t>
      </w:r>
      <w:r w:rsidR="008434A7" w:rsidRPr="008434A7">
        <w:rPr>
          <w:rFonts w:ascii="微软雅黑" w:eastAsia="微软雅黑" w:hAnsi="微软雅黑" w:hint="eastAsia"/>
        </w:rPr>
        <w:t>支持快速打印</w:t>
      </w:r>
      <w:r w:rsidR="008434A7">
        <w:rPr>
          <w:rFonts w:ascii="微软雅黑" w:eastAsia="微软雅黑" w:hAnsi="微软雅黑" w:hint="eastAsia"/>
        </w:rPr>
        <w:t>插图，图表，文字，高分辨率条码或二维条形码等。</w:t>
      </w:r>
      <w:r w:rsidR="00FA5CA4">
        <w:rPr>
          <w:rFonts w:ascii="微软雅黑" w:eastAsia="微软雅黑" w:hAnsi="微软雅黑" w:hint="eastAsia"/>
        </w:rPr>
        <w:t>适用于实验室、检验科使用。</w:t>
      </w:r>
    </w:p>
    <w:bookmarkEnd w:id="0"/>
    <w:bookmarkEnd w:id="1"/>
    <w:bookmarkEnd w:id="2"/>
    <w:p w:rsidR="00314821" w:rsidRDefault="00314821" w:rsidP="008434A7">
      <w:pPr>
        <w:snapToGrid w:val="0"/>
        <w:contextualSpacing/>
        <w:rPr>
          <w:rFonts w:ascii="微软雅黑" w:eastAsia="微软雅黑" w:hAnsi="微软雅黑"/>
        </w:rPr>
      </w:pPr>
    </w:p>
    <w:p w:rsidR="00314821" w:rsidRDefault="009F0E40" w:rsidP="008434A7">
      <w:pPr>
        <w:snapToGrid w:val="0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派美雅</w:t>
      </w:r>
      <w:r w:rsidR="004C3837">
        <w:rPr>
          <w:rFonts w:ascii="微软雅黑" w:eastAsia="微软雅黑" w:hAnsi="微软雅黑" w:hint="eastAsia"/>
        </w:rPr>
        <w:t>彩色</w:t>
      </w:r>
      <w:r w:rsidR="00314821">
        <w:rPr>
          <w:rFonts w:ascii="微软雅黑" w:eastAsia="微软雅黑" w:hAnsi="微软雅黑" w:hint="eastAsia"/>
        </w:rPr>
        <w:t>载玻片打号机主要特性：</w:t>
      </w:r>
    </w:p>
    <w:p w:rsidR="00CE4BDF" w:rsidRPr="00CE4BDF" w:rsidRDefault="00CE4BDF" w:rsidP="00CE4BDF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 w:hint="eastAsia"/>
        </w:rPr>
      </w:pPr>
      <w:r w:rsidRPr="00CE4BDF">
        <w:rPr>
          <w:rFonts w:ascii="微软雅黑" w:eastAsia="微软雅黑" w:hAnsi="微软雅黑" w:hint="eastAsia"/>
        </w:rPr>
        <w:t>型号：Signature Slide Printer</w:t>
      </w:r>
    </w:p>
    <w:p w:rsidR="00CE4BDF" w:rsidRPr="00CE4BDF" w:rsidRDefault="00CE4BDF" w:rsidP="00CE4BDF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 w:hint="eastAsia"/>
        </w:rPr>
      </w:pPr>
      <w:r w:rsidRPr="00CE4BDF">
        <w:rPr>
          <w:rFonts w:ascii="微软雅黑" w:eastAsia="微软雅黑" w:hAnsi="微软雅黑" w:hint="eastAsia"/>
        </w:rPr>
        <w:t>按需</w:t>
      </w:r>
      <w:r>
        <w:rPr>
          <w:rFonts w:ascii="微软雅黑" w:eastAsia="微软雅黑" w:hAnsi="微软雅黑" w:hint="eastAsia"/>
        </w:rPr>
        <w:t>批量</w:t>
      </w:r>
      <w:r w:rsidRPr="00CE4BDF">
        <w:rPr>
          <w:rFonts w:ascii="微软雅黑" w:eastAsia="微软雅黑" w:hAnsi="微软雅黑" w:hint="eastAsia"/>
        </w:rPr>
        <w:t>全</w:t>
      </w:r>
      <w:r>
        <w:rPr>
          <w:rFonts w:ascii="微软雅黑" w:eastAsia="微软雅黑" w:hAnsi="微软雅黑" w:hint="eastAsia"/>
        </w:rPr>
        <w:t>自动</w:t>
      </w:r>
      <w:r w:rsidRPr="00CE4BDF">
        <w:rPr>
          <w:rFonts w:ascii="微软雅黑" w:eastAsia="微软雅黑" w:hAnsi="微软雅黑" w:hint="eastAsia"/>
        </w:rPr>
        <w:t>打印</w:t>
      </w:r>
      <w:r>
        <w:rPr>
          <w:rFonts w:ascii="微软雅黑" w:eastAsia="微软雅黑" w:hAnsi="微软雅黑" w:hint="eastAsia"/>
        </w:rPr>
        <w:t>彩色载玻片</w:t>
      </w:r>
    </w:p>
    <w:p w:rsidR="00E91BF6" w:rsidRPr="00E17367" w:rsidRDefault="00E91BF6" w:rsidP="00E17367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r w:rsidRPr="00E17367">
        <w:rPr>
          <w:rFonts w:ascii="微软雅黑" w:eastAsia="微软雅黑" w:hAnsi="微软雅黑" w:hint="eastAsia"/>
        </w:rPr>
        <w:t>打印速度高达9片/分钟</w:t>
      </w:r>
    </w:p>
    <w:p w:rsidR="00E91BF6" w:rsidRDefault="00E91BF6" w:rsidP="00E17367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 w:hint="eastAsia"/>
        </w:rPr>
      </w:pPr>
      <w:r w:rsidRPr="00E17367">
        <w:rPr>
          <w:rFonts w:ascii="微软雅黑" w:eastAsia="微软雅黑" w:hAnsi="微软雅黑" w:hint="eastAsia"/>
        </w:rPr>
        <w:t>可容纳100片载玻片进样盒</w:t>
      </w:r>
    </w:p>
    <w:p w:rsidR="00CE4BDF" w:rsidRPr="00CE4BDF" w:rsidRDefault="00CE4BDF" w:rsidP="00CE4BDF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r w:rsidRPr="00CE4BDF">
        <w:rPr>
          <w:rFonts w:ascii="微软雅黑" w:eastAsia="微软雅黑" w:hAnsi="微软雅黑" w:hint="eastAsia"/>
        </w:rPr>
        <w:t>15片载玻片出口槽容量</w:t>
      </w:r>
    </w:p>
    <w:p w:rsidR="00314821" w:rsidRPr="00E17367" w:rsidRDefault="007E4190" w:rsidP="00E17367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r w:rsidRPr="00E17367">
        <w:rPr>
          <w:rFonts w:ascii="微软雅黑" w:eastAsia="微软雅黑" w:hAnsi="微软雅黑" w:hint="eastAsia"/>
        </w:rPr>
        <w:t>直接在载玻片上打印，</w:t>
      </w:r>
      <w:r w:rsidR="00214F22" w:rsidRPr="00E17367">
        <w:rPr>
          <w:rFonts w:ascii="微软雅黑" w:eastAsia="微软雅黑" w:hAnsi="微软雅黑" w:hint="eastAsia"/>
        </w:rPr>
        <w:t>减少手写标签纸导致</w:t>
      </w:r>
      <w:r w:rsidR="00E17367" w:rsidRPr="00E17367">
        <w:rPr>
          <w:rFonts w:ascii="微软雅黑" w:eastAsia="微软雅黑" w:hAnsi="微软雅黑" w:hint="eastAsia"/>
        </w:rPr>
        <w:t>载</w:t>
      </w:r>
      <w:r w:rsidR="00214F22" w:rsidRPr="00E17367">
        <w:rPr>
          <w:rFonts w:ascii="微软雅黑" w:eastAsia="微软雅黑" w:hAnsi="微软雅黑" w:hint="eastAsia"/>
        </w:rPr>
        <w:t>玻片误配风险</w:t>
      </w:r>
    </w:p>
    <w:p w:rsidR="00E91BF6" w:rsidRPr="00E17367" w:rsidRDefault="00DE129A" w:rsidP="00E17367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支持</w:t>
      </w:r>
      <w:r w:rsidR="00214F22" w:rsidRPr="00E17367">
        <w:rPr>
          <w:rFonts w:ascii="微软雅黑" w:eastAsia="微软雅黑" w:hAnsi="微软雅黑" w:hint="eastAsia"/>
        </w:rPr>
        <w:t>彩色或黑白打印</w:t>
      </w:r>
      <w:r>
        <w:rPr>
          <w:rFonts w:ascii="微软雅黑" w:eastAsia="微软雅黑" w:hAnsi="微软雅黑" w:hint="eastAsia"/>
        </w:rPr>
        <w:t>方式</w:t>
      </w:r>
      <w:r w:rsidR="00214F22" w:rsidRPr="00E17367">
        <w:rPr>
          <w:rFonts w:ascii="微软雅黑" w:eastAsia="微软雅黑" w:hAnsi="微软雅黑" w:hint="eastAsia"/>
        </w:rPr>
        <w:t>，无需预购多种颜色载玻片，降低载玻片库存成本</w:t>
      </w:r>
    </w:p>
    <w:p w:rsidR="00E17367" w:rsidRDefault="00E91BF6" w:rsidP="008434A7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r w:rsidRPr="00E17367">
        <w:rPr>
          <w:rFonts w:ascii="微软雅黑" w:eastAsia="微软雅黑" w:hAnsi="微软雅黑" w:hint="eastAsia"/>
        </w:rPr>
        <w:t>自带PTLab</w:t>
      </w:r>
      <w:r w:rsidR="00E17367" w:rsidRPr="00E17367">
        <w:rPr>
          <w:rFonts w:ascii="微软雅黑" w:eastAsia="微软雅黑" w:hAnsi="微软雅黑" w:hint="eastAsia"/>
        </w:rPr>
        <w:t>打印系统，实现随需快速打印载玻片信息</w:t>
      </w:r>
    </w:p>
    <w:p w:rsidR="00E17367" w:rsidRPr="00E17367" w:rsidRDefault="00E17367" w:rsidP="008434A7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支持与LIS系统无缝对接，从LIS系统中获取数据信息自动打印</w:t>
      </w:r>
    </w:p>
    <w:p w:rsidR="00E17367" w:rsidRPr="00E17367" w:rsidRDefault="00096751" w:rsidP="00E17367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</w:rPr>
      </w:pPr>
      <w:bookmarkStart w:id="3" w:name="OLE_LINK9"/>
      <w:bookmarkStart w:id="4" w:name="OLE_LINK10"/>
      <w:bookmarkStart w:id="5" w:name="OLE_LINK11"/>
      <w:bookmarkStart w:id="6" w:name="OLE_LINK12"/>
      <w:r>
        <w:rPr>
          <w:rFonts w:ascii="微软雅黑" w:eastAsia="微软雅黑" w:hAnsi="微软雅黑" w:hint="eastAsia"/>
        </w:rPr>
        <w:t>油墨具有耐化学性，</w:t>
      </w:r>
      <w:r w:rsidR="00E17367" w:rsidRPr="00E17367">
        <w:rPr>
          <w:rFonts w:ascii="微软雅黑" w:eastAsia="微软雅黑" w:hAnsi="微软雅黑" w:hint="eastAsia"/>
        </w:rPr>
        <w:t>、抗</w:t>
      </w:r>
      <w:r w:rsidR="00A91AB2">
        <w:rPr>
          <w:rFonts w:ascii="微软雅黑" w:eastAsia="微软雅黑" w:hAnsi="微软雅黑" w:hint="eastAsia"/>
        </w:rPr>
        <w:t>二甲苯、酒精、试剂、</w:t>
      </w:r>
      <w:r w:rsidR="00E17367" w:rsidRPr="00E17367">
        <w:rPr>
          <w:rFonts w:ascii="微软雅黑" w:eastAsia="微软雅黑" w:hAnsi="微软雅黑" w:hint="eastAsia"/>
        </w:rPr>
        <w:t>紫外线</w:t>
      </w:r>
      <w:r>
        <w:rPr>
          <w:rFonts w:ascii="微软雅黑" w:eastAsia="微软雅黑" w:hAnsi="微软雅黑" w:hint="eastAsia"/>
        </w:rPr>
        <w:t>功能</w:t>
      </w:r>
      <w:r w:rsidR="00E17367" w:rsidRPr="00E17367">
        <w:rPr>
          <w:rFonts w:ascii="微软雅黑" w:eastAsia="微软雅黑" w:hAnsi="微软雅黑" w:hint="eastAsia"/>
        </w:rPr>
        <w:t>，适合实验室长期保存</w:t>
      </w:r>
    </w:p>
    <w:bookmarkEnd w:id="3"/>
    <w:bookmarkEnd w:id="4"/>
    <w:bookmarkEnd w:id="5"/>
    <w:bookmarkEnd w:id="6"/>
    <w:p w:rsidR="00C23F6E" w:rsidRDefault="00E91BF6" w:rsidP="00E17367">
      <w:pPr>
        <w:pStyle w:val="a6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 w:hint="eastAsia"/>
        </w:rPr>
      </w:pPr>
      <w:r w:rsidRPr="00E17367">
        <w:rPr>
          <w:rFonts w:ascii="微软雅黑" w:eastAsia="微软雅黑" w:hAnsi="微软雅黑" w:hint="eastAsia"/>
        </w:rPr>
        <w:t>精巧的设备尺寸可放置于切片机或细胞制片仪旁边搭配使用</w:t>
      </w:r>
    </w:p>
    <w:p w:rsidR="00CE4BDF" w:rsidRDefault="00CE4BDF" w:rsidP="00CE4BDF">
      <w:pPr>
        <w:snapToGrid w:val="0"/>
        <w:contextualSpacing/>
        <w:rPr>
          <w:rFonts w:ascii="微软雅黑" w:eastAsia="微软雅黑" w:hAnsi="微软雅黑" w:hint="eastAsia"/>
        </w:rPr>
      </w:pPr>
    </w:p>
    <w:p w:rsidR="00CE4BDF" w:rsidRDefault="00CE4BDF" w:rsidP="00CE4BDF">
      <w:pPr>
        <w:snapToGrid w:val="0"/>
        <w:contextualSpacing/>
        <w:rPr>
          <w:rFonts w:ascii="微软雅黑" w:eastAsia="微软雅黑" w:hAnsi="微软雅黑" w:hint="eastAsia"/>
        </w:rPr>
      </w:pPr>
    </w:p>
    <w:p w:rsidR="00CE4BDF" w:rsidRDefault="00CE4BDF" w:rsidP="00CE4BDF">
      <w:pPr>
        <w:snapToGrid w:val="0"/>
        <w:contextualSpacing/>
        <w:rPr>
          <w:rFonts w:ascii="微软雅黑" w:eastAsia="微软雅黑" w:hAnsi="微软雅黑" w:hint="eastAsia"/>
        </w:rPr>
      </w:pPr>
    </w:p>
    <w:p w:rsidR="00CE4BDF" w:rsidRPr="00CE4BDF" w:rsidRDefault="00CE4BDF" w:rsidP="00CE4BDF">
      <w:pPr>
        <w:snapToGrid w:val="0"/>
        <w:contextualSpacing/>
        <w:rPr>
          <w:rFonts w:ascii="微软雅黑" w:eastAsia="微软雅黑" w:hAnsi="微软雅黑"/>
        </w:rPr>
      </w:pPr>
    </w:p>
    <w:p w:rsidR="004C3837" w:rsidRPr="00E17367" w:rsidRDefault="004C3837" w:rsidP="004C3837">
      <w:pPr>
        <w:pStyle w:val="a6"/>
        <w:snapToGrid w:val="0"/>
        <w:ind w:left="420" w:firstLineChars="0" w:firstLine="0"/>
        <w:contextualSpacing/>
        <w:rPr>
          <w:rFonts w:ascii="微软雅黑" w:eastAsia="微软雅黑" w:hAnsi="微软雅黑"/>
        </w:rPr>
      </w:pPr>
    </w:p>
    <w:p w:rsidR="00214F22" w:rsidRDefault="00214F22" w:rsidP="008434A7">
      <w:pPr>
        <w:snapToGrid w:val="0"/>
        <w:contextualSpacing/>
        <w:rPr>
          <w:rFonts w:ascii="微软雅黑" w:eastAsia="微软雅黑" w:hAnsi="微软雅黑"/>
        </w:rPr>
      </w:pPr>
    </w:p>
    <w:p w:rsidR="00305878" w:rsidRDefault="00A91AB2" w:rsidP="00CE4BDF">
      <w:pPr>
        <w:snapToGrid w:val="0"/>
        <w:contextualSpacing/>
        <w:jc w:val="left"/>
        <w:rPr>
          <w:rFonts w:ascii="微软雅黑" w:eastAsia="微软雅黑" w:hAnsi="微软雅黑"/>
          <w:b/>
        </w:rPr>
      </w:pPr>
      <w:bookmarkStart w:id="7" w:name="OLE_LINK13"/>
      <w:bookmarkStart w:id="8" w:name="OLE_LINK14"/>
      <w:r w:rsidRPr="00DA3EB3">
        <w:rPr>
          <w:rFonts w:ascii="微软雅黑" w:eastAsia="微软雅黑" w:hAnsi="微软雅黑" w:hint="eastAsia"/>
          <w:b/>
        </w:rPr>
        <w:lastRenderedPageBreak/>
        <w:t xml:space="preserve">操作简便 </w:t>
      </w:r>
      <w:r w:rsidR="001E3EBA">
        <w:rPr>
          <w:rFonts w:ascii="微软雅黑" w:eastAsia="微软雅黑" w:hAnsi="微软雅黑" w:hint="eastAsia"/>
          <w:b/>
        </w:rPr>
        <w:t>全自动打印</w:t>
      </w:r>
    </w:p>
    <w:p w:rsidR="00DA3EB3" w:rsidRDefault="009F0E40" w:rsidP="0025219E">
      <w:pPr>
        <w:snapToGrid w:val="0"/>
        <w:contextualSpacing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派美雅彩色载玻片打号机可实现全自动打印，</w:t>
      </w:r>
      <w:r w:rsidR="00844518">
        <w:rPr>
          <w:rFonts w:ascii="微软雅黑" w:eastAsia="微软雅黑" w:hAnsi="微软雅黑" w:hint="eastAsia"/>
        </w:rPr>
        <w:t>智能化操作方式，降低人工成本。</w:t>
      </w:r>
      <w:r w:rsidR="00E31AB8">
        <w:rPr>
          <w:rFonts w:ascii="微软雅黑" w:eastAsia="微软雅黑" w:hAnsi="微软雅黑" w:hint="eastAsia"/>
        </w:rPr>
        <w:t>使用时</w:t>
      </w:r>
      <w:r w:rsidR="00844518">
        <w:rPr>
          <w:rFonts w:ascii="微软雅黑" w:eastAsia="微软雅黑" w:hAnsi="微软雅黑" w:hint="eastAsia"/>
        </w:rPr>
        <w:t>将</w:t>
      </w:r>
      <w:r w:rsidR="00FA5CA4">
        <w:rPr>
          <w:rFonts w:ascii="微软雅黑" w:eastAsia="微软雅黑" w:hAnsi="微软雅黑" w:hint="eastAsia"/>
        </w:rPr>
        <w:t>空白</w:t>
      </w:r>
      <w:r w:rsidR="00844518">
        <w:rPr>
          <w:rFonts w:ascii="微软雅黑" w:eastAsia="微软雅黑" w:hAnsi="微软雅黑" w:hint="eastAsia"/>
        </w:rPr>
        <w:t>载玻片放入</w:t>
      </w:r>
      <w:r w:rsidR="00E31AB8">
        <w:rPr>
          <w:rFonts w:ascii="微软雅黑" w:eastAsia="微软雅黑" w:hAnsi="微软雅黑" w:hint="eastAsia"/>
        </w:rPr>
        <w:t>设备</w:t>
      </w:r>
      <w:r w:rsidR="00FA5CA4">
        <w:rPr>
          <w:rFonts w:ascii="微软雅黑" w:eastAsia="微软雅黑" w:hAnsi="微软雅黑" w:hint="eastAsia"/>
        </w:rPr>
        <w:t>进样盒，一次性最多可容纳100片载玻片。</w:t>
      </w:r>
      <w:r w:rsidR="00B545BE">
        <w:rPr>
          <w:rFonts w:ascii="微软雅黑" w:eastAsia="微软雅黑" w:hAnsi="微软雅黑" w:hint="eastAsia"/>
        </w:rPr>
        <w:t>载玻片装载过程无需手直接触碰载玻片表面，减少了载玻片</w:t>
      </w:r>
      <w:r w:rsidR="0025219E">
        <w:rPr>
          <w:rFonts w:ascii="微软雅黑" w:eastAsia="微软雅黑" w:hAnsi="微软雅黑" w:hint="eastAsia"/>
        </w:rPr>
        <w:t>表面的污染</w:t>
      </w:r>
      <w:r w:rsidR="00E31AB8">
        <w:rPr>
          <w:rFonts w:ascii="微软雅黑" w:eastAsia="微软雅黑" w:hAnsi="微软雅黑" w:hint="eastAsia"/>
        </w:rPr>
        <w:t>。</w:t>
      </w:r>
      <w:r w:rsidR="0025219E">
        <w:rPr>
          <w:rFonts w:ascii="微软雅黑" w:eastAsia="微软雅黑" w:hAnsi="微软雅黑" w:hint="eastAsia"/>
        </w:rPr>
        <w:t>装载便捷，</w:t>
      </w:r>
      <w:r w:rsidR="00E31AB8">
        <w:rPr>
          <w:rFonts w:ascii="微软雅黑" w:eastAsia="微软雅黑" w:hAnsi="微软雅黑" w:hint="eastAsia"/>
        </w:rPr>
        <w:t>支持快速抽取出进样盒方便更换载玻片，进样盒采取透明蓝色LED背光外壳设计，可以一目了然查看进样盒中剩余的载玻片数量。</w:t>
      </w:r>
    </w:p>
    <w:bookmarkEnd w:id="7"/>
    <w:bookmarkEnd w:id="8"/>
    <w:p w:rsidR="00DE129A" w:rsidRPr="00E31AB8" w:rsidRDefault="00CE4BDF" w:rsidP="00CE4BDF">
      <w:pPr>
        <w:snapToGrid w:val="0"/>
        <w:contextualSpacing/>
        <w:jc w:val="center"/>
        <w:rPr>
          <w:rFonts w:ascii="微软雅黑" w:eastAsia="微软雅黑" w:hAnsi="微软雅黑"/>
        </w:rPr>
      </w:pPr>
      <w:r w:rsidRPr="00CE4BDF">
        <w:rPr>
          <w:rFonts w:ascii="微软雅黑" w:eastAsia="微软雅黑" w:hAnsi="微软雅黑" w:hint="eastAsia"/>
        </w:rPr>
        <w:drawing>
          <wp:inline distT="0" distB="0" distL="0" distR="0">
            <wp:extent cx="2517116" cy="1587261"/>
            <wp:effectExtent l="19050" t="0" r="0" b="0"/>
            <wp:docPr id="3" name="图片 7" descr="http://dtm-medical.eu/media/signatureslide/sli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tm-medical.eu/media/signatureslide/slid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9A" w:rsidRDefault="00DE129A" w:rsidP="008434A7">
      <w:pPr>
        <w:snapToGrid w:val="0"/>
        <w:contextualSpacing/>
        <w:rPr>
          <w:rFonts w:ascii="微软雅黑" w:eastAsia="微软雅黑" w:hAnsi="微软雅黑"/>
        </w:rPr>
      </w:pPr>
    </w:p>
    <w:p w:rsidR="00E31AB8" w:rsidRDefault="00E31AB8" w:rsidP="008434A7">
      <w:pPr>
        <w:snapToGrid w:val="0"/>
        <w:contextualSpacing/>
        <w:rPr>
          <w:rFonts w:ascii="微软雅黑" w:eastAsia="微软雅黑" w:hAnsi="微软雅黑"/>
        </w:rPr>
      </w:pPr>
    </w:p>
    <w:p w:rsidR="00AA6B9A" w:rsidRPr="001E3EBA" w:rsidRDefault="001E3EBA" w:rsidP="008434A7">
      <w:pPr>
        <w:snapToGrid w:val="0"/>
        <w:contextualSpacing/>
        <w:rPr>
          <w:rFonts w:ascii="微软雅黑" w:eastAsia="微软雅黑" w:hAnsi="微软雅黑"/>
          <w:b/>
        </w:rPr>
      </w:pPr>
      <w:bookmarkStart w:id="9" w:name="OLE_LINK27"/>
      <w:bookmarkStart w:id="10" w:name="OLE_LINK28"/>
      <w:r w:rsidRPr="001E3EBA">
        <w:rPr>
          <w:rFonts w:ascii="微软雅黑" w:eastAsia="微软雅黑" w:hAnsi="微软雅黑" w:hint="eastAsia"/>
          <w:b/>
        </w:rPr>
        <w:t>功能强大的</w:t>
      </w:r>
      <w:r w:rsidR="00AA6B9A" w:rsidRPr="001E3EBA">
        <w:rPr>
          <w:rFonts w:ascii="微软雅黑" w:eastAsia="微软雅黑" w:hAnsi="微软雅黑" w:hint="eastAsia"/>
          <w:b/>
        </w:rPr>
        <w:t>PTLab软件</w:t>
      </w:r>
    </w:p>
    <w:p w:rsidR="00AA6B9A" w:rsidRDefault="001E3EBA" w:rsidP="008434A7">
      <w:pPr>
        <w:snapToGrid w:val="0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派美雅公司自主研发的PTLab软件，其安装配置简单，易用的向导式人性化操作界面。</w:t>
      </w:r>
      <w:r w:rsidRPr="001E3EBA">
        <w:rPr>
          <w:rFonts w:ascii="微软雅黑" w:eastAsia="微软雅黑" w:hAnsi="微软雅黑" w:hint="eastAsia"/>
        </w:rPr>
        <w:t>用户仅需几分钟时间便可完全了解软件的所有功能</w:t>
      </w:r>
      <w:r>
        <w:rPr>
          <w:rFonts w:ascii="微软雅黑" w:eastAsia="微软雅黑" w:hAnsi="微软雅黑" w:hint="eastAsia"/>
        </w:rPr>
        <w:t>，快速在载玻片上打印出所需载玻片标签信息。</w:t>
      </w:r>
      <w:r w:rsidRPr="001E3EBA">
        <w:rPr>
          <w:rFonts w:ascii="微软雅黑" w:eastAsia="微软雅黑" w:hAnsi="微软雅黑" w:hint="eastAsia"/>
        </w:rPr>
        <w:t>兼容</w:t>
      </w:r>
      <w:r w:rsidRPr="001E3EBA">
        <w:rPr>
          <w:rFonts w:ascii="微软雅黑" w:eastAsia="微软雅黑" w:hAnsi="微软雅黑"/>
        </w:rPr>
        <w:t>Windows XP/Vista/7</w:t>
      </w:r>
      <w:r w:rsidRPr="001E3EBA">
        <w:rPr>
          <w:rFonts w:ascii="微软雅黑" w:eastAsia="微软雅黑" w:hAnsi="微软雅黑" w:hint="eastAsia"/>
        </w:rPr>
        <w:t>或更高操作系统</w:t>
      </w:r>
      <w:r w:rsidR="00C66775">
        <w:rPr>
          <w:rFonts w:ascii="微软雅黑" w:eastAsia="微软雅黑" w:hAnsi="微软雅黑" w:hint="eastAsia"/>
        </w:rPr>
        <w:t>。</w:t>
      </w:r>
    </w:p>
    <w:bookmarkEnd w:id="9"/>
    <w:bookmarkEnd w:id="10"/>
    <w:p w:rsidR="001E3EBA" w:rsidRPr="00F656F7" w:rsidRDefault="00F656F7" w:rsidP="008434A7">
      <w:pPr>
        <w:snapToGrid w:val="0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为用户提供多种载玻片标签设计模板，支持固定信息和可变数据，可变条形码打印。用户也可自行灵活设计模板。同时系统支持</w:t>
      </w:r>
      <w:r w:rsidR="007B4E65">
        <w:rPr>
          <w:rFonts w:ascii="微软雅黑" w:eastAsia="微软雅黑" w:hAnsi="微软雅黑" w:hint="eastAsia"/>
        </w:rPr>
        <w:t>直接</w:t>
      </w:r>
      <w:r>
        <w:rPr>
          <w:rFonts w:ascii="微软雅黑" w:eastAsia="微软雅黑" w:hAnsi="微软雅黑" w:hint="eastAsia"/>
        </w:rPr>
        <w:t>通过扫描二维码</w:t>
      </w:r>
      <w:r w:rsidR="007B4E65">
        <w:rPr>
          <w:rFonts w:ascii="微软雅黑" w:eastAsia="微软雅黑" w:hAnsi="微软雅黑" w:hint="eastAsia"/>
        </w:rPr>
        <w:t>方式，例如扫描样品瓶、实验容器、包埋盒上的二维码，可自动将信息打印到载玻片上。</w:t>
      </w:r>
    </w:p>
    <w:p w:rsidR="002730E5" w:rsidRDefault="002730E5" w:rsidP="00CE4BDF">
      <w:pPr>
        <w:snapToGrid w:val="0"/>
        <w:contextualSpacing/>
        <w:jc w:val="left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>
            <wp:extent cx="5274310" cy="2962404"/>
            <wp:effectExtent l="19050" t="0" r="2540" b="0"/>
            <wp:docPr id="2" name="图片 10" descr="http://dtm-medical.eu/media/signatureslide/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tm-medical.eu/media/signatureslide/screensho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0E5" w:rsidRDefault="002730E5" w:rsidP="002730E5">
      <w:pPr>
        <w:snapToGrid w:val="0"/>
        <w:contextualSpacing/>
        <w:rPr>
          <w:rFonts w:ascii="微软雅黑" w:eastAsia="微软雅黑" w:hAnsi="微软雅黑"/>
          <w:b/>
          <w:bCs/>
        </w:rPr>
      </w:pPr>
    </w:p>
    <w:p w:rsidR="002730E5" w:rsidRPr="002730E5" w:rsidRDefault="002730E5" w:rsidP="002730E5">
      <w:pPr>
        <w:snapToGrid w:val="0"/>
        <w:contextualSpacing/>
        <w:rPr>
          <w:rFonts w:ascii="微软雅黑" w:eastAsia="微软雅黑" w:hAnsi="微软雅黑"/>
          <w:b/>
          <w:bCs/>
        </w:rPr>
      </w:pPr>
      <w:bookmarkStart w:id="11" w:name="OLE_LINK29"/>
      <w:bookmarkStart w:id="12" w:name="OLE_LINK30"/>
      <w:bookmarkStart w:id="13" w:name="OLE_LINK31"/>
      <w:r w:rsidRPr="002730E5">
        <w:rPr>
          <w:rFonts w:ascii="微软雅黑" w:eastAsia="微软雅黑" w:hAnsi="微软雅黑" w:hint="eastAsia"/>
          <w:b/>
          <w:bCs/>
        </w:rPr>
        <w:t>无缝结合</w:t>
      </w:r>
      <w:r>
        <w:rPr>
          <w:rFonts w:ascii="微软雅黑" w:eastAsia="微软雅黑" w:hAnsi="微软雅黑" w:hint="eastAsia"/>
          <w:b/>
          <w:bCs/>
        </w:rPr>
        <w:t>LIS</w:t>
      </w:r>
      <w:r w:rsidRPr="002730E5">
        <w:rPr>
          <w:rFonts w:ascii="微软雅黑" w:eastAsia="微软雅黑" w:hAnsi="微软雅黑" w:hint="eastAsia"/>
          <w:b/>
          <w:bCs/>
        </w:rPr>
        <w:t>系统应用</w:t>
      </w:r>
    </w:p>
    <w:p w:rsidR="002730E5" w:rsidRPr="002730E5" w:rsidRDefault="002730E5" w:rsidP="008434A7">
      <w:pPr>
        <w:snapToGrid w:val="0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派美雅彩色载玻片打号机可</w:t>
      </w:r>
      <w:r w:rsidRPr="002730E5">
        <w:rPr>
          <w:rFonts w:ascii="微软雅黑" w:eastAsia="微软雅黑" w:hAnsi="微软雅黑" w:hint="eastAsia"/>
        </w:rPr>
        <w:t>与</w:t>
      </w:r>
      <w:r w:rsidRPr="002730E5">
        <w:rPr>
          <w:rFonts w:ascii="微软雅黑" w:eastAsia="微软雅黑" w:hAnsi="微软雅黑"/>
        </w:rPr>
        <w:t>LIS</w:t>
      </w:r>
      <w:r w:rsidRPr="002730E5">
        <w:rPr>
          <w:rFonts w:ascii="微软雅黑" w:eastAsia="微软雅黑" w:hAnsi="微软雅黑" w:hint="eastAsia"/>
        </w:rPr>
        <w:t>系统无缝对接，从</w:t>
      </w:r>
      <w:r w:rsidRPr="002730E5">
        <w:rPr>
          <w:rFonts w:ascii="微软雅黑" w:eastAsia="微软雅黑" w:hAnsi="微软雅黑"/>
        </w:rPr>
        <w:t>LIS</w:t>
      </w:r>
      <w:r w:rsidRPr="002730E5">
        <w:rPr>
          <w:rFonts w:ascii="微软雅黑" w:eastAsia="微软雅黑" w:hAnsi="微软雅黑" w:hint="eastAsia"/>
        </w:rPr>
        <w:t>系统中获取数据信息自动打印</w:t>
      </w:r>
      <w:r>
        <w:rPr>
          <w:rFonts w:ascii="微软雅黑" w:eastAsia="微软雅黑" w:hAnsi="微软雅黑" w:hint="eastAsia"/>
        </w:rPr>
        <w:t>到载</w:t>
      </w:r>
      <w:r>
        <w:rPr>
          <w:rFonts w:ascii="微软雅黑" w:eastAsia="微软雅黑" w:hAnsi="微软雅黑" w:hint="eastAsia"/>
        </w:rPr>
        <w:lastRenderedPageBreak/>
        <w:t>玻片上。</w:t>
      </w:r>
      <w:r w:rsidRPr="002730E5">
        <w:rPr>
          <w:rFonts w:ascii="微软雅黑" w:eastAsia="微软雅黑" w:hAnsi="微软雅黑" w:hint="eastAsia"/>
        </w:rPr>
        <w:t>派美雅 Primera中国销售及售后服务中心，可根据用户的实际业务需求，提供软件及应用定制开发服务，以满足各类用户的应用需求！</w:t>
      </w:r>
    </w:p>
    <w:bookmarkEnd w:id="11"/>
    <w:bookmarkEnd w:id="12"/>
    <w:bookmarkEnd w:id="13"/>
    <w:p w:rsidR="002730E5" w:rsidRPr="002730E5" w:rsidRDefault="002730E5" w:rsidP="008434A7">
      <w:pPr>
        <w:snapToGrid w:val="0"/>
        <w:contextualSpacing/>
        <w:rPr>
          <w:rFonts w:ascii="微软雅黑" w:eastAsia="微软雅黑" w:hAnsi="微软雅黑"/>
        </w:rPr>
      </w:pPr>
    </w:p>
    <w:p w:rsidR="001E3EBA" w:rsidRPr="007B4E65" w:rsidRDefault="007B4E65" w:rsidP="008434A7">
      <w:pPr>
        <w:snapToGrid w:val="0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派美雅彩色载玻片打号机</w:t>
      </w:r>
      <w:bookmarkStart w:id="14" w:name="OLE_LINK21"/>
      <w:bookmarkStart w:id="15" w:name="OLE_LINK22"/>
      <w:bookmarkStart w:id="16" w:name="OLE_LINK23"/>
      <w:r w:rsidRPr="007B4E65">
        <w:rPr>
          <w:rFonts w:ascii="微软雅黑" w:eastAsia="微软雅黑" w:hAnsi="微软雅黑" w:hint="eastAsia"/>
        </w:rPr>
        <w:t>根据您实际需求的数量随时随地的进行批量制作打印</w:t>
      </w:r>
      <w:bookmarkEnd w:id="14"/>
      <w:bookmarkEnd w:id="15"/>
      <w:bookmarkEnd w:id="16"/>
      <w:r w:rsidRPr="007B4E65">
        <w:rPr>
          <w:rFonts w:ascii="微软雅黑" w:eastAsia="微软雅黑" w:hAnsi="微软雅黑" w:hint="eastAsia"/>
        </w:rPr>
        <w:t>。</w:t>
      </w:r>
      <w:r w:rsidR="007C0F0E">
        <w:rPr>
          <w:rFonts w:ascii="微软雅黑" w:eastAsia="微软雅黑" w:hAnsi="微软雅黑" w:hint="eastAsia"/>
        </w:rPr>
        <w:t>适用于病理学、细胞学、血液实验室以及医学科研机构，为医学行业带来创新的产品，提升实验效率和准确性。</w:t>
      </w:r>
    </w:p>
    <w:p w:rsidR="001E3EBA" w:rsidRPr="007C0F0E" w:rsidRDefault="001E3EBA" w:rsidP="008434A7">
      <w:pPr>
        <w:snapToGrid w:val="0"/>
        <w:contextualSpacing/>
        <w:rPr>
          <w:rFonts w:ascii="微软雅黑" w:eastAsia="微软雅黑" w:hAnsi="微软雅黑"/>
        </w:rPr>
      </w:pPr>
    </w:p>
    <w:p w:rsidR="00DE129A" w:rsidRDefault="00DE129A" w:rsidP="008434A7">
      <w:pPr>
        <w:snapToGrid w:val="0"/>
        <w:contextualSpacing/>
        <w:rPr>
          <w:rFonts w:ascii="微软雅黑" w:eastAsia="微软雅黑" w:hAnsi="微软雅黑"/>
        </w:rPr>
      </w:pPr>
    </w:p>
    <w:p w:rsidR="00D40A8B" w:rsidRDefault="00D40A8B" w:rsidP="008434A7">
      <w:pPr>
        <w:snapToGrid w:val="0"/>
        <w:contextualSpacing/>
        <w:rPr>
          <w:rFonts w:ascii="微软雅黑" w:eastAsia="微软雅黑" w:hAnsi="微软雅黑"/>
        </w:rPr>
      </w:pPr>
    </w:p>
    <w:p w:rsidR="00D40A8B" w:rsidRDefault="00D40A8B" w:rsidP="008434A7">
      <w:pPr>
        <w:snapToGrid w:val="0"/>
        <w:contextualSpacing/>
        <w:rPr>
          <w:rFonts w:ascii="微软雅黑" w:eastAsia="微软雅黑" w:hAnsi="微软雅黑"/>
        </w:rPr>
      </w:pPr>
    </w:p>
    <w:p w:rsidR="00D40A8B" w:rsidRDefault="00D40A8B" w:rsidP="008434A7">
      <w:pPr>
        <w:snapToGrid w:val="0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技术参数</w:t>
      </w:r>
    </w:p>
    <w:tbl>
      <w:tblPr>
        <w:tblStyle w:val="a7"/>
        <w:tblW w:w="8613" w:type="dxa"/>
        <w:tblLook w:val="04A0"/>
      </w:tblPr>
      <w:tblGrid>
        <w:gridCol w:w="2093"/>
        <w:gridCol w:w="6520"/>
      </w:tblGrid>
      <w:tr w:rsidR="00D40A8B" w:rsidTr="00365B60">
        <w:tc>
          <w:tcPr>
            <w:tcW w:w="2093" w:type="dxa"/>
          </w:tcPr>
          <w:p w:rsidR="00D40A8B" w:rsidRDefault="00D40A8B" w:rsidP="008434A7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bookmarkStart w:id="17" w:name="OLE_LINK32"/>
            <w:bookmarkStart w:id="18" w:name="OLE_LINK33"/>
            <w:bookmarkStart w:id="19" w:name="OLE_LINK34"/>
            <w:r>
              <w:rPr>
                <w:rFonts w:ascii="微软雅黑" w:eastAsia="微软雅黑" w:hAnsi="微软雅黑" w:hint="eastAsia"/>
              </w:rPr>
              <w:t>产品名称</w:t>
            </w:r>
          </w:p>
        </w:tc>
        <w:tc>
          <w:tcPr>
            <w:tcW w:w="6520" w:type="dxa"/>
          </w:tcPr>
          <w:p w:rsidR="00D40A8B" w:rsidRDefault="00D40A8B" w:rsidP="008434A7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彩色载玻片打号机</w:t>
            </w:r>
          </w:p>
        </w:tc>
      </w:tr>
      <w:tr w:rsidR="00D40A8B" w:rsidTr="00365B60">
        <w:tc>
          <w:tcPr>
            <w:tcW w:w="2093" w:type="dxa"/>
          </w:tcPr>
          <w:p w:rsidR="00D40A8B" w:rsidRDefault="00D40A8B" w:rsidP="008434A7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产品型号</w:t>
            </w:r>
          </w:p>
        </w:tc>
        <w:tc>
          <w:tcPr>
            <w:tcW w:w="6520" w:type="dxa"/>
          </w:tcPr>
          <w:p w:rsidR="00D40A8B" w:rsidRDefault="00D40A8B" w:rsidP="008434A7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Signature Slide Printer</w:t>
            </w:r>
          </w:p>
        </w:tc>
      </w:tr>
      <w:tr w:rsidR="00D40A8B" w:rsidTr="00365B60">
        <w:tc>
          <w:tcPr>
            <w:tcW w:w="2093" w:type="dxa"/>
          </w:tcPr>
          <w:p w:rsidR="00D40A8B" w:rsidRDefault="00D40A8B" w:rsidP="008434A7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打印机技术</w:t>
            </w:r>
          </w:p>
        </w:tc>
        <w:tc>
          <w:tcPr>
            <w:tcW w:w="6520" w:type="dxa"/>
          </w:tcPr>
          <w:p w:rsidR="00D40A8B" w:rsidRDefault="00D40A8B" w:rsidP="008434A7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热转印</w:t>
            </w:r>
          </w:p>
        </w:tc>
      </w:tr>
      <w:tr w:rsidR="00D40A8B" w:rsidTr="00365B60">
        <w:tc>
          <w:tcPr>
            <w:tcW w:w="2093" w:type="dxa"/>
          </w:tcPr>
          <w:p w:rsidR="00D40A8B" w:rsidRDefault="00D40A8B" w:rsidP="008434A7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打印速度</w:t>
            </w:r>
          </w:p>
        </w:tc>
        <w:tc>
          <w:tcPr>
            <w:tcW w:w="6520" w:type="dxa"/>
          </w:tcPr>
          <w:p w:rsidR="00D40A8B" w:rsidRDefault="00D40A8B" w:rsidP="008434A7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9片/分钟（单色）</w:t>
            </w:r>
          </w:p>
          <w:p w:rsidR="00D40A8B" w:rsidRDefault="00D40A8B" w:rsidP="008434A7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5片/分钟（双色）</w:t>
            </w:r>
          </w:p>
          <w:p w:rsidR="00D40A8B" w:rsidRDefault="00D40A8B" w:rsidP="008434A7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3片/分钟（多色）</w:t>
            </w:r>
          </w:p>
        </w:tc>
      </w:tr>
      <w:tr w:rsidR="00D40A8B" w:rsidTr="00365B60">
        <w:tc>
          <w:tcPr>
            <w:tcW w:w="2093" w:type="dxa"/>
          </w:tcPr>
          <w:p w:rsidR="00D40A8B" w:rsidRDefault="00D40A8B" w:rsidP="008434A7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打印分辨率</w:t>
            </w:r>
          </w:p>
        </w:tc>
        <w:tc>
          <w:tcPr>
            <w:tcW w:w="6520" w:type="dxa"/>
          </w:tcPr>
          <w:p w:rsidR="00D40A8B" w:rsidRDefault="00D40A8B" w:rsidP="008434A7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300dpi</w:t>
            </w:r>
          </w:p>
        </w:tc>
      </w:tr>
      <w:tr w:rsidR="00D40A8B" w:rsidTr="00365B60">
        <w:tc>
          <w:tcPr>
            <w:tcW w:w="2093" w:type="dxa"/>
          </w:tcPr>
          <w:p w:rsidR="00D40A8B" w:rsidRDefault="00D40A8B" w:rsidP="008434A7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油墨类型</w:t>
            </w:r>
          </w:p>
        </w:tc>
        <w:tc>
          <w:tcPr>
            <w:tcW w:w="6520" w:type="dxa"/>
          </w:tcPr>
          <w:p w:rsidR="00D40A8B" w:rsidRDefault="00D40A8B" w:rsidP="008434A7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树脂类热转印油墨</w:t>
            </w:r>
          </w:p>
        </w:tc>
      </w:tr>
      <w:tr w:rsidR="00D40A8B" w:rsidTr="00365B60">
        <w:tc>
          <w:tcPr>
            <w:tcW w:w="2093" w:type="dxa"/>
          </w:tcPr>
          <w:p w:rsidR="00D40A8B" w:rsidRDefault="00D40A8B" w:rsidP="008434A7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色带类型</w:t>
            </w:r>
          </w:p>
        </w:tc>
        <w:tc>
          <w:tcPr>
            <w:tcW w:w="6520" w:type="dxa"/>
          </w:tcPr>
          <w:p w:rsidR="00D40A8B" w:rsidRDefault="00D40A8B" w:rsidP="008434A7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bookmarkStart w:id="20" w:name="OLE_LINK15"/>
            <w:bookmarkStart w:id="21" w:name="OLE_LINK16"/>
            <w:bookmarkStart w:id="22" w:name="OLE_LINK17"/>
            <w:bookmarkStart w:id="23" w:name="OLE_LINK18"/>
            <w:r>
              <w:rPr>
                <w:rFonts w:ascii="微软雅黑" w:eastAsia="微软雅黑" w:hAnsi="微软雅黑" w:hint="eastAsia"/>
              </w:rPr>
              <w:t>CMYK彩色：1000片/每卷</w:t>
            </w:r>
          </w:p>
          <w:p w:rsidR="00D40A8B" w:rsidRDefault="00D40A8B" w:rsidP="00D40A8B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黑      色：5000片/每卷</w:t>
            </w:r>
            <w:bookmarkEnd w:id="20"/>
            <w:bookmarkEnd w:id="21"/>
            <w:bookmarkEnd w:id="22"/>
            <w:bookmarkEnd w:id="23"/>
          </w:p>
        </w:tc>
      </w:tr>
      <w:tr w:rsidR="00D40A8B" w:rsidTr="00365B60">
        <w:tc>
          <w:tcPr>
            <w:tcW w:w="2093" w:type="dxa"/>
          </w:tcPr>
          <w:p w:rsidR="00D40A8B" w:rsidRDefault="00D40A8B" w:rsidP="008434A7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可打印颜色</w:t>
            </w:r>
          </w:p>
        </w:tc>
        <w:tc>
          <w:tcPr>
            <w:tcW w:w="6520" w:type="dxa"/>
          </w:tcPr>
          <w:p w:rsidR="00D40A8B" w:rsidRDefault="00D40A8B" w:rsidP="008434A7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8色</w:t>
            </w:r>
          </w:p>
        </w:tc>
      </w:tr>
      <w:tr w:rsidR="00D40A8B" w:rsidTr="00365B60">
        <w:tc>
          <w:tcPr>
            <w:tcW w:w="2093" w:type="dxa"/>
          </w:tcPr>
          <w:p w:rsidR="00D40A8B" w:rsidRDefault="00D40A8B" w:rsidP="0025219E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载玻片</w:t>
            </w:r>
            <w:r w:rsidR="0025219E">
              <w:rPr>
                <w:rFonts w:ascii="微软雅黑" w:eastAsia="微软雅黑" w:hAnsi="微软雅黑" w:hint="eastAsia"/>
              </w:rPr>
              <w:t>规格</w:t>
            </w:r>
          </w:p>
        </w:tc>
        <w:tc>
          <w:tcPr>
            <w:tcW w:w="6520" w:type="dxa"/>
          </w:tcPr>
          <w:p w:rsidR="00D40A8B" w:rsidRDefault="00D40A8B" w:rsidP="00D40A8B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76.2mmX25.4mm（3</w:t>
            </w:r>
            <w:r>
              <w:rPr>
                <w:rFonts w:ascii="微软雅黑" w:eastAsia="微软雅黑" w:hAnsi="微软雅黑"/>
              </w:rPr>
              <w:t>”</w:t>
            </w:r>
            <w:r>
              <w:rPr>
                <w:rFonts w:ascii="微软雅黑" w:eastAsia="微软雅黑" w:hAnsi="微软雅黑" w:hint="eastAsia"/>
              </w:rPr>
              <w:t>x1</w:t>
            </w:r>
            <w:r>
              <w:rPr>
                <w:rFonts w:ascii="微软雅黑" w:eastAsia="微软雅黑" w:hAnsi="微软雅黑"/>
              </w:rPr>
              <w:t>”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25219E" w:rsidTr="00365B60">
        <w:tc>
          <w:tcPr>
            <w:tcW w:w="2093" w:type="dxa"/>
          </w:tcPr>
          <w:p w:rsidR="0025219E" w:rsidRDefault="0025219E" w:rsidP="0025219E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载玻片进样盒容量</w:t>
            </w:r>
          </w:p>
        </w:tc>
        <w:tc>
          <w:tcPr>
            <w:tcW w:w="6520" w:type="dxa"/>
          </w:tcPr>
          <w:p w:rsidR="0025219E" w:rsidRDefault="0025219E" w:rsidP="00D40A8B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100片载玻片</w:t>
            </w:r>
          </w:p>
        </w:tc>
      </w:tr>
      <w:tr w:rsidR="0025219E" w:rsidTr="00365B60">
        <w:tc>
          <w:tcPr>
            <w:tcW w:w="2093" w:type="dxa"/>
          </w:tcPr>
          <w:p w:rsidR="0025219E" w:rsidRDefault="0025219E" w:rsidP="0025219E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附加进样盒容量</w:t>
            </w:r>
          </w:p>
        </w:tc>
        <w:tc>
          <w:tcPr>
            <w:tcW w:w="6520" w:type="dxa"/>
          </w:tcPr>
          <w:p w:rsidR="0025219E" w:rsidRDefault="0025219E" w:rsidP="00D40A8B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100片载玻片</w:t>
            </w:r>
          </w:p>
        </w:tc>
      </w:tr>
      <w:tr w:rsidR="0025219E" w:rsidTr="00365B60">
        <w:tc>
          <w:tcPr>
            <w:tcW w:w="2093" w:type="dxa"/>
          </w:tcPr>
          <w:p w:rsidR="0025219E" w:rsidRDefault="0025219E" w:rsidP="0025219E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输出槽容量</w:t>
            </w:r>
          </w:p>
        </w:tc>
        <w:tc>
          <w:tcPr>
            <w:tcW w:w="6520" w:type="dxa"/>
          </w:tcPr>
          <w:p w:rsidR="0025219E" w:rsidRDefault="0025219E" w:rsidP="00D40A8B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15片载玻片</w:t>
            </w:r>
          </w:p>
        </w:tc>
      </w:tr>
      <w:tr w:rsidR="0025219E" w:rsidTr="00365B60">
        <w:tc>
          <w:tcPr>
            <w:tcW w:w="2093" w:type="dxa"/>
          </w:tcPr>
          <w:p w:rsidR="0025219E" w:rsidRDefault="0025219E" w:rsidP="0025219E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使用材料</w:t>
            </w:r>
          </w:p>
        </w:tc>
        <w:tc>
          <w:tcPr>
            <w:tcW w:w="6520" w:type="dxa"/>
          </w:tcPr>
          <w:p w:rsidR="0025219E" w:rsidRDefault="0025219E" w:rsidP="0025219E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带有涂层的钢和塑料</w:t>
            </w:r>
          </w:p>
        </w:tc>
      </w:tr>
      <w:tr w:rsidR="0025219E" w:rsidTr="00365B60">
        <w:tc>
          <w:tcPr>
            <w:tcW w:w="2093" w:type="dxa"/>
          </w:tcPr>
          <w:p w:rsidR="0025219E" w:rsidRDefault="0025219E" w:rsidP="0025219E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外壳颜色</w:t>
            </w:r>
          </w:p>
        </w:tc>
        <w:tc>
          <w:tcPr>
            <w:tcW w:w="6520" w:type="dxa"/>
          </w:tcPr>
          <w:p w:rsidR="0025219E" w:rsidRDefault="0025219E" w:rsidP="00D40A8B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医学白色</w:t>
            </w:r>
          </w:p>
        </w:tc>
      </w:tr>
      <w:tr w:rsidR="0025219E" w:rsidTr="00365B60">
        <w:tc>
          <w:tcPr>
            <w:tcW w:w="2093" w:type="dxa"/>
          </w:tcPr>
          <w:p w:rsidR="0025219E" w:rsidRDefault="0025219E" w:rsidP="0025219E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数据接口</w:t>
            </w:r>
          </w:p>
        </w:tc>
        <w:tc>
          <w:tcPr>
            <w:tcW w:w="6520" w:type="dxa"/>
          </w:tcPr>
          <w:p w:rsidR="0025219E" w:rsidRDefault="0025219E" w:rsidP="00D40A8B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USB 2.0</w:t>
            </w:r>
          </w:p>
        </w:tc>
      </w:tr>
      <w:tr w:rsidR="0025219E" w:rsidTr="00365B60">
        <w:tc>
          <w:tcPr>
            <w:tcW w:w="2093" w:type="dxa"/>
          </w:tcPr>
          <w:p w:rsidR="0025219E" w:rsidRDefault="0025219E" w:rsidP="0025219E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操作系统</w:t>
            </w:r>
          </w:p>
        </w:tc>
        <w:tc>
          <w:tcPr>
            <w:tcW w:w="6520" w:type="dxa"/>
          </w:tcPr>
          <w:p w:rsidR="0025219E" w:rsidRDefault="0025219E" w:rsidP="00D40A8B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 w:rsidRPr="001E3EBA">
              <w:rPr>
                <w:rFonts w:ascii="微软雅黑" w:eastAsia="微软雅黑" w:hAnsi="微软雅黑"/>
              </w:rPr>
              <w:t>Windows XP/Vista/7</w:t>
            </w:r>
          </w:p>
        </w:tc>
      </w:tr>
      <w:tr w:rsidR="0025219E" w:rsidTr="00365B60">
        <w:tc>
          <w:tcPr>
            <w:tcW w:w="2093" w:type="dxa"/>
          </w:tcPr>
          <w:p w:rsidR="0025219E" w:rsidRDefault="0025219E" w:rsidP="0025219E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尺寸规格</w:t>
            </w:r>
          </w:p>
        </w:tc>
        <w:tc>
          <w:tcPr>
            <w:tcW w:w="6520" w:type="dxa"/>
          </w:tcPr>
          <w:p w:rsidR="00365B60" w:rsidRDefault="00365B60" w:rsidP="00365B60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7.08</w:t>
            </w:r>
            <w:r w:rsidRPr="00365B60">
              <w:rPr>
                <w:rFonts w:ascii="微软雅黑" w:eastAsia="微软雅黑" w:hAnsi="微软雅黑"/>
              </w:rPr>
              <w:t xml:space="preserve">”W x </w:t>
            </w:r>
            <w:r>
              <w:rPr>
                <w:rFonts w:ascii="微软雅黑" w:eastAsia="微软雅黑" w:hAnsi="微软雅黑" w:hint="eastAsia"/>
              </w:rPr>
              <w:t>8.6</w:t>
            </w:r>
            <w:r w:rsidRPr="00365B60">
              <w:rPr>
                <w:rFonts w:ascii="微软雅黑" w:eastAsia="微软雅黑" w:hAnsi="微软雅黑"/>
              </w:rPr>
              <w:t xml:space="preserve">”H x </w:t>
            </w:r>
            <w:r>
              <w:rPr>
                <w:rFonts w:ascii="微软雅黑" w:eastAsia="微软雅黑" w:hAnsi="微软雅黑" w:hint="eastAsia"/>
              </w:rPr>
              <w:t>12.58</w:t>
            </w:r>
            <w:r w:rsidRPr="00365B60">
              <w:rPr>
                <w:rFonts w:ascii="微软雅黑" w:eastAsia="微软雅黑" w:hAnsi="微软雅黑"/>
              </w:rPr>
              <w:t xml:space="preserve">”D </w:t>
            </w:r>
          </w:p>
          <w:p w:rsidR="0025219E" w:rsidRDefault="00365B60" w:rsidP="00365B60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 w:rsidRPr="00365B60">
              <w:rPr>
                <w:rFonts w:ascii="微软雅黑" w:eastAsia="微软雅黑" w:hAnsi="微软雅黑"/>
              </w:rPr>
              <w:t>(</w:t>
            </w:r>
            <w:r>
              <w:rPr>
                <w:rFonts w:ascii="微软雅黑" w:eastAsia="微软雅黑" w:hAnsi="微软雅黑" w:hint="eastAsia"/>
              </w:rPr>
              <w:t>179.8</w:t>
            </w:r>
            <w:r w:rsidRPr="00365B60">
              <w:rPr>
                <w:rFonts w:ascii="微软雅黑" w:eastAsia="微软雅黑" w:hAnsi="微软雅黑"/>
              </w:rPr>
              <w:t xml:space="preserve">mmW x </w:t>
            </w:r>
            <w:r>
              <w:rPr>
                <w:rFonts w:ascii="微软雅黑" w:eastAsia="微软雅黑" w:hAnsi="微软雅黑" w:hint="eastAsia"/>
              </w:rPr>
              <w:t>218.4</w:t>
            </w:r>
            <w:r w:rsidRPr="00365B60">
              <w:rPr>
                <w:rFonts w:ascii="微软雅黑" w:eastAsia="微软雅黑" w:hAnsi="微软雅黑"/>
              </w:rPr>
              <w:t xml:space="preserve">mmH x </w:t>
            </w:r>
            <w:r>
              <w:rPr>
                <w:rFonts w:ascii="微软雅黑" w:eastAsia="微软雅黑" w:hAnsi="微软雅黑" w:hint="eastAsia"/>
              </w:rPr>
              <w:t>319.5</w:t>
            </w:r>
            <w:r w:rsidRPr="00365B60">
              <w:rPr>
                <w:rFonts w:ascii="微软雅黑" w:eastAsia="微软雅黑" w:hAnsi="微软雅黑"/>
              </w:rPr>
              <w:t>mmD)</w:t>
            </w:r>
          </w:p>
        </w:tc>
      </w:tr>
      <w:tr w:rsidR="00365B60" w:rsidTr="00365B60">
        <w:tc>
          <w:tcPr>
            <w:tcW w:w="2093" w:type="dxa"/>
          </w:tcPr>
          <w:p w:rsidR="00365B60" w:rsidRDefault="00365B60" w:rsidP="00365B60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电源要求</w:t>
            </w:r>
          </w:p>
        </w:tc>
        <w:tc>
          <w:tcPr>
            <w:tcW w:w="6520" w:type="dxa"/>
          </w:tcPr>
          <w:p w:rsidR="00365B60" w:rsidRDefault="00365B60" w:rsidP="00365B60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100-240VAC,50/60Hz，60W</w:t>
            </w:r>
          </w:p>
        </w:tc>
      </w:tr>
      <w:tr w:rsidR="00365B60" w:rsidTr="00365B60">
        <w:tc>
          <w:tcPr>
            <w:tcW w:w="2093" w:type="dxa"/>
          </w:tcPr>
          <w:p w:rsidR="00365B60" w:rsidRDefault="00365B60" w:rsidP="00365B60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质保期</w:t>
            </w:r>
          </w:p>
        </w:tc>
        <w:tc>
          <w:tcPr>
            <w:tcW w:w="6520" w:type="dxa"/>
          </w:tcPr>
          <w:p w:rsidR="00365B60" w:rsidRDefault="00365B60" w:rsidP="00365B60">
            <w:pPr>
              <w:snapToGrid w:val="0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一年</w:t>
            </w:r>
          </w:p>
        </w:tc>
      </w:tr>
      <w:bookmarkEnd w:id="17"/>
      <w:bookmarkEnd w:id="18"/>
      <w:bookmarkEnd w:id="19"/>
    </w:tbl>
    <w:p w:rsidR="00D40A8B" w:rsidRDefault="00D40A8B" w:rsidP="008434A7">
      <w:pPr>
        <w:snapToGrid w:val="0"/>
        <w:contextualSpacing/>
        <w:rPr>
          <w:rFonts w:ascii="微软雅黑" w:eastAsia="微软雅黑" w:hAnsi="微软雅黑"/>
        </w:rPr>
      </w:pPr>
    </w:p>
    <w:p w:rsidR="00D40A8B" w:rsidRPr="00DA3EB3" w:rsidRDefault="00D40A8B" w:rsidP="008434A7">
      <w:pPr>
        <w:snapToGrid w:val="0"/>
        <w:contextualSpacing/>
        <w:rPr>
          <w:rFonts w:ascii="微软雅黑" w:eastAsia="微软雅黑" w:hAnsi="微软雅黑"/>
        </w:rPr>
      </w:pPr>
    </w:p>
    <w:sectPr w:rsidR="00D40A8B" w:rsidRPr="00DA3EB3" w:rsidSect="00114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5D9" w:rsidRDefault="00A525D9" w:rsidP="00112841">
      <w:r>
        <w:separator/>
      </w:r>
    </w:p>
  </w:endnote>
  <w:endnote w:type="continuationSeparator" w:id="1">
    <w:p w:rsidR="00A525D9" w:rsidRDefault="00A525D9" w:rsidP="0011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5D9" w:rsidRDefault="00A525D9" w:rsidP="00112841">
      <w:r>
        <w:separator/>
      </w:r>
    </w:p>
  </w:footnote>
  <w:footnote w:type="continuationSeparator" w:id="1">
    <w:p w:rsidR="00A525D9" w:rsidRDefault="00A525D9" w:rsidP="00112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54F"/>
    <w:multiLevelType w:val="hybridMultilevel"/>
    <w:tmpl w:val="9B827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841"/>
    <w:rsid w:val="000206FC"/>
    <w:rsid w:val="00096751"/>
    <w:rsid w:val="00112841"/>
    <w:rsid w:val="00114A0B"/>
    <w:rsid w:val="00122E2C"/>
    <w:rsid w:val="001B3A19"/>
    <w:rsid w:val="001E3EBA"/>
    <w:rsid w:val="00214F22"/>
    <w:rsid w:val="0025219E"/>
    <w:rsid w:val="002730E5"/>
    <w:rsid w:val="00305878"/>
    <w:rsid w:val="00314821"/>
    <w:rsid w:val="003402F8"/>
    <w:rsid w:val="00365B60"/>
    <w:rsid w:val="004657F3"/>
    <w:rsid w:val="004C3837"/>
    <w:rsid w:val="004C515C"/>
    <w:rsid w:val="0054248A"/>
    <w:rsid w:val="00595ECD"/>
    <w:rsid w:val="006173EE"/>
    <w:rsid w:val="007B4E65"/>
    <w:rsid w:val="007C0F0E"/>
    <w:rsid w:val="007E4190"/>
    <w:rsid w:val="008434A7"/>
    <w:rsid w:val="00844518"/>
    <w:rsid w:val="00862EF1"/>
    <w:rsid w:val="008B56FA"/>
    <w:rsid w:val="0090050E"/>
    <w:rsid w:val="00910C76"/>
    <w:rsid w:val="009C0D13"/>
    <w:rsid w:val="009F0E40"/>
    <w:rsid w:val="00A525D9"/>
    <w:rsid w:val="00A91AB2"/>
    <w:rsid w:val="00AA6B9A"/>
    <w:rsid w:val="00AB6054"/>
    <w:rsid w:val="00B545BE"/>
    <w:rsid w:val="00C23F6E"/>
    <w:rsid w:val="00C66775"/>
    <w:rsid w:val="00CE4BDF"/>
    <w:rsid w:val="00D40A8B"/>
    <w:rsid w:val="00DA3EB3"/>
    <w:rsid w:val="00DE129A"/>
    <w:rsid w:val="00E042D6"/>
    <w:rsid w:val="00E163FB"/>
    <w:rsid w:val="00E17367"/>
    <w:rsid w:val="00E31AB8"/>
    <w:rsid w:val="00E347CB"/>
    <w:rsid w:val="00E91BF6"/>
    <w:rsid w:val="00F5744F"/>
    <w:rsid w:val="00F656F7"/>
    <w:rsid w:val="00FA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2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28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2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28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34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34A7"/>
    <w:rPr>
      <w:sz w:val="18"/>
      <w:szCs w:val="18"/>
    </w:rPr>
  </w:style>
  <w:style w:type="paragraph" w:styleId="a6">
    <w:name w:val="List Paragraph"/>
    <w:basedOn w:val="a"/>
    <w:uiPriority w:val="34"/>
    <w:qFormat/>
    <w:rsid w:val="00E17367"/>
    <w:pPr>
      <w:ind w:firstLineChars="200" w:firstLine="420"/>
    </w:pPr>
  </w:style>
  <w:style w:type="table" w:styleId="a7">
    <w:name w:val="Table Grid"/>
    <w:basedOn w:val="a1"/>
    <w:uiPriority w:val="59"/>
    <w:rsid w:val="00D40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</dc:creator>
  <cp:keywords/>
  <dc:description/>
  <cp:lastModifiedBy>Luo</cp:lastModifiedBy>
  <cp:revision>7</cp:revision>
  <dcterms:created xsi:type="dcterms:W3CDTF">2019-03-06T02:38:00Z</dcterms:created>
  <dcterms:modified xsi:type="dcterms:W3CDTF">2019-05-20T06:39:00Z</dcterms:modified>
</cp:coreProperties>
</file>