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E06" w:rsidRDefault="00093E06" w:rsidP="00093E06">
      <w:pPr>
        <w:rPr>
          <w:rFonts w:ascii="仿宋" w:eastAsia="仿宋" w:hAnsi="仿宋"/>
          <w:bCs/>
          <w:sz w:val="32"/>
          <w:szCs w:val="36"/>
        </w:rPr>
      </w:pPr>
      <w:r>
        <w:rPr>
          <w:rFonts w:ascii="仿宋" w:eastAsia="仿宋" w:hAnsi="仿宋" w:hint="eastAsia"/>
          <w:bCs/>
          <w:sz w:val="32"/>
          <w:szCs w:val="36"/>
        </w:rPr>
        <w:t>附件1</w:t>
      </w:r>
    </w:p>
    <w:p w:rsidR="00093E06" w:rsidRDefault="00093E06" w:rsidP="00093E06">
      <w:pPr>
        <w:ind w:firstLineChars="600" w:firstLine="216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征求意见单位名单</w:t>
      </w:r>
    </w:p>
    <w:p w:rsidR="008F6F36" w:rsidRDefault="008F6F36" w:rsidP="00093E06">
      <w:pPr>
        <w:ind w:firstLineChars="600" w:firstLine="2160"/>
        <w:rPr>
          <w:rFonts w:ascii="宋体" w:eastAsia="宋体" w:hAnsi="宋体" w:cs="宋体"/>
          <w:sz w:val="36"/>
          <w:szCs w:val="36"/>
        </w:rPr>
      </w:pPr>
    </w:p>
    <w:tbl>
      <w:tblPr>
        <w:tblW w:w="86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4"/>
      </w:tblGrid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DE2ED7" w:rsidRDefault="00DE2ED7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北京雪迪龙科技股份有限公司</w:t>
            </w:r>
          </w:p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ENVIRONNEMNET环境技术（北京）有限公司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艾默生过程控制有限公司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安徽蓝盾光电子股份有限公司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安徽皖仪科技股份有限公司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安荣信科技(北京)有限公司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</w:t>
            </w:r>
            <w:proofErr w:type="gramStart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北分麦哈克分析</w:t>
            </w:r>
            <w:proofErr w:type="gramEnd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仪器有限公司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北京航天益来电子科技有限公司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北京凯尔科技发展有限公司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北京曼德克环境科技有限公司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北京牡丹联友环保科技股份有限公司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长沙华时捷环保科技发展有限公司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成都海兰天澄科技有限公司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岛津公司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德菲电气（北京）有限公司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广东伟创科技开发有限公司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广州嵘烨生环保产品有限公司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广州市</w:t>
            </w:r>
            <w:proofErr w:type="gramStart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怡文环境</w:t>
            </w:r>
            <w:proofErr w:type="gramEnd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科技股份有限公司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杭州</w:t>
            </w:r>
            <w:proofErr w:type="gramStart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富铭环境</w:t>
            </w:r>
            <w:proofErr w:type="gramEnd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杭州禾</w:t>
            </w:r>
            <w:proofErr w:type="gramStart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风环境</w:t>
            </w:r>
            <w:proofErr w:type="gramEnd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杭州泽天科技有限公司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河北先河环保科技股份有限公司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河南乾正环保设备有限公司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江苏方天电力技术有限公司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江苏汇环环保科技有限公司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锦州华冠环境</w:t>
            </w:r>
            <w:proofErr w:type="gramEnd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科技实业公司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聚光科技（杭州）股份有限公司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堀</w:t>
            </w:r>
            <w:proofErr w:type="gramEnd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场（中国）贸易有限公司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力合科技（湖南）股份有限公司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南京国电环保科技有限公司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南京鸿恺环保科技有限公司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南京华彭科技有限公司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南京霍普斯科技有限公司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南京友智科技有限公司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青岛佳明测控科技股份有限公司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青岛崂山电子仪器总厂有限公司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青岛崂山应用技术研究所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赛默飞世</w:t>
            </w:r>
            <w:proofErr w:type="gramEnd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尔科技（中国）有限公司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山西鑫华翔科技发展有限公司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上海ABB工程有限公司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上海北分仪器技术开发有限责任公司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上海恩德斯豪斯自动化设备有限公司</w:t>
            </w:r>
          </w:p>
        </w:tc>
      </w:tr>
      <w:tr w:rsidR="005C2E5A" w:rsidRPr="005C2E5A" w:rsidTr="005C2E5A">
        <w:trPr>
          <w:trHeight w:val="10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上海华川自动化科技有限公司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深圳市彩虹</w:t>
            </w:r>
            <w:proofErr w:type="gramStart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谷科技</w:t>
            </w:r>
            <w:proofErr w:type="gramEnd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深圳市绿恩环保</w:t>
            </w:r>
            <w:proofErr w:type="gramEnd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技术有限公司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</w:t>
            </w:r>
            <w:proofErr w:type="gramStart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世纪天</w:t>
            </w:r>
            <w:proofErr w:type="gramEnd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源环保技术有限公司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石家庄瑞</w:t>
            </w:r>
            <w:proofErr w:type="gramStart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澳科技</w:t>
            </w:r>
            <w:proofErr w:type="gramEnd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苏州聚阳环保科技有限公司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天津市蓝宇科工贸有限公司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天津同阳科技发展有限公司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武汉泰肯环保科技发展有限公司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武汉天虹环保产业股份有限公司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西安鼎研科技有限责任公司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西克麦哈克（北京）仪器有限公司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西门子（中国）有限公司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厦门格瑞斯特环保科技有限公司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宇星科技发展（深圳）有限公司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浙江环茂自控科技有限公司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智谱</w:t>
            </w:r>
            <w:proofErr w:type="gramStart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特</w:t>
            </w:r>
            <w:proofErr w:type="gramEnd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环境科技（北京）有限公司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</w:t>
            </w:r>
            <w:proofErr w:type="gramStart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科天融</w:t>
            </w:r>
            <w:proofErr w:type="gramEnd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(北京)科技有限公司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中联发集团股份有限公司/上海中联发环保发展有限公司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中绿环保科技股份有限公司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重庆川仪分析仪器有限公司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深圳市中兴环境仪器有限公司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铜陵蓝光电子科技有限公司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深圳睿境环保科技有限公司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上海旭能电子科技有限公司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黑龙江富奥电力技术开发有限公司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proofErr w:type="gramStart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汇众翔环保</w:t>
            </w:r>
            <w:proofErr w:type="gramEnd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科技河北有限公司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成都乐攀环保科技有限公司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南京波瑞自动化科技有限公司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山东华彭环保科技有限公司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南京益彩环境科技股份有限公司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上海何如自控技术有限公司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杭州</w:t>
            </w:r>
            <w:proofErr w:type="gramStart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绰美科技</w:t>
            </w:r>
            <w:proofErr w:type="gramEnd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北京中电兴业技术开发有限公司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西安聚能仪器有限公司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苏州谱道光电科技有限公司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西安佳晖科技有限公司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中兴仪器（深圳）有限公司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深圳市翠云</w:t>
            </w:r>
            <w:proofErr w:type="gramStart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谷科技</w:t>
            </w:r>
            <w:proofErr w:type="gramEnd"/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有限公司</w:t>
            </w:r>
          </w:p>
        </w:tc>
      </w:tr>
      <w:tr w:rsidR="005C2E5A" w:rsidRPr="005C2E5A" w:rsidTr="005C2E5A">
        <w:trPr>
          <w:trHeight w:val="5"/>
        </w:trPr>
        <w:tc>
          <w:tcPr>
            <w:tcW w:w="8664" w:type="dxa"/>
            <w:shd w:val="clear" w:color="auto" w:fill="auto"/>
            <w:noWrap/>
            <w:vAlign w:val="center"/>
            <w:hideMark/>
          </w:tcPr>
          <w:p w:rsidR="005C2E5A" w:rsidRPr="005C2E5A" w:rsidRDefault="005C2E5A" w:rsidP="005C2E5A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C2E5A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广东伟创科技开发有限公司</w:t>
            </w:r>
          </w:p>
        </w:tc>
      </w:tr>
    </w:tbl>
    <w:p w:rsidR="00E47F62" w:rsidRPr="00E47F62" w:rsidRDefault="00D84FD1" w:rsidP="00E47F62">
      <w:pPr>
        <w:rPr>
          <w:rFonts w:ascii="仿宋" w:eastAsia="仿宋" w:hAnsi="仿宋"/>
        </w:rPr>
      </w:pPr>
      <w:r>
        <w:rPr>
          <w:rFonts w:ascii="仿宋" w:eastAsia="仿宋" w:hAnsi="仿宋" w:hint="eastAsia"/>
        </w:rPr>
        <w:t>常州磐诺</w:t>
      </w:r>
      <w:bookmarkStart w:id="0" w:name="_GoBack"/>
      <w:bookmarkEnd w:id="0"/>
    </w:p>
    <w:p w:rsidR="00F10D97" w:rsidRPr="00E47F62" w:rsidRDefault="00F10D97" w:rsidP="00F20C27">
      <w:pPr>
        <w:rPr>
          <w:rFonts w:ascii="仿宋" w:eastAsia="仿宋" w:hAnsi="仿宋"/>
        </w:rPr>
      </w:pPr>
    </w:p>
    <w:sectPr w:rsidR="00F10D97" w:rsidRPr="00E47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7A9" w:rsidRDefault="00C707A9" w:rsidP="00F20C27">
      <w:r>
        <w:separator/>
      </w:r>
    </w:p>
  </w:endnote>
  <w:endnote w:type="continuationSeparator" w:id="0">
    <w:p w:rsidR="00C707A9" w:rsidRDefault="00C707A9" w:rsidP="00F2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7A9" w:rsidRDefault="00C707A9" w:rsidP="00F20C27">
      <w:r>
        <w:separator/>
      </w:r>
    </w:p>
  </w:footnote>
  <w:footnote w:type="continuationSeparator" w:id="0">
    <w:p w:rsidR="00C707A9" w:rsidRDefault="00C707A9" w:rsidP="00F20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D97"/>
    <w:rsid w:val="00032029"/>
    <w:rsid w:val="00084FB4"/>
    <w:rsid w:val="00093E06"/>
    <w:rsid w:val="002D1A4D"/>
    <w:rsid w:val="003766E2"/>
    <w:rsid w:val="003C0A73"/>
    <w:rsid w:val="003C13F2"/>
    <w:rsid w:val="004657F5"/>
    <w:rsid w:val="005C2E5A"/>
    <w:rsid w:val="00616CEB"/>
    <w:rsid w:val="007808E7"/>
    <w:rsid w:val="00796CAC"/>
    <w:rsid w:val="008F6F36"/>
    <w:rsid w:val="009F38CF"/>
    <w:rsid w:val="00C707A9"/>
    <w:rsid w:val="00D30FD7"/>
    <w:rsid w:val="00D84FD1"/>
    <w:rsid w:val="00D915CF"/>
    <w:rsid w:val="00DE2ED7"/>
    <w:rsid w:val="00E47F62"/>
    <w:rsid w:val="00F10D97"/>
    <w:rsid w:val="00F2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8300F"/>
  <w15:docId w15:val="{FFA6E03A-CDC4-43ED-9D4C-E7EE1956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C27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F20C27"/>
    <w:pPr>
      <w:keepNext/>
      <w:keepLines/>
      <w:spacing w:line="360" w:lineRule="auto"/>
      <w:outlineLvl w:val="0"/>
    </w:pPr>
    <w:rPr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0C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0C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0C27"/>
    <w:rPr>
      <w:sz w:val="18"/>
      <w:szCs w:val="18"/>
    </w:rPr>
  </w:style>
  <w:style w:type="character" w:customStyle="1" w:styleId="10">
    <w:name w:val="标题 1 字符"/>
    <w:basedOn w:val="a0"/>
    <w:link w:val="1"/>
    <w:rsid w:val="00F20C27"/>
    <w:rPr>
      <w:b/>
      <w:kern w:val="4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长宽 刘</cp:lastModifiedBy>
  <cp:revision>12</cp:revision>
  <dcterms:created xsi:type="dcterms:W3CDTF">2018-06-20T01:24:00Z</dcterms:created>
  <dcterms:modified xsi:type="dcterms:W3CDTF">2019-03-21T02:39:00Z</dcterms:modified>
</cp:coreProperties>
</file>