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5"/>
        <w:rPr>
          <w:rFonts w:hint="eastAsia"/>
          <w:sz w:val="36"/>
          <w:szCs w:val="36"/>
          <w:vertAlign w:val="baseline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TDL-4型低速台式离心机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56515</wp:posOffset>
            </wp:positionV>
            <wp:extent cx="1370965" cy="2094230"/>
            <wp:effectExtent l="0" t="0" r="635" b="1270"/>
            <wp:wrapSquare wrapText="bothSides"/>
            <wp:docPr id="2" name="图片 2" descr="154210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42106008"/>
                    <pic:cNvPicPr>
                      <a:picLocks noChangeAspect="1"/>
                    </pic:cNvPicPr>
                  </pic:nvPicPr>
                  <pic:blipFill>
                    <a:blip r:embed="rId10"/>
                    <a:srcRect l="29761" r="28021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一、产品介绍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</w:rPr>
        <w:t>TDL-4型低速台式离心机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是利用离心力，分离液体与固体颗粒或液体与液体的混合物中各组分的机械。离心机主要用于将悬浮液中的固体颗粒与液体分开，或将乳浊液中两种密度不同，又互不相溶的液体分开(例如从牛奶中分离出奶油);它也可用于排除湿固体中的液体，例如用洗衣机甩干湿衣服;特殊的超速管式分离机还可分离不同密度的气体混合物;利用不同密度或粒度的固体颗粒在液体中沉降速度不同的特点，有的沉降离心机还可对固体颗粒按密度或粒度进行分级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</w:p>
    <w:tbl>
      <w:tblPr>
        <w:tblStyle w:val="11"/>
        <w:tblW w:w="89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744"/>
        <w:gridCol w:w="1428"/>
        <w:gridCol w:w="1729"/>
        <w:gridCol w:w="1037"/>
        <w:gridCol w:w="12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1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产品名称</w:t>
            </w:r>
          </w:p>
        </w:tc>
        <w:tc>
          <w:tcPr>
            <w:tcW w:w="1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最高转速</w:t>
            </w:r>
          </w:p>
        </w:tc>
        <w:tc>
          <w:tcPr>
            <w:tcW w:w="1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最大相对离心力</w:t>
            </w:r>
          </w:p>
        </w:tc>
        <w:tc>
          <w:tcPr>
            <w:tcW w:w="1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转子名称</w:t>
            </w:r>
          </w:p>
        </w:tc>
        <w:tc>
          <w:tcPr>
            <w:tcW w:w="12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规格容量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TDL-4</w:t>
            </w:r>
          </w:p>
        </w:tc>
        <w:tc>
          <w:tcPr>
            <w:tcW w:w="1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低速台式离心机</w:t>
            </w:r>
          </w:p>
        </w:tc>
        <w:tc>
          <w:tcPr>
            <w:tcW w:w="1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4000转/分</w:t>
            </w:r>
          </w:p>
        </w:tc>
        <w:tc>
          <w:tcPr>
            <w:tcW w:w="1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1430(×g)</w:t>
            </w:r>
          </w:p>
        </w:tc>
        <w:tc>
          <w:tcPr>
            <w:tcW w:w="1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角式</w:t>
            </w:r>
          </w:p>
        </w:tc>
        <w:tc>
          <w:tcPr>
            <w:tcW w:w="12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  <w:t>20ml*6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三、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产品特点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1、最高转速Max.Speed：4000rpm（转/分）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2、最大相对离心力Max.RCF：1430(×g)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3、角转容量anglerotorcapacity：20ml×6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4、定时范围TimerRange：0min～30min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5、电源Power：220v50Hz65w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6、外形尺寸Dimensions：230mm×285mm×265mm(L×W×H)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7、重量Weight：10kg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  <w:lang w:eastAsia="zh-CN"/>
        </w:rPr>
        <w:t>如需产品操作视频，请与我们联系。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84670526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2C45655"/>
    <w:rsid w:val="04163C20"/>
    <w:rsid w:val="078B102E"/>
    <w:rsid w:val="08082264"/>
    <w:rsid w:val="088611E9"/>
    <w:rsid w:val="095B66C5"/>
    <w:rsid w:val="0A410839"/>
    <w:rsid w:val="0BD21406"/>
    <w:rsid w:val="0C0E2238"/>
    <w:rsid w:val="0E8262CC"/>
    <w:rsid w:val="0FE46700"/>
    <w:rsid w:val="1196531A"/>
    <w:rsid w:val="11BA6177"/>
    <w:rsid w:val="127956DA"/>
    <w:rsid w:val="1474040C"/>
    <w:rsid w:val="14FF6EB2"/>
    <w:rsid w:val="1522284F"/>
    <w:rsid w:val="166F636B"/>
    <w:rsid w:val="18F1103C"/>
    <w:rsid w:val="19127794"/>
    <w:rsid w:val="1AFA271D"/>
    <w:rsid w:val="1B282B25"/>
    <w:rsid w:val="1B3C4FF8"/>
    <w:rsid w:val="1B7B083D"/>
    <w:rsid w:val="1CEE154D"/>
    <w:rsid w:val="1D463EBF"/>
    <w:rsid w:val="1D906344"/>
    <w:rsid w:val="1E1E7203"/>
    <w:rsid w:val="1E5B3C3A"/>
    <w:rsid w:val="204047D9"/>
    <w:rsid w:val="21482AF9"/>
    <w:rsid w:val="24301734"/>
    <w:rsid w:val="26505454"/>
    <w:rsid w:val="26DE4FF0"/>
    <w:rsid w:val="2824648C"/>
    <w:rsid w:val="28B86BAA"/>
    <w:rsid w:val="28F24B2E"/>
    <w:rsid w:val="2ABC381B"/>
    <w:rsid w:val="2D6704E0"/>
    <w:rsid w:val="33C0786B"/>
    <w:rsid w:val="34A40A35"/>
    <w:rsid w:val="366A4B4F"/>
    <w:rsid w:val="37310851"/>
    <w:rsid w:val="3A3E4839"/>
    <w:rsid w:val="3C550795"/>
    <w:rsid w:val="3CAD2244"/>
    <w:rsid w:val="3CE20BFE"/>
    <w:rsid w:val="45D84C1D"/>
    <w:rsid w:val="46716EB1"/>
    <w:rsid w:val="4C016023"/>
    <w:rsid w:val="4C982F94"/>
    <w:rsid w:val="4EBA16C5"/>
    <w:rsid w:val="4F91277F"/>
    <w:rsid w:val="50BA01EF"/>
    <w:rsid w:val="51274080"/>
    <w:rsid w:val="51AF02DE"/>
    <w:rsid w:val="550A5D1D"/>
    <w:rsid w:val="55374C17"/>
    <w:rsid w:val="58BD243F"/>
    <w:rsid w:val="59655574"/>
    <w:rsid w:val="59D0610C"/>
    <w:rsid w:val="5A883DAF"/>
    <w:rsid w:val="5B2A3E8C"/>
    <w:rsid w:val="5BBB7440"/>
    <w:rsid w:val="5CF11AD4"/>
    <w:rsid w:val="5E4B5033"/>
    <w:rsid w:val="5E853746"/>
    <w:rsid w:val="60403A43"/>
    <w:rsid w:val="60606302"/>
    <w:rsid w:val="61152F34"/>
    <w:rsid w:val="63862ED5"/>
    <w:rsid w:val="654D1C74"/>
    <w:rsid w:val="68322FB1"/>
    <w:rsid w:val="68CA2A24"/>
    <w:rsid w:val="698C7A12"/>
    <w:rsid w:val="6D5D65D8"/>
    <w:rsid w:val="6DED57D9"/>
    <w:rsid w:val="6E0A37B3"/>
    <w:rsid w:val="6F104C17"/>
    <w:rsid w:val="706B474E"/>
    <w:rsid w:val="729758AD"/>
    <w:rsid w:val="73255591"/>
    <w:rsid w:val="745449AF"/>
    <w:rsid w:val="766C3FDC"/>
    <w:rsid w:val="77761844"/>
    <w:rsid w:val="77B73E11"/>
    <w:rsid w:val="7A061492"/>
    <w:rsid w:val="7A1477A4"/>
    <w:rsid w:val="7BC95CC2"/>
    <w:rsid w:val="7BD42B58"/>
    <w:rsid w:val="7C4A764B"/>
    <w:rsid w:val="7C5E01A5"/>
    <w:rsid w:val="7EB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i  i</cp:lastModifiedBy>
  <cp:lastPrinted>2018-02-02T07:18:00Z</cp:lastPrinted>
  <dcterms:modified xsi:type="dcterms:W3CDTF">2019-02-15T03:27:48Z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