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/>
          <w:color w:val="548235" w:themeColor="accent6" w:themeShade="BF"/>
          <w:sz w:val="36"/>
          <w:szCs w:val="36"/>
          <w:vertAlign w:val="baseline"/>
          <w:lang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COD恒温加热器JC-101型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outlineLvl w:val="9"/>
        <w:rPr>
          <w:rFonts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C826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一、产品介绍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JC-101系列COD恒温加热器(COD消解仪)是经典方法分析污水中一种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采用空气冷凝代替水冷凝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测定化学耗氧量的加热回流装置,它采用新型温控器，升温速度快,温度恒定均匀,操作方便,是一种实验手段仪器化新产产品。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C826A"/>
          <w:sz w:val="24"/>
          <w:szCs w:val="24"/>
          <w:lang w:val="en-US"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51435</wp:posOffset>
            </wp:positionV>
            <wp:extent cx="2753360" cy="2261870"/>
            <wp:effectExtent l="0" t="0" r="8890" b="5080"/>
            <wp:wrapNone/>
            <wp:docPr id="16" name="图片 16" descr="JC-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JC-1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C826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二、产品参数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1、温度可调节范围：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32℃—399℃</w:t>
      </w:r>
      <w:r>
        <w:rPr>
          <w:rFonts w:hint="eastAsia" w:ascii="微软雅黑" w:hAnsi="微软雅黑" w:eastAsia="微软雅黑" w:cs="微软雅黑"/>
          <w:i w:val="0"/>
          <w:caps w:val="0"/>
          <w:color w:val="0C826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2、恒温精度： ±1℃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3、升温时间： (180℃)&lt;20min 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4、最大功耗： 1kw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5、同时加热样品数：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标准9孔、12孔、15孔。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210" w:firstLineChars="100"/>
        <w:jc w:val="both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（如需定做选用JC-101A型）</w:t>
      </w:r>
      <w:r>
        <w:rPr>
          <w:rFonts w:hint="eastAsia" w:ascii="微软雅黑" w:hAnsi="微软雅黑" w:eastAsia="微软雅黑" w:cs="微软雅黑"/>
          <w:i w:val="0"/>
          <w:caps w:val="0"/>
          <w:color w:val="0C826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6、电源电压： AC220V±10％，50Hz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7、外形尺寸：40cm*29cm*10cm（长*宽*高）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C826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三、产品特点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1、具有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C826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时间控制型恒温加热器；时间可任意设定。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温漂小、节能、节水、耗电小，升温速度快</w:t>
      </w:r>
      <w:r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3、加热板底部采用特殊材质和加工工艺制作，每个加热孔部位恒温均匀。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4、新式加热回流装置取代传统方法，更加方便、简洁，恒温精度更高。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5、采用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数字化设定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、显示加热温度，自动控制加热温度，可设定加热时间。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升温速度快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，温度恒定均匀，耗电小,操作简单，性能稳定可靠。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6、环保、监测、实验室、污水、化工指定专用产品。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  <w:shd w:val="clear" w:fill="FFFFFF"/>
          <w:lang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  <w:shd w:val="clear" w:fill="FFFFFF"/>
          <w:lang w:eastAsia="zh-CN"/>
        </w:rPr>
        <w:t>如需产品操作视频，请与我们联系。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  <w:shd w:val="clear" w:fill="FFFFFF"/>
          <w:lang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  <w:shd w:val="clear" w:fill="FFFFFF"/>
        </w:rPr>
        <w:t>聚创环保为您提供全面的技术支持和完善的售后服务！详情咨询：0532-8467052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  <w:shd w:val="clear" w:fill="FFFFFF"/>
          <w:lang w:eastAsia="zh-CN"/>
        </w:rPr>
        <w:t>！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C826A"/>
          <w:sz w:val="24"/>
          <w:szCs w:val="24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644" w:left="1134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4962525</wp:posOffset>
              </wp:positionH>
              <wp:positionV relativeFrom="paragraph">
                <wp:posOffset>4445</wp:posOffset>
              </wp:positionV>
              <wp:extent cx="39751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90.75pt;margin-top:0.35pt;height:21.9pt;width:31.3pt;mso-position-horizontal-relative:margin;z-index:251664384;mso-width-relative:page;mso-height-relative:page;" filled="f" stroked="f" coordsize="21600,21600" o:gfxdata="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bW1WtYAAAAHAQAADwAAAAAAAAABACAAAAAiAAAAZHJzL2Rv&#10;d25yZXYueG1sUEsBAhQAFAAAAAgAh07iQIOaajHKAQAAbAMAAA4AAAAAAAAAAQAgAAAAJ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935" distR="114935" simplePos="0" relativeHeight="251666432" behindDoc="1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-535305</wp:posOffset>
          </wp:positionV>
          <wp:extent cx="7565390" cy="1006475"/>
          <wp:effectExtent l="0" t="0" r="16510" b="3175"/>
          <wp:wrapNone/>
          <wp:docPr id="6" name="图片 6" descr="彩页111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彩页111_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 w:ascii="黑体" w:hAnsi="黑体" w:eastAsia="黑体" w:cs="黑体"/>
        <w:b/>
        <w:bCs/>
        <w:sz w:val="21"/>
        <w:szCs w:val="21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-351155</wp:posOffset>
          </wp:positionV>
          <wp:extent cx="7574915" cy="1173480"/>
          <wp:effectExtent l="0" t="0" r="6985" b="7620"/>
          <wp:wrapTopAndBottom/>
          <wp:docPr id="1" name="图片 1" descr="彩页11100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彩页11100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2C45655"/>
    <w:rsid w:val="04163C20"/>
    <w:rsid w:val="08082264"/>
    <w:rsid w:val="088611E9"/>
    <w:rsid w:val="095B66C5"/>
    <w:rsid w:val="0A410839"/>
    <w:rsid w:val="0BD21406"/>
    <w:rsid w:val="0E8262CC"/>
    <w:rsid w:val="0FE46700"/>
    <w:rsid w:val="1196531A"/>
    <w:rsid w:val="11BA6177"/>
    <w:rsid w:val="127956DA"/>
    <w:rsid w:val="13CC0F6B"/>
    <w:rsid w:val="140F0E37"/>
    <w:rsid w:val="1474040C"/>
    <w:rsid w:val="14FF6EB2"/>
    <w:rsid w:val="1522284F"/>
    <w:rsid w:val="166F636B"/>
    <w:rsid w:val="19127794"/>
    <w:rsid w:val="1AFA271D"/>
    <w:rsid w:val="1B282B25"/>
    <w:rsid w:val="1B7B083D"/>
    <w:rsid w:val="1CEE154D"/>
    <w:rsid w:val="1D906344"/>
    <w:rsid w:val="1E1E7203"/>
    <w:rsid w:val="1E5B3C3A"/>
    <w:rsid w:val="204047D9"/>
    <w:rsid w:val="21482AF9"/>
    <w:rsid w:val="24301734"/>
    <w:rsid w:val="26505454"/>
    <w:rsid w:val="26DE4FF0"/>
    <w:rsid w:val="2824648C"/>
    <w:rsid w:val="28B86BAA"/>
    <w:rsid w:val="28F24B2E"/>
    <w:rsid w:val="2ABC381B"/>
    <w:rsid w:val="2DE17691"/>
    <w:rsid w:val="33C0786B"/>
    <w:rsid w:val="34A40A35"/>
    <w:rsid w:val="366A4B4F"/>
    <w:rsid w:val="37310851"/>
    <w:rsid w:val="3A3E4839"/>
    <w:rsid w:val="3C550795"/>
    <w:rsid w:val="3CAD2244"/>
    <w:rsid w:val="3CE20BFE"/>
    <w:rsid w:val="45D84C1D"/>
    <w:rsid w:val="46716EB1"/>
    <w:rsid w:val="4EBA16C5"/>
    <w:rsid w:val="4F91277F"/>
    <w:rsid w:val="50BA01EF"/>
    <w:rsid w:val="51274080"/>
    <w:rsid w:val="550A5D1D"/>
    <w:rsid w:val="55374C17"/>
    <w:rsid w:val="55C44673"/>
    <w:rsid w:val="55E05FF7"/>
    <w:rsid w:val="58BD243F"/>
    <w:rsid w:val="59655574"/>
    <w:rsid w:val="59D0610C"/>
    <w:rsid w:val="5A883DAF"/>
    <w:rsid w:val="5B2A3E8C"/>
    <w:rsid w:val="5BBB7440"/>
    <w:rsid w:val="5CF11AD4"/>
    <w:rsid w:val="5E4B5033"/>
    <w:rsid w:val="5E853746"/>
    <w:rsid w:val="60403A43"/>
    <w:rsid w:val="60606302"/>
    <w:rsid w:val="61152F34"/>
    <w:rsid w:val="63862ED5"/>
    <w:rsid w:val="654D1C74"/>
    <w:rsid w:val="68322FB1"/>
    <w:rsid w:val="698C7A12"/>
    <w:rsid w:val="6DED57D9"/>
    <w:rsid w:val="6E0A37B3"/>
    <w:rsid w:val="6F104C17"/>
    <w:rsid w:val="706B474E"/>
    <w:rsid w:val="73255591"/>
    <w:rsid w:val="745449AF"/>
    <w:rsid w:val="766C3FDC"/>
    <w:rsid w:val="76EA19B0"/>
    <w:rsid w:val="77761844"/>
    <w:rsid w:val="77B73E11"/>
    <w:rsid w:val="7A061492"/>
    <w:rsid w:val="7A1477A4"/>
    <w:rsid w:val="7BC95CC2"/>
    <w:rsid w:val="7BD42B58"/>
    <w:rsid w:val="7C4A764B"/>
    <w:rsid w:val="7C5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="0" w:afterAutospacing="1" w:line="240" w:lineRule="auto"/>
      <w:jc w:val="left"/>
    </w:pPr>
    <w:rPr>
      <w:kern w:val="0"/>
      <w:sz w:val="24"/>
      <w:szCs w:val="20"/>
    </w:r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lang w:val="en-US" w:eastAsia="zh-CN" w:bidi="ar-SA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WPS_1537322524</cp:lastModifiedBy>
  <cp:lastPrinted>2018-02-02T07:18:00Z</cp:lastPrinted>
  <dcterms:modified xsi:type="dcterms:W3CDTF">2018-11-23T03:26:50Z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