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36"/>
          <w:szCs w:val="36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9"/>
          <w:rFonts w:hint="default" w:ascii="微软雅黑" w:hAnsi="微软雅黑" w:eastAsia="微软雅黑" w:cs="微软雅黑"/>
          <w:i w:val="0"/>
          <w:caps w:val="0"/>
          <w:color w:val="0B876F"/>
          <w:spacing w:val="0"/>
          <w:sz w:val="36"/>
          <w:szCs w:val="36"/>
          <w:shd w:val="clear" w:fill="FFFFFF"/>
        </w:rPr>
      </w:pPr>
      <w:bookmarkStart w:id="0" w:name="_GoBack"/>
      <w:r>
        <w:rPr>
          <w:rStyle w:val="9"/>
          <w:rFonts w:hint="default" w:ascii="微软雅黑" w:hAnsi="微软雅黑" w:eastAsia="微软雅黑" w:cs="微软雅黑"/>
          <w:i w:val="0"/>
          <w:caps w:val="0"/>
          <w:color w:val="0B876F"/>
          <w:spacing w:val="0"/>
          <w:sz w:val="36"/>
          <w:szCs w:val="36"/>
          <w:shd w:val="clear" w:fill="FFFFFF"/>
        </w:rPr>
        <w:t>JA1003N-5003N系列千分之一电子精密天平</w:t>
      </w:r>
    </w:p>
    <w:bookmarkEnd w:id="0"/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9"/>
          <w:rFonts w:hint="default" w:ascii="微软雅黑" w:hAnsi="微软雅黑" w:eastAsia="微软雅黑" w:cs="微软雅黑"/>
          <w:i w:val="0"/>
          <w:caps w:val="0"/>
          <w:color w:val="0B876F"/>
          <w:spacing w:val="0"/>
          <w:sz w:val="36"/>
          <w:szCs w:val="36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shd w:val="clear" w:fill="FFFFFF"/>
          <w:lang w:val="en-US" w:eastAsia="zh-CN" w:bidi="ar"/>
        </w:rPr>
        <w:t>一、</w:t>
      </w: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shd w:val="clear" w:fill="FFFFFF"/>
          <w:lang w:val="en-US" w:eastAsia="zh-CN" w:bidi="ar"/>
        </w:rPr>
        <w:t>产品介绍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9"/>
          <w:rFonts w:hint="default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JA1003N-5003N系列千分之一电子精密天平是采用电磁平衡式传感器技术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来进行开发研制的，它具有高精度、环境适应性强等特点，同时还有线性四点校准、计数功能和多种单位转换等功能。将传统的分类元件线路板改成超大数字集成型，使该系列电子天平的性能更加稳定，且反应速度更快。同时具有积分可调和稳定度、灵敏度可调功能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它是将称盘与通电线圈相连接，置于磁场中，当被称物置于称盘后，因重力向下，线圈上就会产生一个电磁力，与重力大小相等方向相反。这时传感器输出电信号，经整流放大，改变线圈上的电流，直至线圈回位，其电流强度与被称物体的重力成正比。而这个重力正是物质的质量所产生的，由此产生的电信号通过模拟系统后，将被称物品的质量显示出来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3843020</wp:posOffset>
            </wp:positionH>
            <wp:positionV relativeFrom="paragraph">
              <wp:posOffset>274955</wp:posOffset>
            </wp:positionV>
            <wp:extent cx="2268220" cy="2312670"/>
            <wp:effectExtent l="0" t="0" r="17780" b="11430"/>
            <wp:wrapSquare wrapText="bothSides"/>
            <wp:docPr id="9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23126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  <w:lang w:eastAsia="zh-CN"/>
        </w:rPr>
        <w:t>二、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产品参数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1、电磁力平衡传感器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2、含外置校正砝码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3、自动校准系统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4、全称量去皮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5、四级防震计数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Style w:val="9"/>
          <w:rFonts w:hint="default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  <w:lang w:eastAsia="zh-CN"/>
        </w:rPr>
        <w:t>三、</w:t>
      </w:r>
      <w:r>
        <w:rPr>
          <w:rStyle w:val="9"/>
          <w:rFonts w:hint="default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产品特点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1、采用蓝色背光</w:t>
      </w:r>
      <w:r>
        <w:rPr>
          <w:rStyle w:val="9"/>
          <w:rFonts w:hint="default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超大液晶显示（120*55mm），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显示功能完备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2、采用</w:t>
      </w:r>
      <w:r>
        <w:rPr>
          <w:rStyle w:val="9"/>
          <w:rFonts w:hint="default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德国STL研究所传感器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软件技术，支持多点校正，使仪器的性能更稳定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3、四面</w:t>
      </w:r>
      <w:r>
        <w:rPr>
          <w:rStyle w:val="9"/>
          <w:rFonts w:hint="default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防静电涂层玻璃防风罩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，能有效地屏蔽外界静电荷的干扰，视野清晰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4、</w:t>
      </w:r>
      <w:r>
        <w:rPr>
          <w:rStyle w:val="9"/>
          <w:rFonts w:hint="default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内置RS232标准接口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，可连接打印机、计算机等设备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5、单位转换：克拉、盎司、克三种不同称量单位的转换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  <w:lang w:eastAsia="zh-CN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  <w:lang w:eastAsia="zh-CN"/>
        </w:rPr>
        <w:t>四、如需产品操作视频，请与我们联系。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  <w:lang w:val="en-US" w:eastAsia="zh-CN"/>
        </w:rPr>
        <w:t>-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84670526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  <w:lang w:val="en-US" w:eastAsia="zh-CN"/>
        </w:rPr>
        <w:t>!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644" w:left="1134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交通标志专用字体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全新硬笔楷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全新硬笔行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全新硬笔隶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古越軒粗明體">
    <w:altName w:val="PMingLiU"/>
    <w:panose1 w:val="02020300000000000000"/>
    <w:charset w:val="88"/>
    <w:family w:val="auto"/>
    <w:pitch w:val="default"/>
    <w:sig w:usb0="00000000" w:usb1="00000000" w:usb2="00000016" w:usb3="00000000" w:csb0="00100000" w:csb1="00000000"/>
  </w:font>
  <w:font w:name="字典宋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字幕黑体M">
    <w:altName w:val="黑体"/>
    <w:panose1 w:val="020B0500000000000000"/>
    <w:charset w:val="86"/>
    <w:family w:val="auto"/>
    <w:pitch w:val="default"/>
    <w:sig w:usb0="00000000" w:usb1="00000000" w:usb2="00000037" w:usb3="00000000" w:csb0="003F00FF" w:csb1="D7FF0000"/>
  </w:font>
  <w:font w:name="小塚明朝旧字形">
    <w:altName w:val="MS UI Gothic"/>
    <w:panose1 w:val="02020400000000000000"/>
    <w:charset w:val="80"/>
    <w:family w:val="auto"/>
    <w:pitch w:val="default"/>
    <w:sig w:usb0="00000000" w:usb1="00000000" w:usb2="00000012" w:usb3="00000000" w:csb0="2002009F" w:csb1="00000000"/>
  </w:font>
  <w:font w:name="张海山锐线体简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德彪钢笔行书字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苹方-简">
    <w:altName w:val="【一】墨香古意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【一】墨香古意">
    <w:panose1 w:val="02000500000000000000"/>
    <w:charset w:val="80"/>
    <w:family w:val="auto"/>
    <w:pitch w:val="default"/>
    <w:sig w:usb0="F7FFAEFF" w:usb1="F9DFFFFF" w:usb2="001FFDFF" w:usb3="00000000" w:csb0="6003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做字网改造文鼎简体颜体">
    <w:panose1 w:val="00000000000000000000"/>
    <w:charset w:val="86"/>
    <w:family w:val="auto"/>
    <w:pitch w:val="default"/>
    <w:sig w:usb0="00000001" w:usb1="08000000" w:usb2="00000000" w:usb3="00000000" w:csb0="00040000" w:csb1="00000000"/>
  </w:font>
  <w:font w:name="全真顏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刘德华字体叶根友仿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创艺简行楷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俪金黑W8">
    <w:panose1 w:val="020B0809000000000000"/>
    <w:charset w:val="86"/>
    <w:family w:val="auto"/>
    <w:pitch w:val="default"/>
    <w:sig w:usb0="00000001" w:usb1="08010000" w:usb2="00000012" w:usb3="00000000" w:csb0="00040000" w:csb1="00000000"/>
  </w:font>
  <w:font w:name="华康俪金黑W8(P)">
    <w:panose1 w:val="020B0800000000000000"/>
    <w:charset w:val="86"/>
    <w:family w:val="auto"/>
    <w:pitch w:val="default"/>
    <w:sig w:usb0="00000001" w:usb1="08010000" w:usb2="00000012" w:usb3="00000000" w:csb0="00040000" w:csb1="00000000"/>
  </w:font>
  <w:font w:name="华康海报体W12">
    <w:panose1 w:val="040B0C00000000000000"/>
    <w:charset w:val="86"/>
    <w:family w:val="auto"/>
    <w:pitch w:val="default"/>
    <w:sig w:usb0="00000001" w:usb1="08010000" w:usb2="00000012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icomoon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4962525</wp:posOffset>
              </wp:positionH>
              <wp:positionV relativeFrom="paragraph">
                <wp:posOffset>4445</wp:posOffset>
              </wp:positionV>
              <wp:extent cx="39751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51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390.75pt;margin-top:0.35pt;height:21.9pt;width:31.3pt;mso-position-horizontal-relative:margin;z-index:251664384;mso-width-relative:page;mso-height-relative:page;" filled="f" stroked="f" coordsize="21600,21600" o:gfxdata="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TbW1WtYAAAAHAQAADwAAAAAAAAABACAAAAAiAAAAZHJzL2Rv&#10;d25yZXYueG1sUEsBAhQAFAAAAAgAh07iQIOaajHKAQAAbAMAAA4AAAAAAAAAAQAgAAAAJQ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935" distR="114935" simplePos="0" relativeHeight="251666432" behindDoc="1" locked="0" layoutInCell="1" allowOverlap="1">
          <wp:simplePos x="0" y="0"/>
          <wp:positionH relativeFrom="column">
            <wp:posOffset>-891540</wp:posOffset>
          </wp:positionH>
          <wp:positionV relativeFrom="paragraph">
            <wp:posOffset>-535305</wp:posOffset>
          </wp:positionV>
          <wp:extent cx="7565390" cy="1006475"/>
          <wp:effectExtent l="0" t="0" r="16510" b="3175"/>
          <wp:wrapNone/>
          <wp:docPr id="6" name="图片 6" descr="彩页111_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彩页111_0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390" cy="1006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 w:ascii="黑体" w:hAnsi="黑体" w:eastAsia="黑体" w:cs="黑体"/>
        <w:b/>
        <w:bCs/>
        <w:sz w:val="21"/>
        <w:szCs w:val="21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-707390</wp:posOffset>
          </wp:positionH>
          <wp:positionV relativeFrom="paragraph">
            <wp:posOffset>-351155</wp:posOffset>
          </wp:positionV>
          <wp:extent cx="7574915" cy="1173480"/>
          <wp:effectExtent l="0" t="0" r="6985" b="7620"/>
          <wp:wrapTopAndBottom/>
          <wp:docPr id="1" name="图片 1" descr="彩页11100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彩页11100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173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4163C20"/>
    <w:rsid w:val="08082264"/>
    <w:rsid w:val="088611E9"/>
    <w:rsid w:val="095B66C5"/>
    <w:rsid w:val="0A410839"/>
    <w:rsid w:val="0BD21406"/>
    <w:rsid w:val="0E8262CC"/>
    <w:rsid w:val="0FE46700"/>
    <w:rsid w:val="11BA6177"/>
    <w:rsid w:val="1474040C"/>
    <w:rsid w:val="14FF6EB2"/>
    <w:rsid w:val="1522284F"/>
    <w:rsid w:val="166F636B"/>
    <w:rsid w:val="19127794"/>
    <w:rsid w:val="1AFA271D"/>
    <w:rsid w:val="1B282B25"/>
    <w:rsid w:val="1B7B083D"/>
    <w:rsid w:val="1CEE154D"/>
    <w:rsid w:val="204047D9"/>
    <w:rsid w:val="21482AF9"/>
    <w:rsid w:val="24301734"/>
    <w:rsid w:val="26DE4FF0"/>
    <w:rsid w:val="2824648C"/>
    <w:rsid w:val="28F24B2E"/>
    <w:rsid w:val="33C0786B"/>
    <w:rsid w:val="366A4B4F"/>
    <w:rsid w:val="37310851"/>
    <w:rsid w:val="3A3E4839"/>
    <w:rsid w:val="45D84C1D"/>
    <w:rsid w:val="46716EB1"/>
    <w:rsid w:val="4EBA16C5"/>
    <w:rsid w:val="4F91277F"/>
    <w:rsid w:val="50BA01EF"/>
    <w:rsid w:val="550A5D1D"/>
    <w:rsid w:val="58BD243F"/>
    <w:rsid w:val="59655574"/>
    <w:rsid w:val="5BBB7440"/>
    <w:rsid w:val="5CF11AD4"/>
    <w:rsid w:val="5E4B5033"/>
    <w:rsid w:val="5E853746"/>
    <w:rsid w:val="61152F34"/>
    <w:rsid w:val="63862ED5"/>
    <w:rsid w:val="654D1C74"/>
    <w:rsid w:val="68322FB1"/>
    <w:rsid w:val="698C7A12"/>
    <w:rsid w:val="6DED57D9"/>
    <w:rsid w:val="6E0A37B3"/>
    <w:rsid w:val="73255591"/>
    <w:rsid w:val="745449AF"/>
    <w:rsid w:val="766C3FDC"/>
    <w:rsid w:val="77761844"/>
    <w:rsid w:val="7A061492"/>
    <w:rsid w:val="7BC95CC2"/>
    <w:rsid w:val="7BD42B58"/>
    <w:rsid w:val="7C4A764B"/>
    <w:rsid w:val="7C5E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="0" w:afterAutospacing="1" w:line="240" w:lineRule="auto"/>
      <w:jc w:val="left"/>
    </w:pPr>
    <w:rPr>
      <w:kern w:val="0"/>
      <w:sz w:val="24"/>
      <w:szCs w:val="20"/>
    </w:rPr>
  </w:style>
  <w:style w:type="character" w:styleId="9">
    <w:name w:val="Strong"/>
    <w:basedOn w:val="8"/>
    <w:qFormat/>
    <w:uiPriority w:val="0"/>
    <w:rPr>
      <w:rFonts w:ascii="Times New Roman" w:hAnsi="Times New Roman" w:eastAsia="宋体" w:cs="Times New Roman"/>
      <w:b/>
      <w:lang w:val="en-US" w:eastAsia="zh-CN" w:bidi="ar-SA"/>
    </w:rPr>
  </w:style>
  <w:style w:type="character" w:styleId="10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聚创环保</cp:lastModifiedBy>
  <cp:lastPrinted>2018-02-02T07:18:00Z</cp:lastPrinted>
  <dcterms:modified xsi:type="dcterms:W3CDTF">2018-02-09T03:41:58Z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