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b/>
          <w:color w:val="auto"/>
          <w:sz w:val="24"/>
        </w:rPr>
      </w:pPr>
      <w:r>
        <w:rPr>
          <w:rFonts w:hint="eastAsia" w:ascii="宋体" w:hAnsi="宋体"/>
          <w:b/>
          <w:color w:val="auto"/>
          <w:sz w:val="24"/>
        </w:rPr>
        <w:t>广西翔正项目管理有限公司</w:t>
      </w:r>
    </w:p>
    <w:p>
      <w:pPr>
        <w:spacing w:line="500" w:lineRule="exact"/>
        <w:jc w:val="center"/>
        <w:rPr>
          <w:rFonts w:hint="eastAsia" w:ascii="宋体" w:hAnsi="宋体"/>
          <w:b/>
          <w:color w:val="auto"/>
          <w:sz w:val="24"/>
        </w:rPr>
      </w:pPr>
      <w:r>
        <w:rPr>
          <w:rFonts w:hint="eastAsia" w:ascii="宋体" w:hAnsi="宋体"/>
          <w:b/>
          <w:color w:val="auto"/>
          <w:sz w:val="24"/>
        </w:rPr>
        <w:t>关于贺州市公安局刑事技术实验室仪器设备采购招标公告</w:t>
      </w:r>
    </w:p>
    <w:p>
      <w:pPr>
        <w:spacing w:line="460" w:lineRule="exact"/>
        <w:ind w:firstLine="420" w:firstLineChars="200"/>
        <w:rPr>
          <w:rFonts w:hint="eastAsia" w:ascii="宋体" w:hAnsi="宋体"/>
          <w:color w:val="auto"/>
          <w:szCs w:val="21"/>
        </w:rPr>
      </w:pPr>
      <w:r>
        <w:rPr>
          <w:rFonts w:hint="eastAsia" w:ascii="宋体" w:hAnsi="宋体"/>
          <w:color w:val="auto"/>
          <w:szCs w:val="21"/>
        </w:rPr>
        <w:t>广西翔正项目管理有限公司受</w:t>
      </w:r>
      <w:r>
        <w:rPr>
          <w:rFonts w:hint="eastAsia" w:ascii="宋体" w:hAnsi="宋体"/>
          <w:color w:val="auto"/>
          <w:szCs w:val="21"/>
          <w:u w:val="single"/>
        </w:rPr>
        <w:t>贺州市公安局</w:t>
      </w:r>
      <w:r>
        <w:rPr>
          <w:rFonts w:hint="eastAsia" w:ascii="宋体" w:hAnsi="宋体"/>
          <w:color w:val="auto"/>
          <w:szCs w:val="21"/>
        </w:rPr>
        <w:t>委托，根据《中华人民共和国政府采购法》等有关规定，现对</w:t>
      </w:r>
      <w:r>
        <w:rPr>
          <w:rFonts w:hint="eastAsia" w:ascii="宋体" w:hAnsi="宋体"/>
          <w:color w:val="auto"/>
          <w:szCs w:val="21"/>
          <w:u w:val="single"/>
        </w:rPr>
        <w:t>贺州市公安局刑事技术实验室仪器设备采购</w:t>
      </w:r>
      <w:r>
        <w:rPr>
          <w:rFonts w:hint="eastAsia" w:ascii="宋体" w:hAnsi="宋体"/>
          <w:color w:val="auto"/>
          <w:szCs w:val="21"/>
        </w:rPr>
        <w:t>进行公开招标采购，有关事项公告如下：</w:t>
      </w:r>
    </w:p>
    <w:p>
      <w:pPr>
        <w:spacing w:line="460" w:lineRule="exact"/>
        <w:ind w:firstLine="420"/>
        <w:rPr>
          <w:rFonts w:hint="eastAsia" w:ascii="宋体" w:hAnsi="宋体"/>
          <w:color w:val="auto"/>
        </w:rPr>
      </w:pPr>
      <w:r>
        <w:rPr>
          <w:rFonts w:hint="eastAsia" w:ascii="宋体" w:hAnsi="宋体"/>
          <w:b/>
          <w:color w:val="auto"/>
        </w:rPr>
        <w:t>一、采购项目名称：</w:t>
      </w:r>
      <w:r>
        <w:rPr>
          <w:rFonts w:hint="eastAsia" w:ascii="宋体" w:hAnsi="宋体"/>
          <w:color w:val="auto"/>
        </w:rPr>
        <w:t>贺州市公安局刑事技术实验室仪器设备采购</w:t>
      </w:r>
    </w:p>
    <w:p>
      <w:pPr>
        <w:spacing w:line="460" w:lineRule="exact"/>
        <w:ind w:firstLine="420"/>
        <w:rPr>
          <w:rFonts w:hint="eastAsia" w:ascii="宋体" w:hAnsi="宋体" w:eastAsia="宋体"/>
          <w:color w:val="auto"/>
          <w:lang w:val="en-US" w:eastAsia="zh-CN"/>
        </w:rPr>
      </w:pPr>
      <w:r>
        <w:rPr>
          <w:rFonts w:hint="eastAsia" w:ascii="宋体" w:hAnsi="宋体"/>
          <w:b/>
          <w:color w:val="auto"/>
        </w:rPr>
        <w:t>二、采购项目编号：</w:t>
      </w:r>
      <w:r>
        <w:rPr>
          <w:rFonts w:ascii="宋体" w:hAnsi="宋体"/>
          <w:color w:val="auto"/>
        </w:rPr>
        <w:t>HZZFCG2018-H-</w:t>
      </w:r>
      <w:r>
        <w:rPr>
          <w:rFonts w:hint="eastAsia" w:ascii="宋体" w:hAnsi="宋体"/>
          <w:color w:val="auto"/>
          <w:lang w:val="en-US" w:eastAsia="zh-CN"/>
        </w:rPr>
        <w:t>281</w:t>
      </w:r>
    </w:p>
    <w:p>
      <w:pPr>
        <w:spacing w:line="460" w:lineRule="exact"/>
        <w:ind w:firstLine="420"/>
        <w:rPr>
          <w:rFonts w:hint="eastAsia" w:ascii="宋体" w:hAnsi="宋体"/>
          <w:b/>
          <w:color w:val="auto"/>
        </w:rPr>
      </w:pPr>
      <w:r>
        <w:rPr>
          <w:rFonts w:hint="eastAsia" w:ascii="宋体" w:hAnsi="宋体"/>
          <w:b/>
          <w:color w:val="auto"/>
        </w:rPr>
        <w:t>三、采购项目的名称、数量、简要规格描述或项目基本概况介绍：本项目划分为A、B、C分标。</w:t>
      </w:r>
    </w:p>
    <w:p>
      <w:pPr>
        <w:spacing w:line="460" w:lineRule="exact"/>
        <w:ind w:firstLine="420"/>
        <w:rPr>
          <w:rFonts w:hint="eastAsia" w:ascii="宋体" w:hAnsi="宋体"/>
          <w:b/>
          <w:color w:val="auto"/>
        </w:rPr>
      </w:pPr>
      <w:r>
        <w:rPr>
          <w:rFonts w:hint="eastAsia" w:ascii="宋体" w:hAnsi="宋体"/>
          <w:b/>
          <w:color w:val="auto"/>
        </w:rPr>
        <w:t>A分标：</w:t>
      </w:r>
    </w:p>
    <w:tbl>
      <w:tblPr>
        <w:tblStyle w:val="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4320"/>
        <w:gridCol w:w="1404"/>
        <w:gridCol w:w="3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Align w:val="center"/>
          </w:tcPr>
          <w:p>
            <w:pPr>
              <w:jc w:val="center"/>
              <w:rPr>
                <w:rFonts w:hint="eastAsia" w:ascii="宋体" w:cs="Arial"/>
                <w:color w:val="auto"/>
                <w:szCs w:val="21"/>
              </w:rPr>
            </w:pPr>
            <w:r>
              <w:rPr>
                <w:rFonts w:hint="eastAsia"/>
                <w:b/>
                <w:color w:val="auto"/>
              </w:rPr>
              <w:t>项号</w:t>
            </w:r>
          </w:p>
        </w:tc>
        <w:tc>
          <w:tcPr>
            <w:tcW w:w="4320" w:type="dxa"/>
            <w:vAlign w:val="center"/>
          </w:tcPr>
          <w:p>
            <w:pPr>
              <w:jc w:val="center"/>
              <w:rPr>
                <w:rFonts w:hint="eastAsia" w:ascii="宋体" w:cs="Arial"/>
                <w:color w:val="auto"/>
                <w:szCs w:val="21"/>
              </w:rPr>
            </w:pPr>
            <w:r>
              <w:rPr>
                <w:rFonts w:hint="eastAsia"/>
                <w:b/>
                <w:color w:val="auto"/>
              </w:rPr>
              <w:t>货物名称</w:t>
            </w:r>
          </w:p>
        </w:tc>
        <w:tc>
          <w:tcPr>
            <w:tcW w:w="1404" w:type="dxa"/>
            <w:vAlign w:val="center"/>
          </w:tcPr>
          <w:p>
            <w:pPr>
              <w:jc w:val="center"/>
              <w:rPr>
                <w:rFonts w:hint="eastAsia" w:ascii="宋体" w:eastAsia="宋体" w:cs="Arial"/>
                <w:color w:val="auto"/>
                <w:szCs w:val="21"/>
                <w:lang w:val="en-US" w:eastAsia="zh-CN"/>
              </w:rPr>
            </w:pPr>
            <w:r>
              <w:rPr>
                <w:rFonts w:hint="eastAsia"/>
                <w:b/>
                <w:color w:val="auto"/>
              </w:rPr>
              <w:t>数量</w:t>
            </w:r>
            <w:r>
              <w:rPr>
                <w:rFonts w:hint="eastAsia"/>
                <w:b/>
                <w:color w:val="auto"/>
                <w:lang w:val="en-US" w:eastAsia="zh-CN"/>
              </w:rPr>
              <w:t>(台/套）</w:t>
            </w:r>
          </w:p>
        </w:tc>
        <w:tc>
          <w:tcPr>
            <w:tcW w:w="3272" w:type="dxa"/>
            <w:vAlign w:val="center"/>
          </w:tcPr>
          <w:p>
            <w:pPr>
              <w:snapToGrid w:val="0"/>
              <w:spacing w:line="380" w:lineRule="exact"/>
              <w:jc w:val="center"/>
              <w:rPr>
                <w:rFonts w:hint="eastAsia" w:ascii="宋体" w:cs="Arial"/>
                <w:color w:val="auto"/>
                <w:szCs w:val="21"/>
              </w:rPr>
            </w:pPr>
            <w:r>
              <w:rPr>
                <w:rFonts w:hint="eastAsia"/>
                <w:b/>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858" w:type="dxa"/>
            <w:vAlign w:val="center"/>
          </w:tcPr>
          <w:p>
            <w:pPr>
              <w:ind w:firstLine="105" w:firstLineChars="50"/>
              <w:jc w:val="center"/>
              <w:rPr>
                <w:rFonts w:hint="eastAsia" w:ascii="宋体" w:cs="Arial"/>
                <w:color w:val="auto"/>
                <w:szCs w:val="21"/>
              </w:rPr>
            </w:pPr>
            <w:r>
              <w:rPr>
                <w:rFonts w:hint="eastAsia" w:cs="Arial"/>
                <w:color w:val="auto"/>
              </w:rPr>
              <w:t>1</w:t>
            </w:r>
          </w:p>
        </w:tc>
        <w:tc>
          <w:tcPr>
            <w:tcW w:w="4320" w:type="dxa"/>
            <w:vAlign w:val="center"/>
          </w:tcPr>
          <w:p>
            <w:pPr>
              <w:spacing w:line="400" w:lineRule="exact"/>
              <w:jc w:val="left"/>
              <w:rPr>
                <w:rFonts w:hint="eastAsia" w:ascii="宋体" w:cs="Arial"/>
                <w:color w:val="auto"/>
                <w:szCs w:val="21"/>
              </w:rPr>
            </w:pPr>
            <w:r>
              <w:rPr>
                <w:rFonts w:hint="eastAsia"/>
                <w:color w:val="auto"/>
              </w:rPr>
              <w:t>在线固相萃取SPE液相质谱质谱（三重四极杆）LCMSMS联用仪</w:t>
            </w:r>
          </w:p>
        </w:tc>
        <w:tc>
          <w:tcPr>
            <w:tcW w:w="1404" w:type="dxa"/>
            <w:vAlign w:val="center"/>
          </w:tcPr>
          <w:p>
            <w:pPr>
              <w:spacing w:line="400" w:lineRule="exact"/>
              <w:jc w:val="center"/>
              <w:rPr>
                <w:rFonts w:hint="eastAsia" w:ascii="宋体" w:cs="Arial"/>
                <w:color w:val="auto"/>
                <w:szCs w:val="21"/>
              </w:rPr>
            </w:pPr>
            <w:r>
              <w:rPr>
                <w:rFonts w:hint="eastAsia"/>
                <w:color w:val="auto"/>
              </w:rPr>
              <w:t>1</w:t>
            </w:r>
          </w:p>
        </w:tc>
        <w:tc>
          <w:tcPr>
            <w:tcW w:w="3272" w:type="dxa"/>
            <w:vAlign w:val="center"/>
          </w:tcPr>
          <w:p>
            <w:pPr>
              <w:snapToGrid w:val="0"/>
              <w:spacing w:line="380" w:lineRule="exact"/>
              <w:jc w:val="center"/>
              <w:rPr>
                <w:rFonts w:hint="eastAsia" w:ascii="宋体" w:eastAsia="宋体" w:cs="Arial"/>
                <w:color w:val="auto"/>
                <w:szCs w:val="21"/>
                <w:lang w:val="en-US" w:eastAsia="zh-CN"/>
              </w:rPr>
            </w:pPr>
            <w:r>
              <w:rPr>
                <w:rFonts w:hint="eastAsia"/>
                <w:color w:val="auto"/>
              </w:rPr>
              <w:t>采购进口产品，</w:t>
            </w:r>
            <w:r>
              <w:rPr>
                <w:rFonts w:hint="eastAsia"/>
                <w:color w:val="auto"/>
                <w:lang w:eastAsia="zh-CN"/>
              </w:rPr>
              <w:t>已做进口论证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58" w:type="dxa"/>
            <w:vAlign w:val="center"/>
          </w:tcPr>
          <w:p>
            <w:pPr>
              <w:ind w:firstLine="105" w:firstLineChars="50"/>
              <w:jc w:val="center"/>
              <w:rPr>
                <w:rFonts w:hint="eastAsia" w:cs="Arial"/>
                <w:color w:val="auto"/>
              </w:rPr>
            </w:pPr>
            <w:r>
              <w:rPr>
                <w:rFonts w:hint="eastAsia" w:cs="Arial"/>
                <w:color w:val="auto"/>
              </w:rPr>
              <w:t>2</w:t>
            </w:r>
          </w:p>
        </w:tc>
        <w:tc>
          <w:tcPr>
            <w:tcW w:w="4320" w:type="dxa"/>
            <w:vAlign w:val="center"/>
          </w:tcPr>
          <w:p>
            <w:pPr>
              <w:spacing w:line="400" w:lineRule="exact"/>
              <w:jc w:val="left"/>
              <w:rPr>
                <w:rFonts w:hint="eastAsia"/>
                <w:color w:val="auto"/>
              </w:rPr>
            </w:pPr>
            <w:r>
              <w:rPr>
                <w:rFonts w:hint="eastAsia"/>
                <w:color w:val="auto"/>
              </w:rPr>
              <w:t>紫外可见分光光度计</w:t>
            </w:r>
          </w:p>
        </w:tc>
        <w:tc>
          <w:tcPr>
            <w:tcW w:w="1404" w:type="dxa"/>
            <w:vAlign w:val="center"/>
          </w:tcPr>
          <w:p>
            <w:pPr>
              <w:spacing w:line="400" w:lineRule="exact"/>
              <w:jc w:val="center"/>
              <w:rPr>
                <w:rFonts w:hint="eastAsia" w:eastAsia="宋体"/>
                <w:color w:val="auto"/>
                <w:lang w:val="en-US" w:eastAsia="zh-CN"/>
              </w:rPr>
            </w:pPr>
            <w:r>
              <w:rPr>
                <w:rFonts w:hint="eastAsia"/>
                <w:color w:val="auto"/>
                <w:lang w:val="en-US" w:eastAsia="zh-CN"/>
              </w:rPr>
              <w:t>1</w:t>
            </w:r>
          </w:p>
        </w:tc>
        <w:tc>
          <w:tcPr>
            <w:tcW w:w="3272" w:type="dxa"/>
            <w:vAlign w:val="center"/>
          </w:tcPr>
          <w:p>
            <w:pPr>
              <w:snapToGrid w:val="0"/>
              <w:spacing w:line="380" w:lineRule="exact"/>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58" w:type="dxa"/>
            <w:vAlign w:val="center"/>
          </w:tcPr>
          <w:p>
            <w:pPr>
              <w:ind w:firstLine="105" w:firstLineChars="50"/>
              <w:jc w:val="center"/>
              <w:rPr>
                <w:rFonts w:hint="eastAsia" w:cs="Arial"/>
                <w:color w:val="auto"/>
              </w:rPr>
            </w:pPr>
            <w:r>
              <w:rPr>
                <w:rFonts w:hint="eastAsia" w:cs="Arial"/>
                <w:color w:val="auto"/>
              </w:rPr>
              <w:t>3</w:t>
            </w:r>
          </w:p>
        </w:tc>
        <w:tc>
          <w:tcPr>
            <w:tcW w:w="4320" w:type="dxa"/>
            <w:vAlign w:val="center"/>
          </w:tcPr>
          <w:p>
            <w:pPr>
              <w:spacing w:line="400" w:lineRule="exact"/>
              <w:jc w:val="left"/>
              <w:rPr>
                <w:rFonts w:hint="eastAsia"/>
                <w:color w:val="auto"/>
              </w:rPr>
            </w:pPr>
            <w:r>
              <w:rPr>
                <w:rFonts w:hint="eastAsia"/>
                <w:color w:val="auto"/>
              </w:rPr>
              <w:t>三重四极杆气质联用仪</w:t>
            </w:r>
          </w:p>
        </w:tc>
        <w:tc>
          <w:tcPr>
            <w:tcW w:w="1404" w:type="dxa"/>
            <w:vAlign w:val="center"/>
          </w:tcPr>
          <w:p>
            <w:pPr>
              <w:spacing w:line="400" w:lineRule="exact"/>
              <w:jc w:val="center"/>
              <w:rPr>
                <w:rFonts w:hint="eastAsia" w:eastAsia="宋体"/>
                <w:color w:val="auto"/>
                <w:lang w:val="en-US" w:eastAsia="zh-CN"/>
              </w:rPr>
            </w:pPr>
            <w:r>
              <w:rPr>
                <w:rFonts w:hint="eastAsia"/>
                <w:color w:val="auto"/>
                <w:lang w:val="en-US" w:eastAsia="zh-CN"/>
              </w:rPr>
              <w:t>1</w:t>
            </w:r>
          </w:p>
        </w:tc>
        <w:tc>
          <w:tcPr>
            <w:tcW w:w="3272" w:type="dxa"/>
            <w:vAlign w:val="center"/>
          </w:tcPr>
          <w:p>
            <w:pPr>
              <w:snapToGrid w:val="0"/>
              <w:spacing w:line="380" w:lineRule="exact"/>
              <w:jc w:val="center"/>
              <w:rPr>
                <w:rFonts w:hint="eastAsia"/>
                <w:color w:val="auto"/>
              </w:rPr>
            </w:pPr>
            <w:r>
              <w:rPr>
                <w:rFonts w:hint="eastAsia"/>
                <w:color w:val="auto"/>
              </w:rPr>
              <w:t>采购进口产品，</w:t>
            </w:r>
            <w:r>
              <w:rPr>
                <w:rFonts w:hint="eastAsia"/>
                <w:color w:val="auto"/>
                <w:lang w:eastAsia="zh-CN"/>
              </w:rPr>
              <w:t>已做进口论证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58" w:type="dxa"/>
            <w:vAlign w:val="center"/>
          </w:tcPr>
          <w:p>
            <w:pPr>
              <w:ind w:firstLine="105" w:firstLineChars="50"/>
              <w:jc w:val="center"/>
              <w:rPr>
                <w:rFonts w:hint="eastAsia" w:cs="Arial"/>
                <w:color w:val="auto"/>
              </w:rPr>
            </w:pPr>
            <w:r>
              <w:rPr>
                <w:rFonts w:hint="eastAsia" w:cs="Arial"/>
                <w:color w:val="auto"/>
              </w:rPr>
              <w:t>4</w:t>
            </w:r>
          </w:p>
        </w:tc>
        <w:tc>
          <w:tcPr>
            <w:tcW w:w="4320" w:type="dxa"/>
            <w:vAlign w:val="center"/>
          </w:tcPr>
          <w:p>
            <w:pPr>
              <w:spacing w:line="400" w:lineRule="exact"/>
              <w:jc w:val="left"/>
              <w:rPr>
                <w:rFonts w:hint="eastAsia"/>
                <w:color w:val="auto"/>
              </w:rPr>
            </w:pPr>
            <w:r>
              <w:rPr>
                <w:rFonts w:hint="eastAsia"/>
                <w:color w:val="auto"/>
              </w:rPr>
              <w:t>十万分之一天平</w:t>
            </w:r>
          </w:p>
        </w:tc>
        <w:tc>
          <w:tcPr>
            <w:tcW w:w="1404" w:type="dxa"/>
            <w:vAlign w:val="center"/>
          </w:tcPr>
          <w:p>
            <w:pPr>
              <w:spacing w:line="400" w:lineRule="exact"/>
              <w:jc w:val="center"/>
              <w:rPr>
                <w:rFonts w:hint="eastAsia" w:eastAsia="宋体"/>
                <w:color w:val="auto"/>
                <w:lang w:val="en-US" w:eastAsia="zh-CN"/>
              </w:rPr>
            </w:pPr>
            <w:r>
              <w:rPr>
                <w:rFonts w:hint="eastAsia"/>
                <w:color w:val="auto"/>
                <w:lang w:val="en-US" w:eastAsia="zh-CN"/>
              </w:rPr>
              <w:t>1</w:t>
            </w:r>
          </w:p>
        </w:tc>
        <w:tc>
          <w:tcPr>
            <w:tcW w:w="3272" w:type="dxa"/>
            <w:vAlign w:val="center"/>
          </w:tcPr>
          <w:p>
            <w:pPr>
              <w:snapToGrid w:val="0"/>
              <w:spacing w:line="380" w:lineRule="exact"/>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58" w:type="dxa"/>
            <w:vAlign w:val="center"/>
          </w:tcPr>
          <w:p>
            <w:pPr>
              <w:ind w:firstLine="105" w:firstLineChars="50"/>
              <w:jc w:val="center"/>
              <w:rPr>
                <w:rFonts w:hint="eastAsia" w:cs="Arial"/>
                <w:color w:val="auto"/>
              </w:rPr>
            </w:pPr>
            <w:r>
              <w:rPr>
                <w:rFonts w:hint="eastAsia" w:cs="Arial"/>
                <w:color w:val="auto"/>
              </w:rPr>
              <w:t>5</w:t>
            </w:r>
          </w:p>
        </w:tc>
        <w:tc>
          <w:tcPr>
            <w:tcW w:w="4320" w:type="dxa"/>
            <w:vAlign w:val="center"/>
          </w:tcPr>
          <w:p>
            <w:pPr>
              <w:spacing w:line="400" w:lineRule="exact"/>
              <w:jc w:val="left"/>
              <w:rPr>
                <w:rFonts w:hint="eastAsia"/>
                <w:color w:val="auto"/>
              </w:rPr>
            </w:pPr>
            <w:r>
              <w:rPr>
                <w:rFonts w:hint="eastAsia"/>
                <w:color w:val="auto"/>
              </w:rPr>
              <w:t>小型冷冻离心机</w:t>
            </w:r>
          </w:p>
        </w:tc>
        <w:tc>
          <w:tcPr>
            <w:tcW w:w="1404" w:type="dxa"/>
            <w:vAlign w:val="center"/>
          </w:tcPr>
          <w:p>
            <w:pPr>
              <w:spacing w:line="400" w:lineRule="exact"/>
              <w:jc w:val="center"/>
              <w:rPr>
                <w:rFonts w:hint="eastAsia" w:eastAsia="宋体"/>
                <w:color w:val="auto"/>
                <w:lang w:val="en-US" w:eastAsia="zh-CN"/>
              </w:rPr>
            </w:pPr>
            <w:r>
              <w:rPr>
                <w:rFonts w:hint="eastAsia"/>
                <w:color w:val="auto"/>
                <w:lang w:val="en-US" w:eastAsia="zh-CN"/>
              </w:rPr>
              <w:t>1</w:t>
            </w:r>
          </w:p>
        </w:tc>
        <w:tc>
          <w:tcPr>
            <w:tcW w:w="3272" w:type="dxa"/>
            <w:vAlign w:val="center"/>
          </w:tcPr>
          <w:p>
            <w:pPr>
              <w:snapToGrid w:val="0"/>
              <w:spacing w:line="380" w:lineRule="exact"/>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58" w:type="dxa"/>
            <w:vAlign w:val="center"/>
          </w:tcPr>
          <w:p>
            <w:pPr>
              <w:ind w:firstLine="105" w:firstLineChars="50"/>
              <w:jc w:val="center"/>
              <w:rPr>
                <w:rFonts w:hint="eastAsia" w:cs="Arial"/>
                <w:color w:val="auto"/>
              </w:rPr>
            </w:pPr>
            <w:r>
              <w:rPr>
                <w:rFonts w:hint="eastAsia" w:cs="Arial"/>
                <w:color w:val="auto"/>
              </w:rPr>
              <w:t>6</w:t>
            </w:r>
          </w:p>
        </w:tc>
        <w:tc>
          <w:tcPr>
            <w:tcW w:w="4320" w:type="dxa"/>
            <w:vAlign w:val="center"/>
          </w:tcPr>
          <w:p>
            <w:pPr>
              <w:spacing w:line="400" w:lineRule="exact"/>
              <w:jc w:val="left"/>
              <w:rPr>
                <w:rFonts w:hint="eastAsia"/>
                <w:color w:val="auto"/>
              </w:rPr>
            </w:pPr>
            <w:r>
              <w:rPr>
                <w:rFonts w:hint="eastAsia"/>
                <w:color w:val="auto"/>
              </w:rPr>
              <w:t>超快速液相色谱</w:t>
            </w:r>
          </w:p>
        </w:tc>
        <w:tc>
          <w:tcPr>
            <w:tcW w:w="1404" w:type="dxa"/>
            <w:vAlign w:val="center"/>
          </w:tcPr>
          <w:p>
            <w:pPr>
              <w:spacing w:line="400" w:lineRule="exact"/>
              <w:jc w:val="center"/>
              <w:rPr>
                <w:rFonts w:hint="eastAsia" w:eastAsia="宋体"/>
                <w:color w:val="auto"/>
                <w:lang w:val="en-US" w:eastAsia="zh-CN"/>
              </w:rPr>
            </w:pPr>
            <w:r>
              <w:rPr>
                <w:rFonts w:hint="eastAsia"/>
                <w:color w:val="auto"/>
                <w:lang w:val="en-US" w:eastAsia="zh-CN"/>
              </w:rPr>
              <w:t>1</w:t>
            </w:r>
          </w:p>
        </w:tc>
        <w:tc>
          <w:tcPr>
            <w:tcW w:w="3272" w:type="dxa"/>
            <w:vAlign w:val="center"/>
          </w:tcPr>
          <w:p>
            <w:pPr>
              <w:snapToGrid w:val="0"/>
              <w:spacing w:line="380" w:lineRule="exact"/>
              <w:jc w:val="center"/>
              <w:rPr>
                <w:rFonts w:hint="eastAsia"/>
                <w:color w:val="auto"/>
              </w:rPr>
            </w:pPr>
            <w:r>
              <w:rPr>
                <w:rFonts w:hint="eastAsia"/>
                <w:color w:val="auto"/>
              </w:rPr>
              <w:t>采购进口产品，</w:t>
            </w:r>
            <w:r>
              <w:rPr>
                <w:rFonts w:hint="eastAsia"/>
                <w:color w:val="auto"/>
                <w:lang w:eastAsia="zh-CN"/>
              </w:rPr>
              <w:t>已做进口论证</w:t>
            </w:r>
          </w:p>
        </w:tc>
      </w:tr>
    </w:tbl>
    <w:p>
      <w:pPr>
        <w:spacing w:line="460" w:lineRule="exact"/>
        <w:ind w:firstLine="420"/>
        <w:rPr>
          <w:rFonts w:hint="eastAsia" w:ascii="宋体" w:hAnsi="宋体"/>
          <w:b/>
          <w:color w:val="auto"/>
        </w:rPr>
      </w:pPr>
      <w:r>
        <w:rPr>
          <w:rFonts w:hint="eastAsia" w:ascii="宋体" w:hAnsi="宋体"/>
          <w:b/>
          <w:color w:val="auto"/>
        </w:rPr>
        <w:t>B分标</w:t>
      </w:r>
    </w:p>
    <w:tbl>
      <w:tblPr>
        <w:tblStyle w:val="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4320"/>
        <w:gridCol w:w="1413"/>
        <w:gridCol w:w="3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Align w:val="center"/>
          </w:tcPr>
          <w:p>
            <w:pPr>
              <w:jc w:val="center"/>
              <w:rPr>
                <w:rFonts w:hint="eastAsia" w:ascii="宋体" w:cs="Arial"/>
                <w:color w:val="auto"/>
                <w:szCs w:val="21"/>
              </w:rPr>
            </w:pPr>
            <w:r>
              <w:rPr>
                <w:rFonts w:hint="eastAsia"/>
                <w:b/>
                <w:color w:val="auto"/>
              </w:rPr>
              <w:t>项号</w:t>
            </w:r>
          </w:p>
        </w:tc>
        <w:tc>
          <w:tcPr>
            <w:tcW w:w="4320" w:type="dxa"/>
            <w:vAlign w:val="center"/>
          </w:tcPr>
          <w:p>
            <w:pPr>
              <w:jc w:val="center"/>
              <w:rPr>
                <w:rFonts w:hint="eastAsia" w:ascii="宋体" w:cs="Arial"/>
                <w:color w:val="auto"/>
                <w:szCs w:val="21"/>
              </w:rPr>
            </w:pPr>
            <w:r>
              <w:rPr>
                <w:rFonts w:hint="eastAsia"/>
                <w:b/>
                <w:color w:val="auto"/>
              </w:rPr>
              <w:t>货物名称</w:t>
            </w:r>
          </w:p>
        </w:tc>
        <w:tc>
          <w:tcPr>
            <w:tcW w:w="1413" w:type="dxa"/>
            <w:vAlign w:val="center"/>
          </w:tcPr>
          <w:p>
            <w:pPr>
              <w:jc w:val="center"/>
              <w:rPr>
                <w:rFonts w:hint="eastAsia" w:ascii="宋体" w:cs="Arial"/>
                <w:color w:val="auto"/>
                <w:szCs w:val="21"/>
              </w:rPr>
            </w:pPr>
            <w:r>
              <w:rPr>
                <w:rFonts w:hint="eastAsia"/>
                <w:b/>
                <w:color w:val="auto"/>
              </w:rPr>
              <w:t>数量</w:t>
            </w:r>
            <w:r>
              <w:rPr>
                <w:rFonts w:hint="eastAsia"/>
                <w:b/>
                <w:color w:val="auto"/>
                <w:lang w:val="en-US" w:eastAsia="zh-CN"/>
              </w:rPr>
              <w:t>(台/套）</w:t>
            </w:r>
          </w:p>
        </w:tc>
        <w:tc>
          <w:tcPr>
            <w:tcW w:w="3263" w:type="dxa"/>
            <w:vAlign w:val="center"/>
          </w:tcPr>
          <w:p>
            <w:pPr>
              <w:snapToGrid w:val="0"/>
              <w:spacing w:line="380" w:lineRule="exact"/>
              <w:jc w:val="center"/>
              <w:rPr>
                <w:rFonts w:hint="eastAsia" w:ascii="宋体" w:cs="Arial"/>
                <w:color w:val="auto"/>
                <w:szCs w:val="21"/>
              </w:rPr>
            </w:pPr>
            <w:r>
              <w:rPr>
                <w:rFonts w:hint="eastAsia"/>
                <w:b/>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858" w:type="dxa"/>
            <w:vAlign w:val="center"/>
          </w:tcPr>
          <w:p>
            <w:pPr>
              <w:ind w:firstLine="105" w:firstLineChars="50"/>
              <w:jc w:val="center"/>
              <w:rPr>
                <w:rFonts w:hint="eastAsia" w:ascii="宋体" w:cs="Arial"/>
                <w:color w:val="auto"/>
                <w:szCs w:val="21"/>
                <w:highlight w:val="none"/>
              </w:rPr>
            </w:pPr>
            <w:r>
              <w:rPr>
                <w:rFonts w:hint="eastAsia" w:cs="Arial"/>
                <w:color w:val="auto"/>
                <w:highlight w:val="none"/>
              </w:rPr>
              <w:t>1</w:t>
            </w:r>
          </w:p>
        </w:tc>
        <w:tc>
          <w:tcPr>
            <w:tcW w:w="4320" w:type="dxa"/>
            <w:vAlign w:val="center"/>
          </w:tcPr>
          <w:p>
            <w:pPr>
              <w:spacing w:line="400" w:lineRule="exact"/>
              <w:jc w:val="left"/>
              <w:rPr>
                <w:rFonts w:hint="eastAsia" w:ascii="宋体" w:cs="Arial"/>
                <w:color w:val="auto"/>
                <w:szCs w:val="21"/>
                <w:highlight w:val="none"/>
              </w:rPr>
            </w:pPr>
            <w:r>
              <w:rPr>
                <w:rFonts w:hint="eastAsia" w:ascii="宋体" w:cs="Arial"/>
                <w:color w:val="auto"/>
                <w:szCs w:val="21"/>
                <w:highlight w:val="none"/>
              </w:rPr>
              <w:t>台式真空镀膜手印显现系统</w:t>
            </w:r>
          </w:p>
        </w:tc>
        <w:tc>
          <w:tcPr>
            <w:tcW w:w="1413" w:type="dxa"/>
            <w:vAlign w:val="center"/>
          </w:tcPr>
          <w:p>
            <w:pPr>
              <w:spacing w:line="400" w:lineRule="exact"/>
              <w:jc w:val="center"/>
              <w:rPr>
                <w:rFonts w:hint="eastAsia" w:ascii="宋体" w:eastAsia="宋体" w:cs="Arial"/>
                <w:color w:val="auto"/>
                <w:szCs w:val="21"/>
                <w:highlight w:val="none"/>
                <w:lang w:val="en-US" w:eastAsia="zh-CN"/>
              </w:rPr>
            </w:pPr>
            <w:r>
              <w:rPr>
                <w:rFonts w:hint="eastAsia" w:ascii="宋体" w:cs="Arial"/>
                <w:color w:val="auto"/>
                <w:szCs w:val="21"/>
                <w:highlight w:val="none"/>
                <w:lang w:val="en-US" w:eastAsia="zh-CN"/>
              </w:rPr>
              <w:t>1</w:t>
            </w:r>
          </w:p>
        </w:tc>
        <w:tc>
          <w:tcPr>
            <w:tcW w:w="3263" w:type="dxa"/>
            <w:vAlign w:val="center"/>
          </w:tcPr>
          <w:p>
            <w:pPr>
              <w:snapToGrid w:val="0"/>
              <w:spacing w:line="380" w:lineRule="exact"/>
              <w:jc w:val="center"/>
              <w:rPr>
                <w:rFonts w:hint="eastAsia"/>
                <w:color w:val="auto"/>
                <w:highlight w:val="none"/>
              </w:rPr>
            </w:pPr>
            <w:r>
              <w:rPr>
                <w:rFonts w:hint="eastAsia" w:ascii="宋体" w:hAnsi="宋体"/>
                <w:color w:val="auto"/>
                <w:szCs w:val="21"/>
                <w:highlight w:val="none"/>
              </w:rPr>
              <w:t>（真空镀膜部分）</w:t>
            </w:r>
            <w:r>
              <w:rPr>
                <w:rFonts w:hint="eastAsia"/>
                <w:color w:val="auto"/>
                <w:highlight w:val="none"/>
                <w:lang w:eastAsia="zh-CN"/>
              </w:rPr>
              <w:t>已做进口论证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58" w:type="dxa"/>
            <w:vAlign w:val="center"/>
          </w:tcPr>
          <w:p>
            <w:pPr>
              <w:ind w:firstLine="105" w:firstLineChars="50"/>
              <w:jc w:val="center"/>
              <w:rPr>
                <w:rFonts w:hint="eastAsia" w:cs="Arial"/>
                <w:color w:val="auto"/>
                <w:highlight w:val="none"/>
              </w:rPr>
            </w:pPr>
            <w:r>
              <w:rPr>
                <w:rFonts w:hint="eastAsia" w:cs="Arial"/>
                <w:color w:val="auto"/>
                <w:highlight w:val="none"/>
              </w:rPr>
              <w:t>2</w:t>
            </w:r>
          </w:p>
        </w:tc>
        <w:tc>
          <w:tcPr>
            <w:tcW w:w="4320" w:type="dxa"/>
            <w:vAlign w:val="center"/>
          </w:tcPr>
          <w:p>
            <w:pPr>
              <w:spacing w:line="400" w:lineRule="exact"/>
              <w:jc w:val="left"/>
              <w:rPr>
                <w:rFonts w:hint="eastAsia"/>
                <w:color w:val="auto"/>
                <w:highlight w:val="none"/>
              </w:rPr>
            </w:pPr>
            <w:r>
              <w:rPr>
                <w:rFonts w:hint="eastAsia"/>
                <w:color w:val="auto"/>
                <w:highlight w:val="none"/>
              </w:rPr>
              <w:t>超级文检工作站</w:t>
            </w:r>
          </w:p>
        </w:tc>
        <w:tc>
          <w:tcPr>
            <w:tcW w:w="1413" w:type="dxa"/>
            <w:vAlign w:val="center"/>
          </w:tcPr>
          <w:p>
            <w:pPr>
              <w:spacing w:line="400" w:lineRule="exact"/>
              <w:jc w:val="center"/>
              <w:rPr>
                <w:rFonts w:hint="eastAsia" w:eastAsia="宋体"/>
                <w:color w:val="auto"/>
                <w:highlight w:val="none"/>
                <w:lang w:val="en-US" w:eastAsia="zh-CN"/>
              </w:rPr>
            </w:pPr>
            <w:r>
              <w:rPr>
                <w:rFonts w:hint="eastAsia"/>
                <w:color w:val="auto"/>
                <w:highlight w:val="none"/>
                <w:lang w:val="en-US" w:eastAsia="zh-CN"/>
              </w:rPr>
              <w:t>1</w:t>
            </w:r>
          </w:p>
        </w:tc>
        <w:tc>
          <w:tcPr>
            <w:tcW w:w="3263" w:type="dxa"/>
            <w:vAlign w:val="center"/>
          </w:tcPr>
          <w:p>
            <w:pPr>
              <w:snapToGrid w:val="0"/>
              <w:spacing w:line="380" w:lineRule="exact"/>
              <w:jc w:val="center"/>
              <w:rPr>
                <w:rFonts w:hint="eastAsia"/>
                <w:color w:val="auto"/>
                <w:highlight w:val="none"/>
              </w:rPr>
            </w:pPr>
            <w:r>
              <w:rPr>
                <w:rFonts w:hint="eastAsia"/>
                <w:color w:val="auto"/>
                <w:highlight w:val="none"/>
              </w:rPr>
              <w:t>采购进口产品，</w:t>
            </w:r>
            <w:r>
              <w:rPr>
                <w:rFonts w:hint="eastAsia"/>
                <w:color w:val="auto"/>
                <w:highlight w:val="none"/>
                <w:lang w:eastAsia="zh-CN"/>
              </w:rPr>
              <w:t>已做进口论证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58" w:type="dxa"/>
            <w:vAlign w:val="center"/>
          </w:tcPr>
          <w:p>
            <w:pPr>
              <w:ind w:firstLine="105" w:firstLineChars="50"/>
              <w:jc w:val="center"/>
              <w:rPr>
                <w:rFonts w:hint="eastAsia" w:cs="Arial"/>
                <w:color w:val="auto"/>
              </w:rPr>
            </w:pPr>
            <w:r>
              <w:rPr>
                <w:rFonts w:hint="eastAsia" w:cs="Arial"/>
                <w:color w:val="auto"/>
              </w:rPr>
              <w:t>3</w:t>
            </w:r>
          </w:p>
        </w:tc>
        <w:tc>
          <w:tcPr>
            <w:tcW w:w="4320" w:type="dxa"/>
            <w:vAlign w:val="center"/>
          </w:tcPr>
          <w:p>
            <w:pPr>
              <w:spacing w:line="400" w:lineRule="exact"/>
              <w:jc w:val="left"/>
              <w:rPr>
                <w:rFonts w:hint="eastAsia"/>
                <w:color w:val="auto"/>
              </w:rPr>
            </w:pPr>
            <w:r>
              <w:rPr>
                <w:rFonts w:hint="eastAsia" w:cs="宋体"/>
                <w:color w:val="auto"/>
                <w:lang w:bidi="ar"/>
              </w:rPr>
              <w:t>模糊影像增强系统</w:t>
            </w:r>
          </w:p>
        </w:tc>
        <w:tc>
          <w:tcPr>
            <w:tcW w:w="1413" w:type="dxa"/>
            <w:vAlign w:val="center"/>
          </w:tcPr>
          <w:p>
            <w:pPr>
              <w:spacing w:line="400" w:lineRule="exact"/>
              <w:jc w:val="center"/>
              <w:rPr>
                <w:rFonts w:hint="eastAsia" w:eastAsia="宋体"/>
                <w:color w:val="auto"/>
                <w:lang w:val="en-US" w:eastAsia="zh-CN"/>
              </w:rPr>
            </w:pPr>
            <w:r>
              <w:rPr>
                <w:rFonts w:hint="eastAsia"/>
                <w:color w:val="auto"/>
                <w:lang w:val="en-US" w:eastAsia="zh-CN"/>
              </w:rPr>
              <w:t>1</w:t>
            </w:r>
          </w:p>
        </w:tc>
        <w:tc>
          <w:tcPr>
            <w:tcW w:w="3263" w:type="dxa"/>
            <w:vAlign w:val="center"/>
          </w:tcPr>
          <w:p>
            <w:pPr>
              <w:snapToGrid w:val="0"/>
              <w:spacing w:line="380" w:lineRule="exact"/>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58" w:type="dxa"/>
            <w:vAlign w:val="center"/>
          </w:tcPr>
          <w:p>
            <w:pPr>
              <w:ind w:firstLine="105" w:firstLineChars="50"/>
              <w:jc w:val="center"/>
              <w:rPr>
                <w:rFonts w:hint="eastAsia" w:cs="Arial"/>
                <w:color w:val="auto"/>
              </w:rPr>
            </w:pPr>
            <w:r>
              <w:rPr>
                <w:rFonts w:hint="eastAsia" w:cs="Arial"/>
                <w:color w:val="auto"/>
              </w:rPr>
              <w:t>4</w:t>
            </w:r>
          </w:p>
        </w:tc>
        <w:tc>
          <w:tcPr>
            <w:tcW w:w="4320" w:type="dxa"/>
            <w:vAlign w:val="center"/>
          </w:tcPr>
          <w:p>
            <w:pPr>
              <w:spacing w:line="400" w:lineRule="exact"/>
              <w:jc w:val="left"/>
              <w:rPr>
                <w:rFonts w:hint="eastAsia"/>
                <w:color w:val="auto"/>
              </w:rPr>
            </w:pPr>
            <w:r>
              <w:rPr>
                <w:rFonts w:hint="eastAsia"/>
                <w:color w:val="auto"/>
              </w:rPr>
              <w:t>立体显微镜</w:t>
            </w:r>
          </w:p>
        </w:tc>
        <w:tc>
          <w:tcPr>
            <w:tcW w:w="1413" w:type="dxa"/>
            <w:vAlign w:val="center"/>
          </w:tcPr>
          <w:p>
            <w:pPr>
              <w:spacing w:line="400" w:lineRule="exact"/>
              <w:jc w:val="center"/>
              <w:rPr>
                <w:rFonts w:hint="eastAsia" w:eastAsia="宋体"/>
                <w:color w:val="auto"/>
                <w:lang w:val="en-US" w:eastAsia="zh-CN"/>
              </w:rPr>
            </w:pPr>
            <w:r>
              <w:rPr>
                <w:rFonts w:hint="eastAsia"/>
                <w:color w:val="auto"/>
                <w:lang w:val="en-US" w:eastAsia="zh-CN"/>
              </w:rPr>
              <w:t>1</w:t>
            </w:r>
          </w:p>
        </w:tc>
        <w:tc>
          <w:tcPr>
            <w:tcW w:w="3263" w:type="dxa"/>
            <w:vAlign w:val="center"/>
          </w:tcPr>
          <w:p>
            <w:pPr>
              <w:snapToGrid w:val="0"/>
              <w:spacing w:line="380" w:lineRule="exact"/>
              <w:jc w:val="center"/>
              <w:rPr>
                <w:rFonts w:hint="eastAsia"/>
                <w:color w:val="auto"/>
              </w:rPr>
            </w:pPr>
            <w:r>
              <w:rPr>
                <w:rFonts w:hint="eastAsia"/>
                <w:color w:val="auto"/>
              </w:rPr>
              <w:t>采购进口产品，</w:t>
            </w:r>
            <w:r>
              <w:rPr>
                <w:rFonts w:hint="eastAsia"/>
                <w:color w:val="auto"/>
                <w:lang w:eastAsia="zh-CN"/>
              </w:rPr>
              <w:t>已做进口论证</w:t>
            </w:r>
          </w:p>
        </w:tc>
      </w:tr>
    </w:tbl>
    <w:p>
      <w:pPr>
        <w:spacing w:line="460" w:lineRule="exact"/>
        <w:ind w:firstLine="420"/>
        <w:rPr>
          <w:rFonts w:hint="eastAsia" w:ascii="宋体" w:hAnsi="宋体"/>
          <w:b/>
          <w:color w:val="auto"/>
        </w:rPr>
      </w:pPr>
      <w:r>
        <w:rPr>
          <w:rFonts w:hint="eastAsia" w:ascii="宋体" w:hAnsi="宋体"/>
          <w:b/>
          <w:color w:val="auto"/>
        </w:rPr>
        <w:t>C分标</w:t>
      </w:r>
    </w:p>
    <w:tbl>
      <w:tblPr>
        <w:tblStyle w:val="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4320"/>
        <w:gridCol w:w="1441"/>
        <w:gridCol w:w="3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Align w:val="center"/>
          </w:tcPr>
          <w:p>
            <w:pPr>
              <w:jc w:val="center"/>
              <w:rPr>
                <w:rFonts w:hint="eastAsia" w:ascii="宋体" w:cs="Arial"/>
                <w:color w:val="auto"/>
                <w:szCs w:val="21"/>
              </w:rPr>
            </w:pPr>
            <w:r>
              <w:rPr>
                <w:rFonts w:hint="eastAsia"/>
                <w:b/>
                <w:color w:val="auto"/>
              </w:rPr>
              <w:t>项号</w:t>
            </w:r>
          </w:p>
        </w:tc>
        <w:tc>
          <w:tcPr>
            <w:tcW w:w="4320" w:type="dxa"/>
            <w:vAlign w:val="center"/>
          </w:tcPr>
          <w:p>
            <w:pPr>
              <w:jc w:val="center"/>
              <w:rPr>
                <w:rFonts w:hint="eastAsia" w:ascii="宋体" w:cs="Arial"/>
                <w:color w:val="auto"/>
                <w:szCs w:val="21"/>
              </w:rPr>
            </w:pPr>
            <w:r>
              <w:rPr>
                <w:rFonts w:hint="eastAsia"/>
                <w:b/>
                <w:color w:val="auto"/>
              </w:rPr>
              <w:t>货物名称</w:t>
            </w:r>
          </w:p>
        </w:tc>
        <w:tc>
          <w:tcPr>
            <w:tcW w:w="1441" w:type="dxa"/>
            <w:vAlign w:val="center"/>
          </w:tcPr>
          <w:p>
            <w:pPr>
              <w:jc w:val="center"/>
              <w:rPr>
                <w:rFonts w:hint="eastAsia" w:ascii="宋体" w:cs="Arial"/>
                <w:color w:val="auto"/>
                <w:szCs w:val="21"/>
              </w:rPr>
            </w:pPr>
            <w:r>
              <w:rPr>
                <w:rFonts w:hint="eastAsia"/>
                <w:b/>
                <w:color w:val="auto"/>
              </w:rPr>
              <w:t>数量</w:t>
            </w:r>
            <w:r>
              <w:rPr>
                <w:rFonts w:hint="eastAsia"/>
                <w:b/>
                <w:color w:val="auto"/>
                <w:lang w:val="en-US" w:eastAsia="zh-CN"/>
              </w:rPr>
              <w:t>(台/套）</w:t>
            </w:r>
          </w:p>
        </w:tc>
        <w:tc>
          <w:tcPr>
            <w:tcW w:w="3235" w:type="dxa"/>
            <w:vAlign w:val="center"/>
          </w:tcPr>
          <w:p>
            <w:pPr>
              <w:snapToGrid w:val="0"/>
              <w:spacing w:line="380" w:lineRule="exact"/>
              <w:jc w:val="center"/>
              <w:rPr>
                <w:rFonts w:hint="eastAsia" w:ascii="宋体" w:cs="Arial"/>
                <w:color w:val="auto"/>
                <w:szCs w:val="21"/>
              </w:rPr>
            </w:pPr>
            <w:r>
              <w:rPr>
                <w:rFonts w:hint="eastAsia"/>
                <w:b/>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858" w:type="dxa"/>
            <w:vAlign w:val="center"/>
          </w:tcPr>
          <w:p>
            <w:pPr>
              <w:ind w:firstLine="105" w:firstLineChars="50"/>
              <w:jc w:val="center"/>
              <w:rPr>
                <w:rFonts w:hint="eastAsia" w:ascii="宋体" w:cs="Arial"/>
                <w:color w:val="auto"/>
                <w:szCs w:val="21"/>
              </w:rPr>
            </w:pPr>
            <w:r>
              <w:rPr>
                <w:rFonts w:hint="eastAsia" w:cs="Arial"/>
                <w:color w:val="auto"/>
              </w:rPr>
              <w:t>1</w:t>
            </w:r>
          </w:p>
        </w:tc>
        <w:tc>
          <w:tcPr>
            <w:tcW w:w="4320" w:type="dxa"/>
            <w:vAlign w:val="center"/>
          </w:tcPr>
          <w:p>
            <w:pPr>
              <w:spacing w:line="400" w:lineRule="exact"/>
              <w:jc w:val="left"/>
              <w:rPr>
                <w:rFonts w:hint="eastAsia" w:ascii="宋体" w:cs="Arial"/>
                <w:color w:val="auto"/>
                <w:szCs w:val="21"/>
              </w:rPr>
            </w:pPr>
            <w:r>
              <w:rPr>
                <w:rFonts w:hint="eastAsia" w:ascii="宋体" w:cs="Arial"/>
                <w:color w:val="auto"/>
                <w:szCs w:val="21"/>
              </w:rPr>
              <w:t>全自动24道微量检材提取工作站</w:t>
            </w:r>
          </w:p>
        </w:tc>
        <w:tc>
          <w:tcPr>
            <w:tcW w:w="1441" w:type="dxa"/>
            <w:vAlign w:val="center"/>
          </w:tcPr>
          <w:p>
            <w:pPr>
              <w:spacing w:line="400" w:lineRule="exact"/>
              <w:jc w:val="center"/>
              <w:rPr>
                <w:rFonts w:hint="eastAsia" w:ascii="宋体" w:eastAsia="宋体" w:cs="Arial"/>
                <w:color w:val="auto"/>
                <w:szCs w:val="21"/>
                <w:lang w:val="en-US" w:eastAsia="zh-CN"/>
              </w:rPr>
            </w:pPr>
            <w:r>
              <w:rPr>
                <w:rFonts w:hint="eastAsia" w:ascii="宋体" w:cs="Arial"/>
                <w:color w:val="auto"/>
                <w:szCs w:val="21"/>
                <w:lang w:val="en-US" w:eastAsia="zh-CN"/>
              </w:rPr>
              <w:t>1</w:t>
            </w:r>
          </w:p>
        </w:tc>
        <w:tc>
          <w:tcPr>
            <w:tcW w:w="3235" w:type="dxa"/>
            <w:vAlign w:val="center"/>
          </w:tcPr>
          <w:p>
            <w:pPr>
              <w:snapToGrid w:val="0"/>
              <w:spacing w:line="380" w:lineRule="exact"/>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58" w:type="dxa"/>
            <w:vAlign w:val="center"/>
          </w:tcPr>
          <w:p>
            <w:pPr>
              <w:ind w:firstLine="105" w:firstLineChars="50"/>
              <w:jc w:val="center"/>
              <w:rPr>
                <w:rFonts w:hint="eastAsia" w:cs="Arial"/>
                <w:color w:val="auto"/>
              </w:rPr>
            </w:pPr>
            <w:r>
              <w:rPr>
                <w:rFonts w:hint="eastAsia" w:cs="Arial"/>
                <w:color w:val="auto"/>
              </w:rPr>
              <w:t>2</w:t>
            </w:r>
          </w:p>
        </w:tc>
        <w:tc>
          <w:tcPr>
            <w:tcW w:w="4320" w:type="dxa"/>
            <w:vAlign w:val="center"/>
          </w:tcPr>
          <w:p>
            <w:pPr>
              <w:spacing w:line="400" w:lineRule="exact"/>
              <w:jc w:val="left"/>
              <w:rPr>
                <w:rFonts w:hint="eastAsia"/>
                <w:color w:val="auto"/>
              </w:rPr>
            </w:pPr>
            <w:r>
              <w:rPr>
                <w:rFonts w:hint="eastAsia"/>
                <w:color w:val="auto"/>
              </w:rPr>
              <w:t>舒适型恒温混匀仪</w:t>
            </w:r>
          </w:p>
        </w:tc>
        <w:tc>
          <w:tcPr>
            <w:tcW w:w="1441" w:type="dxa"/>
            <w:vAlign w:val="center"/>
          </w:tcPr>
          <w:p>
            <w:pPr>
              <w:spacing w:line="400" w:lineRule="exact"/>
              <w:jc w:val="center"/>
              <w:rPr>
                <w:rFonts w:hint="eastAsia" w:eastAsia="宋体"/>
                <w:color w:val="auto"/>
                <w:lang w:val="en-US" w:eastAsia="zh-CN"/>
              </w:rPr>
            </w:pPr>
            <w:r>
              <w:rPr>
                <w:rFonts w:hint="eastAsia"/>
                <w:color w:val="auto"/>
                <w:lang w:val="en-US" w:eastAsia="zh-CN"/>
              </w:rPr>
              <w:t>1</w:t>
            </w:r>
          </w:p>
        </w:tc>
        <w:tc>
          <w:tcPr>
            <w:tcW w:w="3235" w:type="dxa"/>
            <w:vMerge w:val="restart"/>
            <w:vAlign w:val="center"/>
          </w:tcPr>
          <w:p>
            <w:pPr>
              <w:snapToGrid w:val="0"/>
              <w:spacing w:line="380" w:lineRule="exact"/>
              <w:jc w:val="center"/>
              <w:rPr>
                <w:rFonts w:hint="eastAsia"/>
                <w:color w:val="auto"/>
              </w:rPr>
            </w:pPr>
            <w:r>
              <w:rPr>
                <w:rFonts w:hint="eastAsia"/>
                <w:color w:val="auto"/>
              </w:rPr>
              <w:t>采购进口产品，</w:t>
            </w:r>
            <w:r>
              <w:rPr>
                <w:rFonts w:hint="eastAsia"/>
                <w:color w:val="auto"/>
                <w:lang w:eastAsia="zh-CN"/>
              </w:rPr>
              <w:t>已做进口论证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58" w:type="dxa"/>
            <w:vAlign w:val="center"/>
          </w:tcPr>
          <w:p>
            <w:pPr>
              <w:ind w:firstLine="105" w:firstLineChars="50"/>
              <w:jc w:val="center"/>
              <w:rPr>
                <w:rFonts w:hint="eastAsia" w:cs="Arial"/>
                <w:color w:val="auto"/>
              </w:rPr>
            </w:pPr>
            <w:r>
              <w:rPr>
                <w:rFonts w:hint="eastAsia" w:cs="Arial"/>
                <w:color w:val="auto"/>
              </w:rPr>
              <w:t>3</w:t>
            </w:r>
          </w:p>
        </w:tc>
        <w:tc>
          <w:tcPr>
            <w:tcW w:w="4320" w:type="dxa"/>
            <w:vAlign w:val="center"/>
          </w:tcPr>
          <w:p>
            <w:pPr>
              <w:spacing w:line="400" w:lineRule="exact"/>
              <w:jc w:val="left"/>
              <w:rPr>
                <w:rFonts w:hint="eastAsia"/>
                <w:color w:val="auto"/>
              </w:rPr>
            </w:pPr>
            <w:r>
              <w:rPr>
                <w:rFonts w:hint="eastAsia"/>
                <w:color w:val="auto"/>
              </w:rPr>
              <w:t>自动化样品破碎仪</w:t>
            </w:r>
          </w:p>
        </w:tc>
        <w:tc>
          <w:tcPr>
            <w:tcW w:w="1441" w:type="dxa"/>
            <w:vAlign w:val="center"/>
          </w:tcPr>
          <w:p>
            <w:pPr>
              <w:spacing w:line="400" w:lineRule="exact"/>
              <w:jc w:val="center"/>
              <w:rPr>
                <w:rFonts w:hint="eastAsia" w:eastAsia="宋体"/>
                <w:color w:val="auto"/>
                <w:lang w:val="en-US" w:eastAsia="zh-CN"/>
              </w:rPr>
            </w:pPr>
            <w:r>
              <w:rPr>
                <w:rFonts w:hint="eastAsia"/>
                <w:color w:val="auto"/>
                <w:lang w:val="en-US" w:eastAsia="zh-CN"/>
              </w:rPr>
              <w:t>1</w:t>
            </w:r>
          </w:p>
        </w:tc>
        <w:tc>
          <w:tcPr>
            <w:tcW w:w="3235" w:type="dxa"/>
            <w:vMerge w:val="continue"/>
            <w:vAlign w:val="center"/>
          </w:tcPr>
          <w:p>
            <w:pPr>
              <w:snapToGrid w:val="0"/>
              <w:spacing w:line="380" w:lineRule="exact"/>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58" w:type="dxa"/>
            <w:vAlign w:val="center"/>
          </w:tcPr>
          <w:p>
            <w:pPr>
              <w:ind w:firstLine="105" w:firstLineChars="50"/>
              <w:jc w:val="center"/>
              <w:rPr>
                <w:rFonts w:hint="eastAsia" w:cs="Arial"/>
                <w:color w:val="auto"/>
              </w:rPr>
            </w:pPr>
            <w:r>
              <w:rPr>
                <w:rFonts w:hint="eastAsia" w:cs="Arial"/>
                <w:color w:val="auto"/>
              </w:rPr>
              <w:t>4</w:t>
            </w:r>
          </w:p>
        </w:tc>
        <w:tc>
          <w:tcPr>
            <w:tcW w:w="4320" w:type="dxa"/>
            <w:vAlign w:val="center"/>
          </w:tcPr>
          <w:p>
            <w:pPr>
              <w:spacing w:line="400" w:lineRule="exact"/>
              <w:jc w:val="left"/>
              <w:rPr>
                <w:rFonts w:hint="eastAsia"/>
                <w:color w:val="auto"/>
              </w:rPr>
            </w:pPr>
            <w:r>
              <w:rPr>
                <w:rFonts w:hint="eastAsia"/>
                <w:color w:val="auto"/>
              </w:rPr>
              <w:t>法医DNA提取工具清洗消毒机</w:t>
            </w:r>
          </w:p>
        </w:tc>
        <w:tc>
          <w:tcPr>
            <w:tcW w:w="1441" w:type="dxa"/>
            <w:vAlign w:val="center"/>
          </w:tcPr>
          <w:p>
            <w:pPr>
              <w:spacing w:line="400" w:lineRule="exact"/>
              <w:jc w:val="center"/>
              <w:rPr>
                <w:rFonts w:hint="eastAsia" w:eastAsia="宋体"/>
                <w:color w:val="auto"/>
                <w:lang w:val="en-US" w:eastAsia="zh-CN"/>
              </w:rPr>
            </w:pPr>
            <w:r>
              <w:rPr>
                <w:rFonts w:hint="eastAsia"/>
                <w:color w:val="auto"/>
                <w:lang w:val="en-US" w:eastAsia="zh-CN"/>
              </w:rPr>
              <w:t>1</w:t>
            </w:r>
          </w:p>
        </w:tc>
        <w:tc>
          <w:tcPr>
            <w:tcW w:w="3235" w:type="dxa"/>
            <w:vAlign w:val="center"/>
          </w:tcPr>
          <w:p>
            <w:pPr>
              <w:snapToGrid w:val="0"/>
              <w:spacing w:line="380" w:lineRule="exact"/>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58" w:type="dxa"/>
            <w:vAlign w:val="center"/>
          </w:tcPr>
          <w:p>
            <w:pPr>
              <w:ind w:firstLine="105" w:firstLineChars="50"/>
              <w:jc w:val="center"/>
              <w:rPr>
                <w:rFonts w:hint="eastAsia" w:cs="Arial"/>
                <w:color w:val="auto"/>
              </w:rPr>
            </w:pPr>
            <w:r>
              <w:rPr>
                <w:rFonts w:hint="eastAsia" w:cs="Arial"/>
                <w:color w:val="auto"/>
              </w:rPr>
              <w:t>5</w:t>
            </w:r>
          </w:p>
        </w:tc>
        <w:tc>
          <w:tcPr>
            <w:tcW w:w="4320" w:type="dxa"/>
            <w:vAlign w:val="center"/>
          </w:tcPr>
          <w:p>
            <w:pPr>
              <w:spacing w:line="400" w:lineRule="exact"/>
              <w:jc w:val="left"/>
              <w:rPr>
                <w:rFonts w:hint="eastAsia"/>
                <w:color w:val="auto"/>
              </w:rPr>
            </w:pPr>
            <w:r>
              <w:rPr>
                <w:rFonts w:hint="eastAsia"/>
                <w:color w:val="auto"/>
              </w:rPr>
              <w:t>荧光定量PCR仪</w:t>
            </w:r>
          </w:p>
        </w:tc>
        <w:tc>
          <w:tcPr>
            <w:tcW w:w="1441" w:type="dxa"/>
            <w:vAlign w:val="center"/>
          </w:tcPr>
          <w:p>
            <w:pPr>
              <w:spacing w:line="400" w:lineRule="exact"/>
              <w:jc w:val="center"/>
              <w:rPr>
                <w:rFonts w:hint="eastAsia" w:eastAsia="宋体"/>
                <w:color w:val="auto"/>
                <w:lang w:val="en-US" w:eastAsia="zh-CN"/>
              </w:rPr>
            </w:pPr>
            <w:r>
              <w:rPr>
                <w:rFonts w:hint="eastAsia"/>
                <w:color w:val="auto"/>
                <w:lang w:val="en-US" w:eastAsia="zh-CN"/>
              </w:rPr>
              <w:t>1</w:t>
            </w:r>
          </w:p>
        </w:tc>
        <w:tc>
          <w:tcPr>
            <w:tcW w:w="3235" w:type="dxa"/>
            <w:vAlign w:val="center"/>
          </w:tcPr>
          <w:p>
            <w:pPr>
              <w:snapToGrid w:val="0"/>
              <w:spacing w:line="380" w:lineRule="exact"/>
              <w:jc w:val="center"/>
              <w:rPr>
                <w:rFonts w:hint="eastAsia"/>
                <w:color w:val="auto"/>
              </w:rPr>
            </w:pPr>
            <w:r>
              <w:rPr>
                <w:rFonts w:hint="eastAsia"/>
                <w:color w:val="auto"/>
              </w:rPr>
              <w:t>采购进口产品，</w:t>
            </w:r>
            <w:r>
              <w:rPr>
                <w:rFonts w:hint="eastAsia"/>
                <w:color w:val="auto"/>
                <w:lang w:eastAsia="zh-CN"/>
              </w:rPr>
              <w:t>已做进口论证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58" w:type="dxa"/>
            <w:vAlign w:val="center"/>
          </w:tcPr>
          <w:p>
            <w:pPr>
              <w:ind w:firstLine="105" w:firstLineChars="50"/>
              <w:jc w:val="center"/>
              <w:rPr>
                <w:rFonts w:hint="eastAsia" w:cs="Arial"/>
                <w:color w:val="auto"/>
              </w:rPr>
            </w:pPr>
            <w:r>
              <w:rPr>
                <w:rFonts w:hint="eastAsia" w:cs="Arial"/>
                <w:color w:val="auto"/>
              </w:rPr>
              <w:t>6</w:t>
            </w:r>
          </w:p>
        </w:tc>
        <w:tc>
          <w:tcPr>
            <w:tcW w:w="4320" w:type="dxa"/>
            <w:vAlign w:val="center"/>
          </w:tcPr>
          <w:p>
            <w:pPr>
              <w:spacing w:line="400" w:lineRule="exact"/>
              <w:jc w:val="left"/>
              <w:rPr>
                <w:rFonts w:hint="eastAsia"/>
                <w:color w:val="auto"/>
              </w:rPr>
            </w:pPr>
            <w:r>
              <w:rPr>
                <w:rFonts w:hint="eastAsia"/>
                <w:color w:val="auto"/>
              </w:rPr>
              <w:t>电动连续变倍比对显微镜</w:t>
            </w:r>
          </w:p>
        </w:tc>
        <w:tc>
          <w:tcPr>
            <w:tcW w:w="1441" w:type="dxa"/>
            <w:vAlign w:val="center"/>
          </w:tcPr>
          <w:p>
            <w:pPr>
              <w:spacing w:line="400" w:lineRule="exact"/>
              <w:jc w:val="center"/>
              <w:rPr>
                <w:rFonts w:hint="eastAsia" w:eastAsia="宋体"/>
                <w:color w:val="auto"/>
                <w:lang w:val="en-US" w:eastAsia="zh-CN"/>
              </w:rPr>
            </w:pPr>
            <w:r>
              <w:rPr>
                <w:rFonts w:hint="eastAsia"/>
                <w:color w:val="auto"/>
                <w:lang w:val="en-US" w:eastAsia="zh-CN"/>
              </w:rPr>
              <w:t>1</w:t>
            </w:r>
          </w:p>
        </w:tc>
        <w:tc>
          <w:tcPr>
            <w:tcW w:w="3235" w:type="dxa"/>
            <w:vMerge w:val="restart"/>
            <w:vAlign w:val="center"/>
          </w:tcPr>
          <w:p>
            <w:pPr>
              <w:snapToGrid w:val="0"/>
              <w:spacing w:line="380" w:lineRule="exact"/>
              <w:jc w:val="center"/>
              <w:rPr>
                <w:rFonts w:hint="eastAsia"/>
                <w:color w:val="auto"/>
              </w:rPr>
            </w:pPr>
            <w:r>
              <w:rPr>
                <w:rFonts w:hint="eastAsia"/>
                <w:color w:val="auto"/>
              </w:rPr>
              <w:t>采购进口产品，</w:t>
            </w:r>
            <w:r>
              <w:rPr>
                <w:rFonts w:hint="eastAsia"/>
                <w:color w:val="auto"/>
                <w:lang w:eastAsia="zh-CN"/>
              </w:rPr>
              <w:t>已做进口论证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58" w:type="dxa"/>
            <w:vAlign w:val="center"/>
          </w:tcPr>
          <w:p>
            <w:pPr>
              <w:ind w:firstLine="105" w:firstLineChars="50"/>
              <w:jc w:val="center"/>
              <w:rPr>
                <w:rFonts w:hint="eastAsia" w:cs="Arial"/>
                <w:color w:val="auto"/>
              </w:rPr>
            </w:pPr>
            <w:r>
              <w:rPr>
                <w:rFonts w:hint="eastAsia" w:cs="Arial"/>
                <w:color w:val="auto"/>
              </w:rPr>
              <w:t>7</w:t>
            </w:r>
          </w:p>
        </w:tc>
        <w:tc>
          <w:tcPr>
            <w:tcW w:w="4320" w:type="dxa"/>
            <w:vAlign w:val="center"/>
          </w:tcPr>
          <w:p>
            <w:pPr>
              <w:spacing w:line="400" w:lineRule="exact"/>
              <w:jc w:val="left"/>
              <w:rPr>
                <w:rFonts w:hint="eastAsia"/>
                <w:color w:val="auto"/>
              </w:rPr>
            </w:pPr>
            <w:r>
              <w:rPr>
                <w:rFonts w:hint="eastAsia"/>
                <w:color w:val="auto"/>
              </w:rPr>
              <w:t>正置材料显微镜</w:t>
            </w:r>
          </w:p>
        </w:tc>
        <w:tc>
          <w:tcPr>
            <w:tcW w:w="1441" w:type="dxa"/>
            <w:vAlign w:val="center"/>
          </w:tcPr>
          <w:p>
            <w:pPr>
              <w:spacing w:line="400" w:lineRule="exact"/>
              <w:jc w:val="center"/>
              <w:rPr>
                <w:rFonts w:hint="eastAsia" w:eastAsia="宋体"/>
                <w:color w:val="auto"/>
                <w:lang w:val="en-US" w:eastAsia="zh-CN"/>
              </w:rPr>
            </w:pPr>
            <w:r>
              <w:rPr>
                <w:rFonts w:hint="eastAsia"/>
                <w:color w:val="auto"/>
                <w:lang w:val="en-US" w:eastAsia="zh-CN"/>
              </w:rPr>
              <w:t>1</w:t>
            </w:r>
          </w:p>
        </w:tc>
        <w:tc>
          <w:tcPr>
            <w:tcW w:w="3235" w:type="dxa"/>
            <w:vMerge w:val="restart"/>
            <w:vAlign w:val="center"/>
          </w:tcPr>
          <w:p>
            <w:pPr>
              <w:snapToGrid w:val="0"/>
              <w:spacing w:line="380" w:lineRule="exact"/>
              <w:jc w:val="center"/>
              <w:rPr>
                <w:rFonts w:hint="eastAsia"/>
                <w:color w:val="auto"/>
              </w:rPr>
            </w:pPr>
            <w:r>
              <w:rPr>
                <w:rFonts w:hint="eastAsia"/>
                <w:color w:val="auto"/>
              </w:rPr>
              <w:t>采购进口产品，</w:t>
            </w:r>
            <w:r>
              <w:rPr>
                <w:rFonts w:hint="eastAsia"/>
                <w:color w:val="auto"/>
                <w:lang w:eastAsia="zh-CN"/>
              </w:rPr>
              <w:t>已做进口论证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58" w:type="dxa"/>
            <w:vAlign w:val="center"/>
          </w:tcPr>
          <w:p>
            <w:pPr>
              <w:ind w:firstLine="105" w:firstLineChars="50"/>
              <w:jc w:val="center"/>
              <w:rPr>
                <w:rFonts w:hint="eastAsia" w:cs="Arial"/>
                <w:color w:val="auto"/>
              </w:rPr>
            </w:pPr>
            <w:r>
              <w:rPr>
                <w:rFonts w:hint="eastAsia" w:cs="Arial"/>
                <w:color w:val="auto"/>
              </w:rPr>
              <w:t>8</w:t>
            </w:r>
          </w:p>
        </w:tc>
        <w:tc>
          <w:tcPr>
            <w:tcW w:w="4320" w:type="dxa"/>
            <w:vAlign w:val="center"/>
          </w:tcPr>
          <w:p>
            <w:pPr>
              <w:spacing w:line="400" w:lineRule="exact"/>
              <w:jc w:val="left"/>
              <w:rPr>
                <w:rFonts w:hint="eastAsia"/>
                <w:color w:val="auto"/>
              </w:rPr>
            </w:pPr>
            <w:r>
              <w:rPr>
                <w:rFonts w:hint="eastAsia"/>
                <w:color w:val="auto"/>
              </w:rPr>
              <w:t>全封闭组织脱水机</w:t>
            </w:r>
          </w:p>
        </w:tc>
        <w:tc>
          <w:tcPr>
            <w:tcW w:w="1441" w:type="dxa"/>
            <w:vAlign w:val="center"/>
          </w:tcPr>
          <w:p>
            <w:pPr>
              <w:spacing w:line="400" w:lineRule="exact"/>
              <w:jc w:val="center"/>
              <w:rPr>
                <w:rFonts w:hint="eastAsia" w:eastAsia="宋体"/>
                <w:color w:val="auto"/>
                <w:lang w:val="en-US" w:eastAsia="zh-CN"/>
              </w:rPr>
            </w:pPr>
            <w:r>
              <w:rPr>
                <w:rFonts w:hint="eastAsia"/>
                <w:color w:val="auto"/>
                <w:lang w:val="en-US" w:eastAsia="zh-CN"/>
              </w:rPr>
              <w:t>1</w:t>
            </w:r>
          </w:p>
        </w:tc>
        <w:tc>
          <w:tcPr>
            <w:tcW w:w="3235" w:type="dxa"/>
            <w:vMerge w:val="continue"/>
            <w:vAlign w:val="center"/>
          </w:tcPr>
          <w:p>
            <w:pPr>
              <w:snapToGrid w:val="0"/>
              <w:spacing w:line="380" w:lineRule="exact"/>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58" w:type="dxa"/>
            <w:vAlign w:val="center"/>
          </w:tcPr>
          <w:p>
            <w:pPr>
              <w:ind w:firstLine="105" w:firstLineChars="50"/>
              <w:jc w:val="center"/>
              <w:rPr>
                <w:rFonts w:hint="eastAsia" w:cs="Arial"/>
                <w:color w:val="auto"/>
              </w:rPr>
            </w:pPr>
            <w:r>
              <w:rPr>
                <w:rFonts w:hint="eastAsia" w:cs="Arial"/>
                <w:color w:val="auto"/>
              </w:rPr>
              <w:t>9</w:t>
            </w:r>
          </w:p>
        </w:tc>
        <w:tc>
          <w:tcPr>
            <w:tcW w:w="4320" w:type="dxa"/>
            <w:vAlign w:val="center"/>
          </w:tcPr>
          <w:p>
            <w:pPr>
              <w:spacing w:line="400" w:lineRule="exact"/>
              <w:jc w:val="left"/>
              <w:rPr>
                <w:rFonts w:hint="eastAsia"/>
                <w:color w:val="auto"/>
              </w:rPr>
            </w:pPr>
            <w:r>
              <w:rPr>
                <w:rFonts w:hint="eastAsia"/>
                <w:color w:val="auto"/>
              </w:rPr>
              <w:t>组织包埋机（配冻台）</w:t>
            </w:r>
          </w:p>
        </w:tc>
        <w:tc>
          <w:tcPr>
            <w:tcW w:w="1441" w:type="dxa"/>
            <w:vAlign w:val="center"/>
          </w:tcPr>
          <w:p>
            <w:pPr>
              <w:spacing w:line="400" w:lineRule="exact"/>
              <w:jc w:val="center"/>
              <w:rPr>
                <w:rFonts w:hint="eastAsia" w:eastAsia="宋体"/>
                <w:color w:val="auto"/>
                <w:lang w:val="en-US" w:eastAsia="zh-CN"/>
              </w:rPr>
            </w:pPr>
            <w:r>
              <w:rPr>
                <w:rFonts w:hint="eastAsia"/>
                <w:color w:val="auto"/>
                <w:lang w:val="en-US" w:eastAsia="zh-CN"/>
              </w:rPr>
              <w:t>1</w:t>
            </w:r>
          </w:p>
        </w:tc>
        <w:tc>
          <w:tcPr>
            <w:tcW w:w="3235" w:type="dxa"/>
            <w:vMerge w:val="continue"/>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58" w:type="dxa"/>
            <w:vAlign w:val="center"/>
          </w:tcPr>
          <w:p>
            <w:pPr>
              <w:ind w:firstLine="105" w:firstLineChars="50"/>
              <w:jc w:val="center"/>
              <w:rPr>
                <w:rFonts w:hint="eastAsia" w:cs="Arial"/>
                <w:color w:val="auto"/>
              </w:rPr>
            </w:pPr>
            <w:r>
              <w:rPr>
                <w:rFonts w:hint="eastAsia" w:cs="Arial"/>
                <w:color w:val="auto"/>
              </w:rPr>
              <w:t>10</w:t>
            </w:r>
          </w:p>
        </w:tc>
        <w:tc>
          <w:tcPr>
            <w:tcW w:w="4320" w:type="dxa"/>
            <w:vAlign w:val="center"/>
          </w:tcPr>
          <w:p>
            <w:pPr>
              <w:jc w:val="left"/>
              <w:rPr>
                <w:rFonts w:ascii="宋体" w:hAnsi="宋体" w:cs="Tahoma"/>
                <w:color w:val="auto"/>
                <w:sz w:val="24"/>
              </w:rPr>
            </w:pPr>
            <w:r>
              <w:rPr>
                <w:rFonts w:hint="eastAsia" w:cs="Tahoma"/>
                <w:color w:val="auto"/>
              </w:rPr>
              <w:t>半自动石蜡轮转切片机</w:t>
            </w:r>
          </w:p>
        </w:tc>
        <w:tc>
          <w:tcPr>
            <w:tcW w:w="1441" w:type="dxa"/>
            <w:vAlign w:val="center"/>
          </w:tcPr>
          <w:p>
            <w:pPr>
              <w:spacing w:line="400" w:lineRule="exact"/>
              <w:jc w:val="center"/>
              <w:rPr>
                <w:rFonts w:hint="eastAsia" w:eastAsia="宋体"/>
                <w:color w:val="auto"/>
                <w:lang w:val="en-US" w:eastAsia="zh-CN"/>
              </w:rPr>
            </w:pPr>
            <w:r>
              <w:rPr>
                <w:rFonts w:hint="eastAsia"/>
                <w:color w:val="auto"/>
                <w:lang w:val="en-US" w:eastAsia="zh-CN"/>
              </w:rPr>
              <w:t>1</w:t>
            </w:r>
          </w:p>
        </w:tc>
        <w:tc>
          <w:tcPr>
            <w:tcW w:w="3235" w:type="dxa"/>
            <w:vMerge w:val="continue"/>
            <w:vAlign w:val="center"/>
          </w:tcPr>
          <w:p>
            <w:pPr>
              <w:snapToGrid w:val="0"/>
              <w:spacing w:line="380" w:lineRule="exact"/>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58" w:type="dxa"/>
            <w:vAlign w:val="center"/>
          </w:tcPr>
          <w:p>
            <w:pPr>
              <w:ind w:firstLine="105" w:firstLineChars="50"/>
              <w:jc w:val="center"/>
              <w:rPr>
                <w:rFonts w:hint="eastAsia" w:cs="Arial"/>
                <w:color w:val="auto"/>
              </w:rPr>
            </w:pPr>
            <w:r>
              <w:rPr>
                <w:rFonts w:hint="eastAsia" w:cs="Arial"/>
                <w:color w:val="auto"/>
              </w:rPr>
              <w:t>11</w:t>
            </w:r>
          </w:p>
        </w:tc>
        <w:tc>
          <w:tcPr>
            <w:tcW w:w="4320" w:type="dxa"/>
            <w:vAlign w:val="center"/>
          </w:tcPr>
          <w:p>
            <w:pPr>
              <w:jc w:val="left"/>
              <w:rPr>
                <w:rFonts w:ascii="宋体" w:hAnsi="宋体" w:cs="Tahoma"/>
                <w:color w:val="auto"/>
                <w:sz w:val="24"/>
              </w:rPr>
            </w:pPr>
            <w:r>
              <w:rPr>
                <w:rFonts w:hint="eastAsia" w:cs="Tahoma"/>
                <w:color w:val="auto"/>
              </w:rPr>
              <w:t>摊片烤片机</w:t>
            </w:r>
          </w:p>
        </w:tc>
        <w:tc>
          <w:tcPr>
            <w:tcW w:w="1441" w:type="dxa"/>
            <w:vAlign w:val="center"/>
          </w:tcPr>
          <w:p>
            <w:pPr>
              <w:spacing w:line="400" w:lineRule="exact"/>
              <w:jc w:val="center"/>
              <w:rPr>
                <w:rFonts w:hint="eastAsia" w:eastAsia="宋体"/>
                <w:color w:val="auto"/>
                <w:lang w:val="en-US" w:eastAsia="zh-CN"/>
              </w:rPr>
            </w:pPr>
            <w:r>
              <w:rPr>
                <w:rFonts w:hint="eastAsia"/>
                <w:color w:val="auto"/>
                <w:lang w:val="en-US" w:eastAsia="zh-CN"/>
              </w:rPr>
              <w:t>1</w:t>
            </w:r>
          </w:p>
        </w:tc>
        <w:tc>
          <w:tcPr>
            <w:tcW w:w="3235" w:type="dxa"/>
            <w:vAlign w:val="center"/>
          </w:tcPr>
          <w:p>
            <w:pPr>
              <w:snapToGrid w:val="0"/>
              <w:spacing w:line="380" w:lineRule="exact"/>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58" w:type="dxa"/>
            <w:vAlign w:val="center"/>
          </w:tcPr>
          <w:p>
            <w:pPr>
              <w:ind w:firstLine="105" w:firstLineChars="50"/>
              <w:jc w:val="center"/>
              <w:rPr>
                <w:rFonts w:hint="eastAsia" w:cs="Arial"/>
                <w:color w:val="auto"/>
              </w:rPr>
            </w:pPr>
            <w:r>
              <w:rPr>
                <w:rFonts w:hint="eastAsia" w:cs="Arial"/>
                <w:color w:val="auto"/>
              </w:rPr>
              <w:t>12</w:t>
            </w:r>
          </w:p>
        </w:tc>
        <w:tc>
          <w:tcPr>
            <w:tcW w:w="4320" w:type="dxa"/>
            <w:vAlign w:val="center"/>
          </w:tcPr>
          <w:p>
            <w:pPr>
              <w:jc w:val="left"/>
              <w:rPr>
                <w:rFonts w:ascii="宋体" w:hAnsi="宋体" w:cs="Tahoma"/>
                <w:color w:val="auto"/>
                <w:sz w:val="24"/>
              </w:rPr>
            </w:pPr>
            <w:r>
              <w:rPr>
                <w:rFonts w:hint="eastAsia" w:cs="Tahoma"/>
                <w:color w:val="auto"/>
              </w:rPr>
              <w:t>病理取材台（配摄像系统装置）</w:t>
            </w:r>
          </w:p>
        </w:tc>
        <w:tc>
          <w:tcPr>
            <w:tcW w:w="1441" w:type="dxa"/>
            <w:vAlign w:val="center"/>
          </w:tcPr>
          <w:p>
            <w:pPr>
              <w:spacing w:line="400" w:lineRule="exact"/>
              <w:jc w:val="center"/>
              <w:rPr>
                <w:rFonts w:hint="eastAsia" w:eastAsia="宋体"/>
                <w:color w:val="auto"/>
                <w:lang w:val="en-US" w:eastAsia="zh-CN"/>
              </w:rPr>
            </w:pPr>
            <w:r>
              <w:rPr>
                <w:rFonts w:hint="eastAsia"/>
                <w:color w:val="auto"/>
                <w:lang w:val="en-US" w:eastAsia="zh-CN"/>
              </w:rPr>
              <w:t>1</w:t>
            </w:r>
          </w:p>
        </w:tc>
        <w:tc>
          <w:tcPr>
            <w:tcW w:w="3235" w:type="dxa"/>
            <w:vAlign w:val="center"/>
          </w:tcPr>
          <w:p>
            <w:pPr>
              <w:snapToGrid w:val="0"/>
              <w:spacing w:line="380" w:lineRule="exact"/>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58" w:type="dxa"/>
            <w:vAlign w:val="center"/>
          </w:tcPr>
          <w:p>
            <w:pPr>
              <w:ind w:firstLine="105" w:firstLineChars="50"/>
              <w:jc w:val="center"/>
              <w:rPr>
                <w:rFonts w:hint="eastAsia" w:cs="Arial"/>
                <w:color w:val="auto"/>
              </w:rPr>
            </w:pPr>
            <w:r>
              <w:rPr>
                <w:rFonts w:hint="eastAsia" w:cs="Arial"/>
                <w:color w:val="auto"/>
              </w:rPr>
              <w:t>13</w:t>
            </w:r>
          </w:p>
        </w:tc>
        <w:tc>
          <w:tcPr>
            <w:tcW w:w="4320" w:type="dxa"/>
            <w:vAlign w:val="center"/>
          </w:tcPr>
          <w:p>
            <w:pPr>
              <w:jc w:val="left"/>
              <w:rPr>
                <w:rFonts w:ascii="宋体" w:hAnsi="宋体" w:cs="Tahoma"/>
                <w:color w:val="auto"/>
                <w:sz w:val="24"/>
              </w:rPr>
            </w:pPr>
            <w:r>
              <w:rPr>
                <w:rFonts w:hint="eastAsia" w:cs="Tahoma"/>
                <w:color w:val="auto"/>
              </w:rPr>
              <w:t>玻片柜</w:t>
            </w:r>
          </w:p>
        </w:tc>
        <w:tc>
          <w:tcPr>
            <w:tcW w:w="1441" w:type="dxa"/>
            <w:vAlign w:val="center"/>
          </w:tcPr>
          <w:p>
            <w:pPr>
              <w:spacing w:line="400" w:lineRule="exact"/>
              <w:jc w:val="center"/>
              <w:rPr>
                <w:rFonts w:hint="eastAsia" w:eastAsia="宋体"/>
                <w:color w:val="auto"/>
                <w:lang w:val="en-US" w:eastAsia="zh-CN"/>
              </w:rPr>
            </w:pPr>
            <w:r>
              <w:rPr>
                <w:rFonts w:hint="eastAsia"/>
                <w:color w:val="auto"/>
                <w:lang w:val="en-US" w:eastAsia="zh-CN"/>
              </w:rPr>
              <w:t>1</w:t>
            </w:r>
          </w:p>
        </w:tc>
        <w:tc>
          <w:tcPr>
            <w:tcW w:w="3235" w:type="dxa"/>
            <w:vAlign w:val="center"/>
          </w:tcPr>
          <w:p>
            <w:pPr>
              <w:snapToGrid w:val="0"/>
              <w:spacing w:line="380" w:lineRule="exact"/>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58" w:type="dxa"/>
            <w:vAlign w:val="center"/>
          </w:tcPr>
          <w:p>
            <w:pPr>
              <w:ind w:firstLine="105" w:firstLineChars="50"/>
              <w:jc w:val="center"/>
              <w:rPr>
                <w:rFonts w:hint="eastAsia" w:cs="Arial"/>
                <w:color w:val="auto"/>
              </w:rPr>
            </w:pPr>
            <w:r>
              <w:rPr>
                <w:rFonts w:hint="eastAsia" w:cs="Arial"/>
                <w:color w:val="auto"/>
              </w:rPr>
              <w:t>14</w:t>
            </w:r>
          </w:p>
        </w:tc>
        <w:tc>
          <w:tcPr>
            <w:tcW w:w="4320" w:type="dxa"/>
            <w:vAlign w:val="center"/>
          </w:tcPr>
          <w:p>
            <w:pPr>
              <w:jc w:val="left"/>
              <w:rPr>
                <w:rFonts w:ascii="宋体" w:hAnsi="宋体" w:cs="Tahoma"/>
                <w:color w:val="auto"/>
                <w:sz w:val="24"/>
              </w:rPr>
            </w:pPr>
            <w:r>
              <w:rPr>
                <w:rFonts w:hint="eastAsia" w:cs="Tahoma"/>
                <w:color w:val="auto"/>
              </w:rPr>
              <w:t>标本冷藏柜</w:t>
            </w:r>
          </w:p>
        </w:tc>
        <w:tc>
          <w:tcPr>
            <w:tcW w:w="1441" w:type="dxa"/>
            <w:vAlign w:val="center"/>
          </w:tcPr>
          <w:p>
            <w:pPr>
              <w:spacing w:line="400" w:lineRule="exact"/>
              <w:jc w:val="center"/>
              <w:rPr>
                <w:rFonts w:hint="eastAsia" w:eastAsia="宋体"/>
                <w:color w:val="auto"/>
                <w:lang w:val="en-US" w:eastAsia="zh-CN"/>
              </w:rPr>
            </w:pPr>
            <w:r>
              <w:rPr>
                <w:rFonts w:hint="eastAsia"/>
                <w:color w:val="auto"/>
                <w:lang w:val="en-US" w:eastAsia="zh-CN"/>
              </w:rPr>
              <w:t>1</w:t>
            </w:r>
          </w:p>
        </w:tc>
        <w:tc>
          <w:tcPr>
            <w:tcW w:w="3235" w:type="dxa"/>
            <w:vAlign w:val="center"/>
          </w:tcPr>
          <w:p>
            <w:pPr>
              <w:snapToGrid w:val="0"/>
              <w:spacing w:line="380" w:lineRule="exact"/>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58" w:type="dxa"/>
            <w:vAlign w:val="center"/>
          </w:tcPr>
          <w:p>
            <w:pPr>
              <w:ind w:firstLine="105" w:firstLineChars="50"/>
              <w:jc w:val="center"/>
              <w:rPr>
                <w:rFonts w:hint="eastAsia" w:cs="Arial"/>
                <w:color w:val="auto"/>
              </w:rPr>
            </w:pPr>
            <w:r>
              <w:rPr>
                <w:rFonts w:hint="eastAsia" w:cs="Arial"/>
                <w:color w:val="auto"/>
              </w:rPr>
              <w:t>15</w:t>
            </w:r>
          </w:p>
        </w:tc>
        <w:tc>
          <w:tcPr>
            <w:tcW w:w="4320" w:type="dxa"/>
            <w:vAlign w:val="center"/>
          </w:tcPr>
          <w:p>
            <w:pPr>
              <w:jc w:val="left"/>
              <w:rPr>
                <w:rFonts w:ascii="宋体" w:hAnsi="宋体" w:cs="Tahoma"/>
                <w:color w:val="auto"/>
                <w:sz w:val="24"/>
              </w:rPr>
            </w:pPr>
            <w:r>
              <w:rPr>
                <w:rFonts w:hint="eastAsia" w:cs="Tahoma"/>
                <w:color w:val="auto"/>
              </w:rPr>
              <w:t>蜡块柜</w:t>
            </w:r>
          </w:p>
        </w:tc>
        <w:tc>
          <w:tcPr>
            <w:tcW w:w="1441" w:type="dxa"/>
            <w:vAlign w:val="center"/>
          </w:tcPr>
          <w:p>
            <w:pPr>
              <w:spacing w:line="400" w:lineRule="exact"/>
              <w:jc w:val="center"/>
              <w:rPr>
                <w:rFonts w:hint="eastAsia" w:eastAsia="宋体"/>
                <w:color w:val="auto"/>
                <w:lang w:val="en-US" w:eastAsia="zh-CN"/>
              </w:rPr>
            </w:pPr>
            <w:r>
              <w:rPr>
                <w:rFonts w:hint="eastAsia"/>
                <w:color w:val="auto"/>
                <w:lang w:val="en-US" w:eastAsia="zh-CN"/>
              </w:rPr>
              <w:t>1</w:t>
            </w:r>
          </w:p>
        </w:tc>
        <w:tc>
          <w:tcPr>
            <w:tcW w:w="3235" w:type="dxa"/>
            <w:vAlign w:val="center"/>
          </w:tcPr>
          <w:p>
            <w:pPr>
              <w:snapToGrid w:val="0"/>
              <w:spacing w:line="380" w:lineRule="exact"/>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58" w:type="dxa"/>
            <w:vAlign w:val="center"/>
          </w:tcPr>
          <w:p>
            <w:pPr>
              <w:ind w:firstLine="105" w:firstLineChars="50"/>
              <w:jc w:val="center"/>
              <w:rPr>
                <w:rFonts w:hint="eastAsia" w:cs="Arial"/>
                <w:color w:val="auto"/>
              </w:rPr>
            </w:pPr>
            <w:r>
              <w:rPr>
                <w:rFonts w:hint="eastAsia" w:cs="Arial"/>
                <w:color w:val="auto"/>
              </w:rPr>
              <w:t>16</w:t>
            </w:r>
          </w:p>
        </w:tc>
        <w:tc>
          <w:tcPr>
            <w:tcW w:w="4320" w:type="dxa"/>
            <w:vAlign w:val="center"/>
          </w:tcPr>
          <w:p>
            <w:pPr>
              <w:jc w:val="left"/>
              <w:rPr>
                <w:rFonts w:ascii="宋体" w:hAnsi="宋体" w:cs="Tahoma"/>
                <w:color w:val="auto"/>
                <w:sz w:val="24"/>
              </w:rPr>
            </w:pPr>
            <w:r>
              <w:rPr>
                <w:rFonts w:hint="eastAsia" w:cs="Tahoma"/>
                <w:color w:val="auto"/>
              </w:rPr>
              <w:t>司法鉴定影像管理系统</w:t>
            </w:r>
          </w:p>
        </w:tc>
        <w:tc>
          <w:tcPr>
            <w:tcW w:w="1441" w:type="dxa"/>
            <w:vAlign w:val="center"/>
          </w:tcPr>
          <w:p>
            <w:pPr>
              <w:spacing w:line="400" w:lineRule="exact"/>
              <w:jc w:val="center"/>
              <w:rPr>
                <w:rFonts w:hint="eastAsia" w:eastAsia="宋体"/>
                <w:color w:val="auto"/>
                <w:lang w:val="en-US" w:eastAsia="zh-CN"/>
              </w:rPr>
            </w:pPr>
            <w:r>
              <w:rPr>
                <w:rFonts w:hint="eastAsia"/>
                <w:color w:val="auto"/>
                <w:lang w:val="en-US" w:eastAsia="zh-CN"/>
              </w:rPr>
              <w:t>1</w:t>
            </w:r>
          </w:p>
        </w:tc>
        <w:tc>
          <w:tcPr>
            <w:tcW w:w="3235" w:type="dxa"/>
            <w:vAlign w:val="center"/>
          </w:tcPr>
          <w:p>
            <w:pPr>
              <w:snapToGrid w:val="0"/>
              <w:spacing w:line="380" w:lineRule="exact"/>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58" w:type="dxa"/>
            <w:vAlign w:val="center"/>
          </w:tcPr>
          <w:p>
            <w:pPr>
              <w:ind w:firstLine="105" w:firstLineChars="50"/>
              <w:jc w:val="center"/>
              <w:rPr>
                <w:rFonts w:hint="eastAsia" w:cs="Arial"/>
                <w:color w:val="auto"/>
              </w:rPr>
            </w:pPr>
            <w:r>
              <w:rPr>
                <w:rFonts w:hint="eastAsia" w:cs="Arial"/>
                <w:color w:val="auto"/>
              </w:rPr>
              <w:t>17</w:t>
            </w:r>
          </w:p>
        </w:tc>
        <w:tc>
          <w:tcPr>
            <w:tcW w:w="4320" w:type="dxa"/>
            <w:vAlign w:val="center"/>
          </w:tcPr>
          <w:p>
            <w:pPr>
              <w:jc w:val="left"/>
              <w:rPr>
                <w:rFonts w:ascii="宋体" w:hAnsi="宋体" w:cs="Tahoma"/>
                <w:color w:val="auto"/>
                <w:sz w:val="24"/>
              </w:rPr>
            </w:pPr>
            <w:r>
              <w:rPr>
                <w:rFonts w:hint="eastAsia" w:cs="Tahoma"/>
                <w:color w:val="auto"/>
              </w:rPr>
              <w:t>法医病理学及临床学图像处理系统</w:t>
            </w:r>
          </w:p>
        </w:tc>
        <w:tc>
          <w:tcPr>
            <w:tcW w:w="1441" w:type="dxa"/>
            <w:vAlign w:val="center"/>
          </w:tcPr>
          <w:p>
            <w:pPr>
              <w:spacing w:line="400" w:lineRule="exact"/>
              <w:jc w:val="center"/>
              <w:rPr>
                <w:rFonts w:hint="eastAsia" w:eastAsia="宋体"/>
                <w:color w:val="auto"/>
                <w:lang w:val="en-US" w:eastAsia="zh-CN"/>
              </w:rPr>
            </w:pPr>
            <w:r>
              <w:rPr>
                <w:rFonts w:hint="eastAsia"/>
                <w:color w:val="auto"/>
                <w:lang w:val="en-US" w:eastAsia="zh-CN"/>
              </w:rPr>
              <w:t>1</w:t>
            </w:r>
          </w:p>
        </w:tc>
        <w:tc>
          <w:tcPr>
            <w:tcW w:w="3235" w:type="dxa"/>
            <w:vAlign w:val="center"/>
          </w:tcPr>
          <w:p>
            <w:pPr>
              <w:snapToGrid w:val="0"/>
              <w:spacing w:line="380" w:lineRule="exact"/>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58" w:type="dxa"/>
            <w:vAlign w:val="center"/>
          </w:tcPr>
          <w:p>
            <w:pPr>
              <w:ind w:firstLine="105" w:firstLineChars="50"/>
              <w:jc w:val="center"/>
              <w:rPr>
                <w:rFonts w:hint="eastAsia" w:cs="Arial"/>
                <w:color w:val="auto"/>
              </w:rPr>
            </w:pPr>
            <w:r>
              <w:rPr>
                <w:rFonts w:hint="eastAsia" w:cs="Arial"/>
                <w:color w:val="auto"/>
              </w:rPr>
              <w:t>18</w:t>
            </w:r>
          </w:p>
        </w:tc>
        <w:tc>
          <w:tcPr>
            <w:tcW w:w="4320" w:type="dxa"/>
            <w:vAlign w:val="center"/>
          </w:tcPr>
          <w:p>
            <w:pPr>
              <w:jc w:val="left"/>
              <w:rPr>
                <w:rFonts w:ascii="宋体" w:hAnsi="宋体" w:cs="Tahoma"/>
                <w:color w:val="auto"/>
                <w:sz w:val="24"/>
              </w:rPr>
            </w:pPr>
            <w:r>
              <w:rPr>
                <w:rFonts w:hint="eastAsia" w:cs="Tahoma"/>
                <w:color w:val="auto"/>
              </w:rPr>
              <w:t>生物显微镜</w:t>
            </w:r>
          </w:p>
        </w:tc>
        <w:tc>
          <w:tcPr>
            <w:tcW w:w="1441" w:type="dxa"/>
            <w:vAlign w:val="center"/>
          </w:tcPr>
          <w:p>
            <w:pPr>
              <w:spacing w:line="400" w:lineRule="exact"/>
              <w:jc w:val="center"/>
              <w:rPr>
                <w:rFonts w:hint="eastAsia" w:eastAsia="宋体"/>
                <w:color w:val="auto"/>
                <w:lang w:val="en-US" w:eastAsia="zh-CN"/>
              </w:rPr>
            </w:pPr>
            <w:r>
              <w:rPr>
                <w:rFonts w:hint="eastAsia"/>
                <w:color w:val="auto"/>
                <w:lang w:val="en-US" w:eastAsia="zh-CN"/>
              </w:rPr>
              <w:t>1</w:t>
            </w:r>
          </w:p>
        </w:tc>
        <w:tc>
          <w:tcPr>
            <w:tcW w:w="3235" w:type="dxa"/>
            <w:vAlign w:val="center"/>
          </w:tcPr>
          <w:p>
            <w:pPr>
              <w:snapToGrid w:val="0"/>
              <w:spacing w:line="380" w:lineRule="exact"/>
              <w:jc w:val="center"/>
              <w:rPr>
                <w:rFonts w:hint="eastAsia"/>
                <w:b/>
                <w:bCs/>
                <w:color w:val="auto"/>
              </w:rPr>
            </w:pPr>
            <w:r>
              <w:rPr>
                <w:rFonts w:hint="eastAsia"/>
                <w:color w:val="auto"/>
              </w:rPr>
              <w:t>采购进口产品，</w:t>
            </w:r>
            <w:r>
              <w:rPr>
                <w:rFonts w:hint="eastAsia"/>
                <w:color w:val="auto"/>
                <w:lang w:eastAsia="zh-CN"/>
              </w:rPr>
              <w:t>已做进口论证</w:t>
            </w:r>
          </w:p>
        </w:tc>
      </w:tr>
    </w:tbl>
    <w:p>
      <w:pPr>
        <w:spacing w:line="460" w:lineRule="exact"/>
        <w:ind w:firstLine="420"/>
        <w:rPr>
          <w:rFonts w:hint="eastAsia" w:ascii="宋体" w:hAnsi="宋体"/>
          <w:b/>
          <w:color w:val="auto"/>
          <w:szCs w:val="21"/>
        </w:rPr>
      </w:pPr>
      <w:r>
        <w:rPr>
          <w:rFonts w:hint="eastAsia" w:ascii="宋体" w:hAnsi="宋体"/>
          <w:b/>
          <w:color w:val="auto"/>
          <w:szCs w:val="21"/>
        </w:rPr>
        <w:t>四、采购项目预算金额（人民币）：A分标：709.9万元；B分标：396万元；C分标：544.3万元</w:t>
      </w:r>
      <w:r>
        <w:rPr>
          <w:rFonts w:hint="eastAsia" w:ascii="宋体" w:hAnsi="宋体" w:cs="宋体"/>
          <w:b/>
          <w:bCs/>
          <w:color w:val="auto"/>
        </w:rPr>
        <w:t>。</w:t>
      </w:r>
    </w:p>
    <w:p>
      <w:pPr>
        <w:tabs>
          <w:tab w:val="left" w:pos="840"/>
        </w:tabs>
        <w:spacing w:line="460" w:lineRule="exact"/>
        <w:ind w:firstLine="422" w:firstLineChars="200"/>
        <w:rPr>
          <w:rFonts w:hint="eastAsia" w:ascii="宋体" w:hAnsi="宋体"/>
          <w:b/>
          <w:color w:val="auto"/>
          <w:szCs w:val="21"/>
        </w:rPr>
      </w:pPr>
      <w:r>
        <w:rPr>
          <w:rFonts w:hint="eastAsia" w:ascii="宋体" w:hAnsi="宋体"/>
          <w:b/>
          <w:color w:val="auto"/>
          <w:szCs w:val="21"/>
        </w:rPr>
        <w:t>五、本项目需要落实的政府采购政策：</w:t>
      </w:r>
    </w:p>
    <w:p>
      <w:pPr>
        <w:tabs>
          <w:tab w:val="left" w:pos="840"/>
        </w:tabs>
        <w:spacing w:line="460" w:lineRule="exact"/>
        <w:ind w:firstLine="735" w:firstLineChars="350"/>
        <w:rPr>
          <w:rFonts w:hint="eastAsia" w:ascii="宋体" w:hAnsi="宋体"/>
          <w:color w:val="auto"/>
          <w:szCs w:val="21"/>
        </w:rPr>
      </w:pPr>
      <w:r>
        <w:rPr>
          <w:rFonts w:hint="eastAsia" w:ascii="宋体" w:hAnsi="宋体"/>
          <w:color w:val="auto"/>
          <w:szCs w:val="21"/>
        </w:rPr>
        <w:t>《中华人民共和国政府采购法》（中华人民共和国主席令第14号）、《中华人民共和国政府采购法实施条例》（中华人民共和国国务院令第658号）及《政府采购货物和服务招标投标管理办法》（中华人民共和国财政部令第87号）、《政府采购促进中小企业发展暂行办法》（财库[2011]181号）、《关于政府采购支持监狱企业发展有关问题的通知》（财库[2014]68号）、《关于促进残疾人就业政府采购政策的通知》（财库[2017]141号）、财政部国家发展改革委关于印发《节能产品政府采购实施意见》的通知（财库[2004]185号）、《广西壮族自治区人民政府办公厅关于印发招标采购促进广西工业产品产销对接实施细则的通知》（桂政办发[2015]78号）、《关于防治政府采购招标中串通投标行为的通知》（桂财采[2016]42号）。</w:t>
      </w:r>
    </w:p>
    <w:p>
      <w:pPr>
        <w:tabs>
          <w:tab w:val="left" w:pos="840"/>
        </w:tabs>
        <w:spacing w:line="460" w:lineRule="exact"/>
        <w:rPr>
          <w:rFonts w:hint="eastAsia" w:ascii="宋体" w:hAnsi="宋体"/>
          <w:b/>
          <w:color w:val="auto"/>
          <w:szCs w:val="21"/>
        </w:rPr>
      </w:pPr>
      <w:r>
        <w:rPr>
          <w:rFonts w:hint="eastAsia" w:ascii="宋体" w:hAnsi="宋体"/>
          <w:b/>
          <w:color w:val="auto"/>
          <w:szCs w:val="21"/>
        </w:rPr>
        <w:t>六、投标人资格要求：</w:t>
      </w:r>
    </w:p>
    <w:p>
      <w:pPr>
        <w:spacing w:line="500" w:lineRule="exact"/>
        <w:rPr>
          <w:rFonts w:hint="eastAsia" w:ascii="宋体" w:hAnsi="宋体"/>
          <w:color w:val="auto"/>
          <w:szCs w:val="21"/>
        </w:rPr>
      </w:pPr>
      <w:r>
        <w:rPr>
          <w:rFonts w:hint="eastAsia" w:ascii="宋体" w:hAnsi="宋体"/>
          <w:b/>
          <w:color w:val="auto"/>
          <w:szCs w:val="21"/>
        </w:rPr>
        <w:t xml:space="preserve">   </w:t>
      </w:r>
      <w:r>
        <w:rPr>
          <w:rFonts w:hint="eastAsia" w:ascii="宋体" w:hAnsi="宋体"/>
          <w:color w:val="auto"/>
          <w:szCs w:val="21"/>
        </w:rPr>
        <w:t>1.符合《中华人民共和国政府采购法》第二十二条规定，国内注册（指按国家有关规定要求注册的）具备独立法人资格的生产或经营本次采购货物和服务的供应商（《企业营业执照》经营范围能清晰反映该单位具有承揽本项目的资格）。</w:t>
      </w:r>
    </w:p>
    <w:p>
      <w:pPr>
        <w:spacing w:line="500" w:lineRule="exact"/>
        <w:rPr>
          <w:rFonts w:hint="eastAsia" w:ascii="宋体" w:hAnsi="宋体"/>
          <w:color w:val="auto"/>
          <w:szCs w:val="21"/>
        </w:rPr>
      </w:pPr>
      <w:r>
        <w:rPr>
          <w:rFonts w:hint="eastAsia" w:ascii="宋体" w:hAnsi="宋体"/>
          <w:color w:val="auto"/>
          <w:szCs w:val="21"/>
        </w:rPr>
        <w:t xml:space="preserve">   2. 法定代表人为同一个人的两个及两个以上法人、母公司、全资子公司及其控股公司，都不得在同一货物招标中同时投标；</w:t>
      </w:r>
    </w:p>
    <w:p>
      <w:pPr>
        <w:spacing w:line="500" w:lineRule="exact"/>
        <w:rPr>
          <w:rFonts w:hint="eastAsia" w:ascii="宋体" w:hAnsi="宋体"/>
          <w:color w:val="auto"/>
          <w:szCs w:val="21"/>
        </w:rPr>
      </w:pPr>
      <w:r>
        <w:rPr>
          <w:rFonts w:hint="eastAsia" w:ascii="宋体" w:hAnsi="宋体"/>
          <w:color w:val="auto"/>
          <w:szCs w:val="21"/>
        </w:rPr>
        <w:t xml:space="preserve">   3.符合投标人资格的投标人应承担投标及履约中应承担的有关责任与义务。</w:t>
      </w:r>
    </w:p>
    <w:p>
      <w:pPr>
        <w:spacing w:line="500" w:lineRule="exact"/>
        <w:rPr>
          <w:rFonts w:hint="eastAsia" w:ascii="宋体" w:hAnsi="宋体"/>
          <w:color w:val="auto"/>
          <w:szCs w:val="21"/>
        </w:rPr>
      </w:pPr>
      <w:r>
        <w:rPr>
          <w:rFonts w:hint="eastAsia" w:ascii="宋体" w:hAnsi="宋体"/>
          <w:color w:val="auto"/>
          <w:szCs w:val="21"/>
        </w:rPr>
        <w:t xml:space="preserve">   4.根据中华人民共和国财政部《关于在政府采购活动中查询及使用信用记录有关问题的通知》（财库[2016]125号）规定，投标人不得为失信被执行人（以评标阶段通过“信用中国”网站（www.creditchina.gov.cn）查询的结果为准）；</w:t>
      </w:r>
    </w:p>
    <w:p>
      <w:pPr>
        <w:spacing w:line="500" w:lineRule="exact"/>
        <w:rPr>
          <w:rFonts w:hint="eastAsia" w:ascii="宋体" w:hAnsi="宋体"/>
          <w:bCs/>
          <w:color w:val="auto"/>
        </w:rPr>
      </w:pPr>
      <w:r>
        <w:rPr>
          <w:rFonts w:hint="eastAsia" w:ascii="宋体" w:hAnsi="宋体"/>
          <w:color w:val="auto"/>
          <w:szCs w:val="21"/>
        </w:rPr>
        <w:t xml:space="preserve">   5.</w:t>
      </w:r>
      <w:r>
        <w:rPr>
          <w:rFonts w:hint="eastAsia" w:ascii="宋体" w:hAnsi="宋体"/>
          <w:bCs/>
          <w:color w:val="auto"/>
        </w:rPr>
        <w:t>本次招标不接受联合体投标</w:t>
      </w:r>
      <w:r>
        <w:rPr>
          <w:rFonts w:hint="eastAsia" w:ascii="宋体" w:hAnsi="宋体"/>
          <w:color w:val="auto"/>
        </w:rPr>
        <w:t>。投标人可分别就三个分标进行投标</w:t>
      </w:r>
      <w:r>
        <w:rPr>
          <w:rFonts w:hint="eastAsia" w:ascii="宋体" w:hAnsi="宋体"/>
          <w:bCs/>
          <w:color w:val="auto"/>
        </w:rPr>
        <w:t>。</w:t>
      </w:r>
    </w:p>
    <w:p>
      <w:pPr>
        <w:spacing w:line="460" w:lineRule="exact"/>
        <w:rPr>
          <w:rFonts w:hint="eastAsia" w:ascii="宋体" w:hAnsi="宋体"/>
          <w:b/>
          <w:color w:val="auto"/>
        </w:rPr>
      </w:pPr>
      <w:r>
        <w:rPr>
          <w:rFonts w:hint="eastAsia" w:ascii="宋体" w:hAnsi="宋体"/>
          <w:b/>
          <w:color w:val="auto"/>
        </w:rPr>
        <w:t>七、报名及招标文件发售事项（报名同时发售招标文件，不报名</w:t>
      </w:r>
      <w:bookmarkStart w:id="1" w:name="_GoBack"/>
      <w:bookmarkEnd w:id="1"/>
      <w:r>
        <w:rPr>
          <w:rFonts w:hint="eastAsia" w:ascii="宋体" w:hAnsi="宋体"/>
          <w:b/>
          <w:color w:val="auto"/>
        </w:rPr>
        <w:t>或报名不通过的单位无投标资格）：</w:t>
      </w:r>
    </w:p>
    <w:p>
      <w:pPr>
        <w:spacing w:line="460" w:lineRule="exact"/>
        <w:ind w:firstLine="420" w:firstLineChars="200"/>
        <w:rPr>
          <w:rFonts w:hint="eastAsia" w:ascii="宋体" w:hAnsi="宋体"/>
          <w:color w:val="auto"/>
          <w:szCs w:val="21"/>
        </w:rPr>
      </w:pPr>
      <w:r>
        <w:rPr>
          <w:rFonts w:hint="eastAsia" w:ascii="宋体" w:hAnsi="宋体"/>
          <w:color w:val="auto"/>
          <w:szCs w:val="21"/>
        </w:rPr>
        <w:t>凡有意参加投标者，请于2018年</w:t>
      </w:r>
      <w:r>
        <w:rPr>
          <w:rFonts w:hint="eastAsia" w:ascii="宋体" w:hAnsi="宋体"/>
          <w:color w:val="auto"/>
          <w:szCs w:val="21"/>
          <w:lang w:val="en-US" w:eastAsia="zh-CN"/>
        </w:rPr>
        <w:t>9</w:t>
      </w:r>
      <w:r>
        <w:rPr>
          <w:rFonts w:hint="eastAsia" w:ascii="宋体" w:hAnsi="宋体"/>
          <w:color w:val="auto"/>
          <w:szCs w:val="21"/>
        </w:rPr>
        <w:t>月</w:t>
      </w:r>
      <w:r>
        <w:rPr>
          <w:rFonts w:hint="eastAsia" w:ascii="宋体" w:hAnsi="宋体"/>
          <w:color w:val="auto"/>
          <w:szCs w:val="21"/>
          <w:lang w:val="en-US" w:eastAsia="zh-CN"/>
        </w:rPr>
        <w:t>26</w:t>
      </w:r>
      <w:r>
        <w:rPr>
          <w:rFonts w:hint="eastAsia" w:ascii="宋体" w:hAnsi="宋体"/>
          <w:color w:val="auto"/>
          <w:szCs w:val="21"/>
        </w:rPr>
        <w:t>日至2018年</w:t>
      </w:r>
      <w:r>
        <w:rPr>
          <w:rFonts w:hint="eastAsia" w:ascii="宋体" w:hAnsi="宋体"/>
          <w:color w:val="auto"/>
          <w:szCs w:val="21"/>
          <w:lang w:val="en-US" w:eastAsia="zh-CN"/>
        </w:rPr>
        <w:t>10</w:t>
      </w:r>
      <w:r>
        <w:rPr>
          <w:rFonts w:hint="eastAsia" w:ascii="宋体" w:hAnsi="宋体"/>
          <w:color w:val="auto"/>
          <w:szCs w:val="21"/>
        </w:rPr>
        <w:t>月</w:t>
      </w:r>
      <w:r>
        <w:rPr>
          <w:rFonts w:hint="eastAsia" w:ascii="宋体" w:hAnsi="宋体"/>
          <w:color w:val="auto"/>
          <w:szCs w:val="21"/>
          <w:lang w:val="en-US" w:eastAsia="zh-CN"/>
        </w:rPr>
        <w:t>8</w:t>
      </w:r>
      <w:r>
        <w:rPr>
          <w:rFonts w:hint="eastAsia" w:ascii="宋体" w:hAnsi="宋体"/>
          <w:color w:val="auto"/>
          <w:szCs w:val="21"/>
        </w:rPr>
        <w:t>日（法定公休日、法定节假日除外），每日上午8时至11时30分，下午3时00分至17时00分（北京时间，下同），由潜在投标人的法定代表人持本人身份证原件及复印件、营业执照复印件或事业单位法人证书副本复印件进行报名及购买招标文件；属于委托代理人的凭</w:t>
      </w:r>
      <w:r>
        <w:rPr>
          <w:rFonts w:hint="eastAsia" w:ascii="宋体" w:hAnsi="宋体"/>
          <w:color w:val="auto"/>
          <w:szCs w:val="21"/>
        </w:rPr>
        <w:sym w:font="Wingdings" w:char="F081"/>
      </w:r>
      <w:r>
        <w:rPr>
          <w:rFonts w:hint="eastAsia" w:ascii="宋体" w:hAnsi="宋体"/>
          <w:color w:val="auto"/>
          <w:szCs w:val="21"/>
        </w:rPr>
        <w:t>法人授权委托书原件、单位介绍信、</w:t>
      </w:r>
      <w:r>
        <w:rPr>
          <w:rFonts w:hint="eastAsia" w:ascii="宋体" w:hAnsi="宋体"/>
          <w:color w:val="auto"/>
          <w:szCs w:val="21"/>
        </w:rPr>
        <w:sym w:font="Wingdings" w:char="F082"/>
      </w:r>
      <w:r>
        <w:rPr>
          <w:rFonts w:hint="eastAsia" w:ascii="宋体" w:hAnsi="宋体"/>
          <w:color w:val="auto"/>
          <w:szCs w:val="21"/>
        </w:rPr>
        <w:t>本人身份证原件及复印件、</w:t>
      </w:r>
      <w:r>
        <w:rPr>
          <w:rFonts w:hint="eastAsia" w:ascii="宋体" w:hAnsi="宋体"/>
          <w:color w:val="auto"/>
          <w:szCs w:val="21"/>
        </w:rPr>
        <w:sym w:font="Wingdings" w:char="F083"/>
      </w:r>
      <w:r>
        <w:rPr>
          <w:rFonts w:hint="eastAsia" w:ascii="宋体" w:hAnsi="宋体"/>
          <w:color w:val="auto"/>
          <w:szCs w:val="21"/>
        </w:rPr>
        <w:t>营业执照复印件或事业单位法人证书副本复印件，进行报名及购买招标文件，复印件（扫描件）加盖投标单位公章（电子公章无效），到贺州市公共资源交易中心综合部</w:t>
      </w:r>
      <w:r>
        <w:rPr>
          <w:rFonts w:ascii="宋体" w:hAnsi="宋体"/>
          <w:color w:val="auto"/>
          <w:szCs w:val="21"/>
        </w:rPr>
        <w:t>（贺州市鞍山西路83-1号</w:t>
      </w:r>
      <w:r>
        <w:rPr>
          <w:rFonts w:hint="eastAsia" w:ascii="宋体" w:hAnsi="宋体"/>
          <w:color w:val="auto"/>
          <w:szCs w:val="21"/>
        </w:rPr>
        <w:t>城建</w:t>
      </w:r>
      <w:r>
        <w:rPr>
          <w:rFonts w:ascii="宋体" w:hAnsi="宋体"/>
          <w:color w:val="auto"/>
          <w:szCs w:val="21"/>
        </w:rPr>
        <w:t>集团四楼</w:t>
      </w:r>
      <w:r>
        <w:rPr>
          <w:rFonts w:hint="eastAsia" w:ascii="宋体" w:hAnsi="宋体"/>
          <w:color w:val="auto"/>
          <w:szCs w:val="21"/>
        </w:rPr>
        <w:t>)购买招标文件；招标文件每套售价250元，售后不退，不代办邮寄。</w:t>
      </w:r>
    </w:p>
    <w:p>
      <w:pPr>
        <w:spacing w:line="460" w:lineRule="exact"/>
        <w:ind w:firstLine="422" w:firstLineChars="200"/>
        <w:rPr>
          <w:rFonts w:hint="eastAsia" w:ascii="宋体" w:hAnsi="宋体"/>
          <w:color w:val="auto"/>
        </w:rPr>
      </w:pPr>
      <w:r>
        <w:rPr>
          <w:rFonts w:hint="eastAsia" w:ascii="宋体" w:hAnsi="宋体"/>
          <w:b/>
          <w:color w:val="auto"/>
          <w:szCs w:val="21"/>
        </w:rPr>
        <w:t>八、投标保证金（人民币）：A分标：柒万元整；B分标：叁万玖仟元整；C分标：伍万肆仟元整</w:t>
      </w:r>
      <w:r>
        <w:rPr>
          <w:rFonts w:hint="eastAsia" w:ascii="宋体" w:hAnsi="宋体"/>
          <w:color w:val="auto"/>
        </w:rPr>
        <w:t>。</w:t>
      </w:r>
    </w:p>
    <w:p>
      <w:pPr>
        <w:spacing w:line="460" w:lineRule="exact"/>
        <w:ind w:firstLine="420" w:firstLineChars="200"/>
        <w:rPr>
          <w:rFonts w:hint="eastAsia" w:ascii="宋体" w:hAnsi="宋体"/>
          <w:color w:val="auto"/>
          <w:szCs w:val="21"/>
        </w:rPr>
      </w:pPr>
      <w:r>
        <w:rPr>
          <w:rFonts w:hint="eastAsia" w:ascii="宋体" w:hAnsi="宋体"/>
          <w:color w:val="auto"/>
          <w:szCs w:val="21"/>
        </w:rPr>
        <w:t>递交方式：投标供应商应于投标截止前从供应商银行基本帐户转账至以下账户：</w:t>
      </w:r>
    </w:p>
    <w:p>
      <w:pPr>
        <w:spacing w:line="460" w:lineRule="exact"/>
        <w:ind w:firstLine="420" w:firstLineChars="200"/>
        <w:rPr>
          <w:rFonts w:hint="eastAsia" w:ascii="宋体" w:hAnsi="宋体"/>
          <w:color w:val="auto"/>
          <w:u w:val="single"/>
        </w:rPr>
      </w:pPr>
      <w:r>
        <w:rPr>
          <w:rFonts w:hint="eastAsia" w:ascii="宋体" w:hAnsi="宋体"/>
          <w:color w:val="auto"/>
        </w:rPr>
        <w:t>开户名称：</w:t>
      </w:r>
      <w:r>
        <w:rPr>
          <w:rFonts w:hint="eastAsia" w:ascii="宋体" w:hAnsi="宋体"/>
          <w:color w:val="auto"/>
          <w:u w:val="single"/>
        </w:rPr>
        <w:t>贺州市公共资源交易中心</w:t>
      </w:r>
    </w:p>
    <w:p>
      <w:pPr>
        <w:spacing w:line="460" w:lineRule="exact"/>
        <w:ind w:firstLine="420" w:firstLineChars="200"/>
        <w:rPr>
          <w:rFonts w:hint="eastAsia" w:ascii="宋体" w:hAnsi="宋体"/>
          <w:color w:val="auto"/>
          <w:u w:val="single"/>
        </w:rPr>
      </w:pPr>
      <w:r>
        <w:rPr>
          <w:rFonts w:hint="eastAsia" w:ascii="宋体" w:hAnsi="宋体"/>
          <w:color w:val="auto"/>
        </w:rPr>
        <w:t>开户银行：</w:t>
      </w:r>
      <w:r>
        <w:rPr>
          <w:rFonts w:hint="eastAsia" w:ascii="宋体" w:hAnsi="宋体"/>
          <w:color w:val="auto"/>
          <w:u w:val="single"/>
        </w:rPr>
        <w:t>工商银行贺州市西约支行</w:t>
      </w:r>
    </w:p>
    <w:p>
      <w:pPr>
        <w:spacing w:line="460" w:lineRule="exact"/>
        <w:ind w:firstLine="420" w:firstLineChars="200"/>
        <w:rPr>
          <w:rFonts w:hint="eastAsia" w:ascii="宋体" w:hAnsi="宋体"/>
          <w:color w:val="auto"/>
          <w:u w:val="single"/>
        </w:rPr>
      </w:pPr>
      <w:r>
        <w:rPr>
          <w:rFonts w:hint="eastAsia" w:ascii="宋体" w:hAnsi="宋体"/>
          <w:color w:val="auto"/>
        </w:rPr>
        <w:t>银行账号：</w:t>
      </w:r>
      <w:r>
        <w:rPr>
          <w:rFonts w:hint="eastAsia" w:ascii="宋体" w:hAnsi="宋体"/>
          <w:color w:val="auto"/>
          <w:u w:val="single"/>
        </w:rPr>
        <w:t>2104380529219516503</w:t>
      </w:r>
    </w:p>
    <w:p>
      <w:pPr>
        <w:spacing w:line="460" w:lineRule="exact"/>
        <w:ind w:firstLine="422" w:firstLineChars="200"/>
        <w:rPr>
          <w:rFonts w:hint="eastAsia" w:ascii="宋体" w:hAnsi="宋体"/>
          <w:color w:val="auto"/>
        </w:rPr>
      </w:pPr>
      <w:r>
        <w:rPr>
          <w:rFonts w:hint="eastAsia" w:ascii="宋体" w:hAnsi="宋体"/>
          <w:b/>
          <w:color w:val="auto"/>
          <w:szCs w:val="21"/>
        </w:rPr>
        <w:t>九、投标截止时间和地点：</w:t>
      </w:r>
      <w:r>
        <w:rPr>
          <w:rFonts w:hint="eastAsia" w:ascii="宋体" w:hAnsi="宋体"/>
          <w:color w:val="auto"/>
          <w:szCs w:val="21"/>
        </w:rPr>
        <w:br w:type="textWrapping"/>
      </w:r>
      <w:r>
        <w:rPr>
          <w:rFonts w:hint="eastAsia" w:ascii="宋体" w:hAnsi="宋体"/>
          <w:color w:val="auto"/>
          <w:szCs w:val="21"/>
        </w:rPr>
        <w:t xml:space="preserve">    </w:t>
      </w:r>
      <w:r>
        <w:rPr>
          <w:rFonts w:hint="eastAsia" w:ascii="宋体" w:hAnsi="宋体"/>
          <w:color w:val="auto"/>
        </w:rPr>
        <w:t>投标人应于2018年</w:t>
      </w:r>
      <w:r>
        <w:rPr>
          <w:rFonts w:hint="eastAsia" w:ascii="宋体" w:hAnsi="宋体"/>
          <w:color w:val="auto"/>
          <w:lang w:val="en-US" w:eastAsia="zh-CN"/>
        </w:rPr>
        <w:t>10</w:t>
      </w:r>
      <w:r>
        <w:rPr>
          <w:rFonts w:hint="eastAsia" w:ascii="宋体" w:hAnsi="宋体"/>
          <w:color w:val="auto"/>
        </w:rPr>
        <w:t>月</w:t>
      </w:r>
      <w:r>
        <w:rPr>
          <w:rFonts w:hint="eastAsia" w:ascii="宋体" w:hAnsi="宋体"/>
          <w:color w:val="auto"/>
          <w:lang w:val="en-US" w:eastAsia="zh-CN"/>
        </w:rPr>
        <w:t>18</w:t>
      </w:r>
      <w:r>
        <w:rPr>
          <w:rFonts w:hint="eastAsia" w:ascii="宋体" w:hAnsi="宋体"/>
          <w:color w:val="auto"/>
        </w:rPr>
        <w:t>日</w:t>
      </w:r>
      <w:r>
        <w:rPr>
          <w:rFonts w:hint="eastAsia" w:ascii="宋体" w:hAnsi="宋体"/>
          <w:color w:val="auto"/>
          <w:lang w:val="en-US" w:eastAsia="zh-CN"/>
        </w:rPr>
        <w:t>9</w:t>
      </w:r>
      <w:r>
        <w:rPr>
          <w:rFonts w:hint="eastAsia" w:ascii="宋体" w:hAnsi="宋体"/>
          <w:color w:val="auto"/>
        </w:rPr>
        <w:t>时</w:t>
      </w:r>
      <w:r>
        <w:rPr>
          <w:rFonts w:hint="eastAsia" w:ascii="宋体" w:hAnsi="宋体"/>
          <w:color w:val="auto"/>
          <w:lang w:val="en-US" w:eastAsia="zh-CN"/>
        </w:rPr>
        <w:t>00</w:t>
      </w:r>
      <w:r>
        <w:rPr>
          <w:rFonts w:hint="eastAsia" w:ascii="宋体" w:hAnsi="宋体"/>
          <w:color w:val="auto"/>
        </w:rPr>
        <w:t>分止，将投标文件密封提交到</w:t>
      </w:r>
      <w:r>
        <w:rPr>
          <w:rFonts w:hint="eastAsia" w:ascii="宋体" w:hAnsi="宋体"/>
          <w:color w:val="auto"/>
          <w:szCs w:val="21"/>
          <w:u w:val="single"/>
        </w:rPr>
        <w:t>贺州市公共资源交易中心</w:t>
      </w:r>
      <w:r>
        <w:rPr>
          <w:rFonts w:hint="eastAsia" w:ascii="宋体" w:hAnsi="宋体"/>
          <w:color w:val="auto"/>
          <w:u w:val="single"/>
        </w:rPr>
        <w:t>交易大厅（具体安排详见开标当天四楼电子显示屏)</w:t>
      </w:r>
      <w:r>
        <w:rPr>
          <w:rFonts w:hint="eastAsia" w:ascii="宋体" w:hAnsi="宋体"/>
          <w:color w:val="auto"/>
        </w:rPr>
        <w:t>，逾期送达的将予以拒收。</w:t>
      </w:r>
    </w:p>
    <w:p>
      <w:pPr>
        <w:pStyle w:val="2"/>
        <w:spacing w:line="460" w:lineRule="exact"/>
        <w:ind w:left="420" w:leftChars="200"/>
        <w:rPr>
          <w:rFonts w:hint="eastAsia" w:ascii="宋体" w:hAnsi="宋体"/>
          <w:b/>
          <w:bCs/>
          <w:color w:val="auto"/>
          <w:kern w:val="2"/>
          <w:sz w:val="21"/>
          <w:szCs w:val="24"/>
          <w:lang w:val="en-US" w:eastAsia="zh-CN" w:bidi="ar-SA"/>
        </w:rPr>
      </w:pPr>
      <w:r>
        <w:rPr>
          <w:rFonts w:hint="eastAsia" w:ascii="宋体" w:hAnsi="宋体"/>
          <w:b/>
          <w:bCs/>
          <w:color w:val="auto"/>
          <w:kern w:val="2"/>
          <w:sz w:val="21"/>
          <w:szCs w:val="24"/>
          <w:lang w:val="en-US" w:eastAsia="zh-CN" w:bidi="ar-SA"/>
        </w:rPr>
        <w:t>十、开标时间及地点：</w:t>
      </w:r>
    </w:p>
    <w:p>
      <w:pPr>
        <w:pStyle w:val="2"/>
        <w:spacing w:line="460" w:lineRule="exact"/>
        <w:ind w:firstLine="411" w:firstLineChars="196"/>
        <w:rPr>
          <w:rFonts w:hint="eastAsia" w:ascii="宋体" w:hAnsi="宋体"/>
          <w:color w:val="auto"/>
          <w:kern w:val="2"/>
          <w:sz w:val="21"/>
          <w:szCs w:val="21"/>
          <w:lang w:val="en-US" w:eastAsia="zh-CN" w:bidi="ar-SA"/>
        </w:rPr>
      </w:pPr>
      <w:r>
        <w:rPr>
          <w:rFonts w:hint="eastAsia" w:ascii="宋体" w:hAnsi="宋体"/>
          <w:color w:val="auto"/>
          <w:kern w:val="2"/>
          <w:sz w:val="21"/>
          <w:szCs w:val="21"/>
          <w:lang w:val="en-US" w:eastAsia="zh-CN" w:bidi="ar-SA"/>
        </w:rPr>
        <w:t>本次招标将于2018年10月18日9时00分，在贺州市公共资源交易中心交易大厅开标，投标人可以由法定代表人或委托代理人出席开标会议（①携带本人身份证原件及复印件、身份证明书原件，委托代理人出席应携带单位授权委托书原件②投标保证金缴纳证明材料复印件、开户许可证复印件。以上复件加盖投标人单位公章）。</w:t>
      </w:r>
    </w:p>
    <w:p>
      <w:pPr>
        <w:pStyle w:val="2"/>
        <w:spacing w:line="460" w:lineRule="exact"/>
        <w:ind w:firstLine="411" w:firstLineChars="196"/>
        <w:rPr>
          <w:rFonts w:hint="eastAsia" w:ascii="宋体" w:hAnsi="宋体"/>
          <w:color w:val="auto"/>
          <w:kern w:val="2"/>
          <w:sz w:val="21"/>
          <w:szCs w:val="21"/>
          <w:lang w:val="en-US" w:eastAsia="zh-CN" w:bidi="ar-SA"/>
        </w:rPr>
      </w:pPr>
      <w:r>
        <w:rPr>
          <w:rFonts w:hint="eastAsia" w:ascii="宋体" w:hAnsi="宋体"/>
          <w:color w:val="auto"/>
          <w:kern w:val="2"/>
          <w:sz w:val="21"/>
          <w:szCs w:val="21"/>
          <w:lang w:val="en-US" w:eastAsia="zh-CN" w:bidi="ar-SA"/>
        </w:rPr>
        <w:t>十一、本公告在广西壮族自治区政府采购网www.gxzfcg.gov.cn、中国政府采购网www.ccgp.gov.cn、贺州市公共资源交易中心网http://www.hzzfcg.com网上发布。</w:t>
      </w:r>
    </w:p>
    <w:p>
      <w:pPr>
        <w:pStyle w:val="2"/>
        <w:spacing w:line="460" w:lineRule="exact"/>
        <w:ind w:firstLine="413" w:firstLineChars="196"/>
        <w:rPr>
          <w:rFonts w:hint="eastAsia" w:ascii="宋体" w:hAnsi="宋体"/>
          <w:b/>
          <w:bCs/>
          <w:color w:val="auto"/>
          <w:kern w:val="2"/>
          <w:sz w:val="21"/>
          <w:szCs w:val="21"/>
          <w:lang w:val="en-US" w:eastAsia="zh-CN" w:bidi="ar-SA"/>
        </w:rPr>
      </w:pPr>
      <w:r>
        <w:rPr>
          <w:rFonts w:hint="eastAsia" w:ascii="宋体" w:hAnsi="宋体"/>
          <w:b/>
          <w:bCs/>
          <w:color w:val="auto"/>
          <w:kern w:val="2"/>
          <w:sz w:val="21"/>
          <w:szCs w:val="21"/>
          <w:lang w:val="en-US" w:eastAsia="zh-CN" w:bidi="ar-SA"/>
        </w:rPr>
        <w:t>十二、监督部门</w:t>
      </w:r>
    </w:p>
    <w:p>
      <w:pPr>
        <w:pStyle w:val="2"/>
        <w:spacing w:line="460" w:lineRule="exact"/>
        <w:ind w:firstLine="411" w:firstLineChars="196"/>
        <w:rPr>
          <w:rFonts w:hint="eastAsia" w:ascii="宋体" w:hAnsi="宋体"/>
          <w:color w:val="auto"/>
          <w:kern w:val="2"/>
          <w:sz w:val="21"/>
          <w:szCs w:val="21"/>
          <w:lang w:val="en-US" w:eastAsia="zh-CN" w:bidi="ar-SA"/>
        </w:rPr>
      </w:pPr>
      <w:r>
        <w:rPr>
          <w:rFonts w:hint="eastAsia" w:ascii="宋体" w:hAnsi="宋体"/>
          <w:color w:val="auto"/>
          <w:kern w:val="2"/>
          <w:sz w:val="21"/>
          <w:szCs w:val="21"/>
          <w:lang w:val="en-US" w:eastAsia="zh-CN" w:bidi="ar-SA"/>
        </w:rPr>
        <w:t>监督部门名称：贺州市政府采购管理办公室</w:t>
      </w:r>
    </w:p>
    <w:p>
      <w:pPr>
        <w:pStyle w:val="2"/>
        <w:spacing w:line="460" w:lineRule="exact"/>
        <w:ind w:firstLine="411" w:firstLineChars="196"/>
        <w:rPr>
          <w:rFonts w:hint="eastAsia" w:ascii="宋体" w:hAnsi="宋体"/>
          <w:color w:val="auto"/>
          <w:kern w:val="2"/>
          <w:sz w:val="21"/>
          <w:szCs w:val="21"/>
          <w:lang w:val="en-US" w:eastAsia="zh-CN" w:bidi="ar-SA"/>
        </w:rPr>
      </w:pPr>
      <w:r>
        <w:rPr>
          <w:rFonts w:hint="eastAsia" w:ascii="宋体" w:hAnsi="宋体"/>
          <w:color w:val="auto"/>
          <w:kern w:val="2"/>
          <w:sz w:val="21"/>
          <w:szCs w:val="21"/>
          <w:lang w:val="en-US" w:eastAsia="zh-CN" w:bidi="ar-SA"/>
        </w:rPr>
        <w:t>联系电话：0774-5135553</w:t>
      </w:r>
    </w:p>
    <w:p>
      <w:pPr>
        <w:spacing w:line="460" w:lineRule="exact"/>
        <w:ind w:firstLine="413" w:firstLineChars="196"/>
        <w:rPr>
          <w:rFonts w:hint="eastAsia" w:ascii="宋体" w:hAnsi="宋体"/>
          <w:b/>
          <w:bCs/>
          <w:color w:val="auto"/>
          <w:kern w:val="2"/>
          <w:sz w:val="21"/>
          <w:szCs w:val="21"/>
          <w:lang w:val="en-US" w:eastAsia="zh-CN" w:bidi="ar-SA"/>
        </w:rPr>
      </w:pPr>
      <w:bookmarkStart w:id="0" w:name="_Toc395382364"/>
      <w:r>
        <w:rPr>
          <w:rFonts w:hint="eastAsia" w:ascii="宋体" w:hAnsi="宋体"/>
          <w:b/>
          <w:bCs/>
          <w:color w:val="auto"/>
          <w:kern w:val="2"/>
          <w:sz w:val="21"/>
          <w:szCs w:val="21"/>
          <w:lang w:val="en-US" w:eastAsia="zh-CN" w:bidi="ar-SA"/>
        </w:rPr>
        <w:t>十三、联系方式</w:t>
      </w:r>
      <w:bookmarkEnd w:id="0"/>
    </w:p>
    <w:p>
      <w:pPr>
        <w:widowControl/>
        <w:spacing w:line="460" w:lineRule="exact"/>
        <w:ind w:firstLine="420" w:firstLineChars="200"/>
        <w:jc w:val="left"/>
        <w:rPr>
          <w:rFonts w:hint="eastAsia" w:ascii="宋体" w:hAnsi="宋体" w:cs="宋体"/>
          <w:color w:val="auto"/>
          <w:kern w:val="0"/>
          <w:szCs w:val="21"/>
        </w:rPr>
      </w:pPr>
      <w:r>
        <w:rPr>
          <w:rFonts w:hint="eastAsia" w:ascii="宋体" w:hAnsi="宋体"/>
          <w:color w:val="auto"/>
          <w:kern w:val="2"/>
          <w:sz w:val="21"/>
          <w:szCs w:val="21"/>
          <w:lang w:val="en-US" w:eastAsia="zh-CN" w:bidi="ar-SA"/>
        </w:rPr>
        <w:t xml:space="preserve">采购人：贺州市公安局                  </w:t>
      </w:r>
      <w:r>
        <w:rPr>
          <w:rFonts w:hint="eastAsia" w:ascii="宋体" w:hAnsi="宋体" w:cs="宋体"/>
          <w:color w:val="auto"/>
          <w:kern w:val="0"/>
          <w:szCs w:val="21"/>
        </w:rPr>
        <w:t xml:space="preserve">     采购代理机构：广西翔正项目管理有限公司</w:t>
      </w:r>
    </w:p>
    <w:p>
      <w:pPr>
        <w:widowControl/>
        <w:spacing w:line="460" w:lineRule="exact"/>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地  址：贺州市贺州大道18号                地        址：贺州市太兴街66号</w:t>
      </w:r>
    </w:p>
    <w:p>
      <w:pPr>
        <w:widowControl/>
        <w:spacing w:line="460" w:lineRule="exact"/>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联系人：彭工                               联   系   人：邓工</w:t>
      </w:r>
    </w:p>
    <w:p>
      <w:pPr>
        <w:widowControl/>
        <w:spacing w:line="460" w:lineRule="exact"/>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电  话：</w:t>
      </w:r>
      <w:r>
        <w:rPr>
          <w:rFonts w:ascii="宋体" w:hAnsi="宋体" w:cs="宋体"/>
          <w:color w:val="auto"/>
          <w:kern w:val="0"/>
          <w:szCs w:val="21"/>
        </w:rPr>
        <w:t>0774-5122636</w:t>
      </w:r>
      <w:r>
        <w:rPr>
          <w:rFonts w:hint="eastAsia" w:ascii="宋体" w:hAnsi="宋体" w:cs="宋体"/>
          <w:color w:val="auto"/>
          <w:kern w:val="0"/>
          <w:szCs w:val="21"/>
        </w:rPr>
        <w:t xml:space="preserve">                       电        话：0774-5297678</w:t>
      </w:r>
    </w:p>
    <w:p>
      <w:pPr>
        <w:widowControl/>
        <w:spacing w:line="460" w:lineRule="exact"/>
        <w:ind w:left="5460" w:leftChars="200" w:hanging="5040" w:hangingChars="2400"/>
        <w:jc w:val="left"/>
        <w:rPr>
          <w:rFonts w:hint="eastAsia" w:ascii="宋体" w:hAnsi="宋体" w:cs="宋体"/>
          <w:color w:val="auto"/>
          <w:kern w:val="0"/>
          <w:szCs w:val="21"/>
        </w:rPr>
      </w:pPr>
      <w:r>
        <w:rPr>
          <w:rFonts w:hint="eastAsia" w:ascii="宋体" w:hAnsi="宋体" w:cs="宋体"/>
          <w:color w:val="auto"/>
          <w:kern w:val="0"/>
          <w:szCs w:val="21"/>
        </w:rPr>
        <w:t xml:space="preserve">                                                                                                      采购代理机构：广西翔正项目管理有限公司</w:t>
      </w:r>
    </w:p>
    <w:p>
      <w:pPr>
        <w:autoSpaceDE w:val="0"/>
        <w:autoSpaceDN w:val="0"/>
        <w:adjustRightInd w:val="0"/>
        <w:spacing w:line="460" w:lineRule="exact"/>
        <w:ind w:right="420" w:firstLine="5880" w:firstLineChars="2800"/>
        <w:rPr>
          <w:rFonts w:hint="eastAsia" w:ascii="宋体" w:hAnsi="宋体" w:cs="宋体"/>
          <w:color w:val="auto"/>
          <w:szCs w:val="21"/>
        </w:rPr>
      </w:pPr>
      <w:r>
        <w:rPr>
          <w:rFonts w:hint="eastAsia" w:ascii="宋体" w:hAnsi="宋体" w:cs="宋体"/>
          <w:color w:val="auto"/>
          <w:szCs w:val="21"/>
        </w:rPr>
        <w:t xml:space="preserve">      </w:t>
      </w:r>
      <w:r>
        <w:rPr>
          <w:rFonts w:ascii="宋体" w:hAnsi="宋体" w:cs="宋体"/>
          <w:color w:val="auto"/>
          <w:szCs w:val="21"/>
        </w:rPr>
        <w:t>201</w:t>
      </w:r>
      <w:r>
        <w:rPr>
          <w:rFonts w:hint="eastAsia" w:ascii="宋体" w:hAnsi="宋体" w:cs="宋体"/>
          <w:color w:val="auto"/>
          <w:szCs w:val="21"/>
        </w:rPr>
        <w:t>8</w:t>
      </w:r>
      <w:r>
        <w:rPr>
          <w:rFonts w:ascii="宋体" w:hAnsi="宋体" w:cs="宋体"/>
          <w:color w:val="auto"/>
          <w:szCs w:val="21"/>
        </w:rPr>
        <w:t>年</w:t>
      </w:r>
      <w:r>
        <w:rPr>
          <w:rFonts w:hint="eastAsia" w:ascii="宋体" w:hAnsi="宋体" w:cs="宋体"/>
          <w:color w:val="auto"/>
          <w:szCs w:val="21"/>
          <w:lang w:val="en-US" w:eastAsia="zh-CN"/>
        </w:rPr>
        <w:t>9</w:t>
      </w:r>
      <w:r>
        <w:rPr>
          <w:rFonts w:hint="eastAsia" w:ascii="宋体" w:hAnsi="宋体" w:cs="宋体"/>
          <w:color w:val="auto"/>
          <w:szCs w:val="21"/>
        </w:rPr>
        <w:t>月</w:t>
      </w:r>
      <w:r>
        <w:rPr>
          <w:rFonts w:hint="eastAsia" w:ascii="宋体" w:hAnsi="宋体" w:cs="宋体"/>
          <w:color w:val="auto"/>
          <w:szCs w:val="21"/>
          <w:lang w:val="en-US" w:eastAsia="zh-CN"/>
        </w:rPr>
        <w:t>26</w:t>
      </w:r>
      <w:r>
        <w:rPr>
          <w:rFonts w:hint="eastAsia" w:ascii="宋体" w:hAnsi="宋体" w:cs="宋体"/>
          <w:color w:val="auto"/>
          <w:szCs w:val="21"/>
        </w:rPr>
        <w:t xml:space="preserve">日       </w:t>
      </w:r>
    </w:p>
    <w:p>
      <w:pPr>
        <w:autoSpaceDE w:val="0"/>
        <w:autoSpaceDN w:val="0"/>
        <w:adjustRightInd w:val="0"/>
        <w:spacing w:line="500" w:lineRule="exact"/>
        <w:ind w:right="420" w:firstLine="5880" w:firstLineChars="2800"/>
        <w:rPr>
          <w:rFonts w:hint="eastAsia" w:ascii="宋体" w:hAnsi="宋体" w:cs="宋体"/>
          <w:color w:val="auto"/>
          <w:szCs w:val="21"/>
        </w:rPr>
      </w:pPr>
    </w:p>
    <w:p>
      <w:pPr>
        <w:autoSpaceDE w:val="0"/>
        <w:autoSpaceDN w:val="0"/>
        <w:adjustRightInd w:val="0"/>
        <w:spacing w:line="500" w:lineRule="exact"/>
        <w:ind w:right="420" w:firstLine="5880" w:firstLineChars="2800"/>
        <w:rPr>
          <w:rFonts w:hint="eastAsia" w:ascii="宋体" w:hAnsi="宋体" w:cs="宋体"/>
          <w:color w:val="auto"/>
          <w:szCs w:val="21"/>
        </w:rPr>
      </w:pPr>
    </w:p>
    <w:p/>
    <w:sectPr>
      <w:footerReference r:id="rId3" w:type="default"/>
      <w:pgSz w:w="11906" w:h="16838"/>
      <w:pgMar w:top="986" w:right="1080" w:bottom="986" w:left="108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0449A5"/>
    <w:rsid w:val="7F044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 w:val="20"/>
      <w:szCs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2018-09-25T03:10:00Z</dcterms:created>
  <dc:creator>HXKJ</dc:creator>
  <cp:lastModifiedBy>HXKJ</cp:lastModifiedBy>
  <dcterms:modified xsi:type="dcterms:W3CDTF">2018-09-25T03:11:35Z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