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6682" w:tblpY="-17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  <w:sz w:val="24"/>
        </w:rPr>
      </w:pP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pPr w:leftFromText="180" w:rightFromText="180" w:vertAnchor="text" w:horzAnchor="page" w:tblpXSpec="center" w:tblpY="249"/>
        <w:tblOverlap w:val="never"/>
        <w:tblW w:w="930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2177"/>
        <w:gridCol w:w="1084"/>
        <w:gridCol w:w="640"/>
        <w:gridCol w:w="1351"/>
        <w:gridCol w:w="107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出厂价（元）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价（元）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150CSD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250CSD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400CSD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500CSD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800CSD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Labonce-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1000CSD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发票</w:t>
            </w:r>
          </w:p>
        </w:tc>
        <w:tc>
          <w:tcPr>
            <w:tcW w:w="7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61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名称</w:t>
            </w:r>
          </w:p>
        </w:tc>
        <w:tc>
          <w:tcPr>
            <w:tcW w:w="861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9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药品稳定性试验箱</w:t>
            </w:r>
          </w:p>
        </w:tc>
        <w:tc>
          <w:tcPr>
            <w:tcW w:w="86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 150L~1000L；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 15～65℃，15-65℃,控温波动:±0.5℃,温度偏差: ±2.0℃（无光照时）；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   40～95%RH,控湿波动:±3.0%RH,湿度偏差: ±3.0%RH（无光照时）；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光照范围：  光 照 范 围 ： 100 ～ 8000LUX ；照 度 偏 差 ： 4500±500LUX；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光照记录：  配照度传感器，照度直接显示，配照度存储和打印系统 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  原装进口数显表控制器，感应灵敏，系统误差小；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  原装进口VAISALA电容式湿度传感器，直接检测，无需维护；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原装进口全封闭压缩机，长寿命，低噪音；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具备符合GMP要求的数据采集系统，标配针式打印机；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U盘存储，能存储一年以上温度湿度值；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现场温湿度偏差声光报警,独立超温报警； 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 ＋5～35℃。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 AC 220V±10%  50HZ；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     标配远程报警端口，可选配远程手机短信报警(带断电报警)（选配）；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930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4230"/>
        <w:gridCol w:w="68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药品稳定性试验箱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型号 </w:t>
            </w:r>
          </w:p>
        </w:tc>
        <w:tc>
          <w:tcPr>
            <w:tcW w:w="4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150CSD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控温范围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10～65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</w:rPr>
              <w:t>(光照开时15-65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控温波动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温度偏差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湿度范围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湿度偏差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范围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0～8000LUX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Lux·hr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照度偏差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4500±500LUX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光源种类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日光灯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光源控制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独立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变频</w:t>
            </w:r>
            <w:r>
              <w:rPr>
                <w:rFonts w:hint="eastAsia" w:ascii="宋体" w:hAnsi="宋体" w:cs="宋体"/>
                <w:kern w:val="0"/>
                <w:szCs w:val="21"/>
              </w:rPr>
              <w:t>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光源测量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可见光传感器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照度打印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打印可见光照度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控制方式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平衡调温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调湿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湿度传感器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进口全封闭压缩机（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DANFOSS-SECOP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进口电容式湿度传感器（VAISALA）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进口温湿度控制器（ST590）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数据打印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针式微型打印机（记录的数据可长期保存,记录频率可调）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数据备份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U盘存储（能保存一年以上的电子文本数据,可参看全程曲线图谱）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偏差报警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二重保护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工作环境温度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1.2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内部尺寸(mm)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W×D×H 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600×405×620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600×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外形尺寸(mm)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760×830×1480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760×8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×1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搁板 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备注1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="1374" w:tblpY="623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847"/>
        <w:gridCol w:w="103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名称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药品稳定性试验箱（GMP）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型号 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0CSD</w:t>
            </w:r>
          </w:p>
        </w:tc>
        <w:tc>
          <w:tcPr>
            <w:tcW w:w="3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控温范围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10～65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</w:rPr>
              <w:t>(光照开时15-65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控温波动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温度偏差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控湿范围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湿度偏差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范围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0～8000LUX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Lux·hr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照度偏差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4500±500LUX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光源种类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日光灯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光源控制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独立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变频</w:t>
            </w:r>
            <w:r>
              <w:rPr>
                <w:rFonts w:hint="eastAsia" w:ascii="宋体" w:hAnsi="宋体" w:cs="宋体"/>
                <w:kern w:val="0"/>
                <w:szCs w:val="21"/>
              </w:rPr>
              <w:t>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光源测量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可见光传感器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照度打印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打印可见光照度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温湿控制方式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制冷系统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进口全封闭压缩机（DANFOSS-SECOP）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湿度传感器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进口电容式湿度传感器（VAISALA）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控制器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进口温湿度控制器（ST590）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数据打印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针式微型打印机（记录的数据可长期保存,记录频率可调）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数据备份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U盘存储（能保存一年以上的电子文本数据,可参看全程曲线图谱）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测试点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偏差报警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二重保护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工作环境温度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内胆材质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外壳材质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水箱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电源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安全装置 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最大功率（kW） 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2.0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容积 (L) 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400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内部尺寸(mm)W×D×H 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680×680×1080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外形尺寸(mm)W×D×H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70×1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840×1050×1850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　搁板(标配) 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备注1</w:t>
            </w:r>
          </w:p>
        </w:tc>
        <w:tc>
          <w:tcPr>
            <w:tcW w:w="7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tblpXSpec="center" w:tblpY="1"/>
        <w:tblOverlap w:val="never"/>
        <w:tblW w:w="930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3782"/>
        <w:gridCol w:w="3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药品稳定性试验箱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Labonce-800CSD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Labonce-1000CSD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10～65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</w:rPr>
              <w:t>(光照开时15-65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控温波动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温度偏差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±2.0℃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湿度范围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40～95%RH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湿度偏差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±3.0%RH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可见光范围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 ～ 8000LUX 变频可调，光照试验的总照度不低于 1.2×106Lux•hr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照度偏差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4500±500LUX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光源种类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日光灯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光源控制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独立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变频</w:t>
            </w:r>
            <w:r>
              <w:rPr>
                <w:rFonts w:hint="eastAsia" w:ascii="宋体" w:hAnsi="宋体" w:cs="宋体"/>
                <w:kern w:val="0"/>
                <w:szCs w:val="21"/>
              </w:rPr>
              <w:t>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光源测量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可见光传感器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照度打印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打印可见光照度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温湿控制方式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平衡调温调湿方式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制冷系统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原装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SECOP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,节能环保型，低噪音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进口电容式湿度传感器（VAISALA）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原装进口数显表控制器（ST90）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（记录的数据可长期保存，记录频率可调）</w:t>
            </w:r>
            <w:r>
              <w:rPr>
                <w:rFonts w:ascii="宋体" w:hAnsi="宋体" w:cs="宋体"/>
                <w:kern w:val="0"/>
                <w:szCs w:val="21"/>
              </w:rPr>
              <w:t>打印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ascii="宋体" w:hAnsi="宋体" w:cs="宋体"/>
                <w:kern w:val="0"/>
                <w:szCs w:val="21"/>
              </w:rPr>
              <w:t>,温度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白纸打印，非热敏，打印的间隔时间可以调整，比如1小时，2小时，最小的是2分钟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数据备份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U盘存储（能保存1年以上的电子文本数据，可参看全程曲线图谱）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偏差报警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温湿度上下限偏差报警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二重保护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独立超温保护系统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工作环境温度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＋5～35℃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内胆材质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镜面不锈钢304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外壳材质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钢板喷塑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水箱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外置水箱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电源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AC 220V±10% 50HZ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压缩机过热、风机过热、超温、压缩机超压、过载保护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最大功率（kW）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</w:t>
            </w:r>
            <w:bookmarkStart w:id="0" w:name="_GoBack"/>
            <w:bookmarkEnd w:id="0"/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容积 (L)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800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内部尺寸(mm)W×D×H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1200×510×1300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1400×510×1400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外形尺寸(mm)W×D×H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1350×870×1880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1550×870×1980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搁板(标配)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备注1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8115" cy="5238115"/>
            <wp:effectExtent l="0" t="0" r="635" b="635"/>
            <wp:docPr id="1" name="图片 1" descr="C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S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73y8MeMBAACgAwAADgAAAGRycy9lMm9Eb2MueG1srVNLjhMx&#10;EN0jcQfLe9KdjMJkWunMYsKwQRCJz77iT7cl/2R70skluAASO1ixZD+3YTjGlN2Z8NsgRC9KZVf1&#10;q3qvysvLvdFkJ0JUzrZ0OqkpEZY5rmzX0rdvrp8sKIkJLAftrGjpQUR6uXr8aDn4Rsxc7zQXgSCI&#10;jc3gW9qn5JuqiqwXBuLEeWExKF0wkPAYuooHGBDd6GpW10+rwQXug2MiRrxdj0G6KvhSCpZeSRlF&#10;Irql2FsqNhS7zbZaLaHpAvhesWMb8A9dGFAWi56g1pCA3AT1B5RRLLjoZJowZyonpWKicEA20/o3&#10;Nq978KJwQXGiP8kU/x8se7nbBKJ4S88osWBwRHcfvn57/+n77Ue0d18+k7Ms0uBjg7lXdhOOp+g3&#10;ITPey2CI1Mq/w/kXDZAV2ReJDyeJxT4Rhpfz8/N6scBJsIdYNUJkKB9iei6cIdlpqVY2s4cGdi9i&#10;wrKY+pCSr7UlQ0sv5rM5wgEuj9SQ0DUe6UTblX+j04pfK63zHzF02ysdyA7yOpQvk0PcX9JykTXE&#10;fswroXFRegH8meUkHTwKZXGjaW7BCE6JFvgAsoeA0CRQ+m8ysbS22EHWd1Q0e1vHDziWGx9U16MS&#10;09JljuAalH6PK5v37OdzQfrxsFb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/hcrtUAAAAIAQAA&#10;DwAAAAAAAAABACAAAAAiAAAAZHJzL2Rvd25yZXYueG1sUEsBAhQAFAAAAAgAh07iQO98vDHjAQAA&#10;oAMAAA4AAAAAAAAAAQAgAAAAJAEAAGRycy9lMm9Eb2MueG1sUEsFBgAAAAAGAAYAWQEAAHkFAAAA&#10;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17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Bu1r55kwEAAAkDAAAOAAAAZHJzL2Uyb0RvYy54bWytUk1O&#10;AyEU3pt4B8LeTp3YqpNOm5hGN0ZN1ANQBjokwCOAnekF9Aau3Lj3XD2HD6zV6M64Ad7f9973PSaz&#10;3miyEj4osDU9HAwpEZZDo+yypvd35wcnlITIbMM0WFHTtQh0Nt3fm3SuEiW0oBvhCYLYUHWupm2M&#10;riqKwFthWBiAExaDErxhEU2/LBrPOkQ3uiiHw3HRgW+cBy5CQO/8I0inGV9KweO1lEFEomuKs8V8&#10;+nwu0llMJ6xaeuZaxbdjsD9MYZiy2HQHNWeRkQevfkEZxT0EkHHAwRQgpeIic0A2h8MfbG5b5kTm&#10;guIEt5Mp/B8sv1rdeKKampaUWGZwRZvnp83L2+b1kZRJns6FCrNuHebF/gx6XPOnP6Azse6lN+lG&#10;PgTjKPR6J67oI+Gp6HhcHo8xxDF2hMYoq198VTsf4oUAQ9Kjph6XlzVlq8sQcRJM/UxJzSycK63z&#10;ArUlXU1PR+UoF+wiWKEtFiYOH7OmV+wX/ZbYApo18npwXi1b7JmZ5XTUO3fc/o200O92Bv36wdN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G7Wvnm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17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05174"/>
    <w:rsid w:val="1A547F49"/>
    <w:rsid w:val="1F522C24"/>
    <w:rsid w:val="3B9059A0"/>
    <w:rsid w:val="44805174"/>
    <w:rsid w:val="46A20D04"/>
    <w:rsid w:val="65E66D9F"/>
    <w:rsid w:val="6D535020"/>
    <w:rsid w:val="78CE488E"/>
    <w:rsid w:val="7C71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2018-08-04T02:10:00Z</dcterms:created>
  <dc:creator>兰贝石WKH</dc:creator>
  <cp:lastModifiedBy>兰贝石WKH</cp:lastModifiedBy>
  <dcterms:modified xsi:type="dcterms:W3CDTF">2018-08-07T09:00:26Z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