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5" w:rsidRDefault="00610A35">
      <w:pPr>
        <w:rPr>
          <w:rFonts w:ascii="Arial" w:hAnsi="Arial" w:cs="Arial"/>
          <w:color w:val="FF000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IMG_256" style="position:absolute;left:0;text-align:left;margin-left:86.95pt;margin-top:35.55pt;width:119.45pt;height:78.7pt;z-index:251656192;visibility:visible">
            <v:imagedata r:id="rId5" o:title=""/>
            <w10:wrap type="square"/>
          </v:shape>
        </w:pict>
      </w:r>
      <w:r>
        <w:rPr>
          <w:noProof/>
        </w:rPr>
        <w:pict>
          <v:shape id="图片 6" o:spid="_x0000_s1027" type="#_x0000_t75" alt="IMG_256" style="position:absolute;left:0;text-align:left;margin-left:-7.45pt;margin-top:1.35pt;width:88.25pt;height:104.75pt;z-index:251657216;visibility:visible">
            <v:imagedata r:id="rId6" o:title=""/>
            <w10:wrap type="square"/>
          </v:shape>
        </w:pict>
      </w:r>
      <w:r>
        <w:rPr>
          <w:rFonts w:ascii="Arial" w:hAnsi="Arial" w:cs="Arial"/>
          <w:color w:val="FF0000"/>
          <w:sz w:val="24"/>
        </w:rPr>
        <w:t xml:space="preserve">CRAIC </w:t>
      </w:r>
      <w:r>
        <w:rPr>
          <w:rFonts w:ascii="Arial" w:hAnsi="Arial" w:cs="Arial" w:hint="eastAsia"/>
          <w:color w:val="FF0000"/>
          <w:sz w:val="24"/>
        </w:rPr>
        <w:t>阿波罗</w:t>
      </w:r>
      <w:r>
        <w:rPr>
          <w:rFonts w:ascii="宋体" w:hAnsi="宋体" w:cs="宋体" w:hint="eastAsia"/>
          <w:color w:val="FF0000"/>
          <w:sz w:val="24"/>
        </w:rPr>
        <w:t>™</w:t>
      </w:r>
      <w:r>
        <w:rPr>
          <w:rFonts w:ascii="Arial" w:hAnsi="Arial" w:cs="Arial" w:hint="eastAsia"/>
          <w:color w:val="FF0000"/>
          <w:sz w:val="24"/>
        </w:rPr>
        <w:t>拉曼分光计</w:t>
      </w:r>
    </w:p>
    <w:p w:rsidR="00610A35" w:rsidRDefault="00610A35">
      <w:pPr>
        <w:rPr>
          <w:rFonts w:ascii="Arial" w:hAnsi="Arial" w:cs="Arial"/>
          <w:color w:val="FF0000"/>
          <w:sz w:val="24"/>
        </w:rPr>
      </w:pPr>
    </w:p>
    <w:p w:rsidR="00610A35" w:rsidRDefault="00610A35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color w:val="FF0000"/>
          <w:sz w:val="24"/>
        </w:rPr>
        <w:t>通用</w:t>
      </w:r>
      <w:r>
        <w:rPr>
          <w:rFonts w:ascii="Arial" w:hAnsi="Arial" w:cs="Arial"/>
          <w:color w:val="FF0000"/>
          <w:sz w:val="24"/>
        </w:rPr>
        <w:t xml:space="preserve">CRAIC </w:t>
      </w:r>
      <w:r>
        <w:rPr>
          <w:rFonts w:ascii="Arial" w:hAnsi="Arial" w:cs="Arial" w:hint="eastAsia"/>
          <w:color w:val="FF0000"/>
          <w:sz w:val="24"/>
        </w:rPr>
        <w:t>阿波罗</w:t>
      </w:r>
      <w:r>
        <w:rPr>
          <w:rFonts w:ascii="宋体" w:hAnsi="宋体" w:cs="宋体" w:hint="eastAsia"/>
          <w:color w:val="FF0000"/>
          <w:sz w:val="24"/>
        </w:rPr>
        <w:t>™</w:t>
      </w:r>
      <w:r>
        <w:rPr>
          <w:rFonts w:ascii="Arial" w:hAnsi="Arial" w:cs="Arial" w:hint="eastAsia"/>
          <w:color w:val="FF0000"/>
          <w:sz w:val="24"/>
        </w:rPr>
        <w:t>拉曼分光计为分析实验室设计</w:t>
      </w:r>
    </w:p>
    <w:p w:rsidR="00610A35" w:rsidRDefault="00610A35">
      <w:pPr>
        <w:rPr>
          <w:rFonts w:ascii="Arial" w:hAnsi="Arial" w:cs="Arial"/>
          <w:color w:val="FF0000"/>
          <w:sz w:val="24"/>
        </w:rPr>
      </w:pPr>
    </w:p>
    <w:p w:rsidR="00610A35" w:rsidRDefault="00610A35">
      <w:pPr>
        <w:rPr>
          <w:rFonts w:ascii="Arial" w:hAnsi="Arial" w:cs="Arial"/>
          <w:color w:val="FF0000"/>
          <w:sz w:val="24"/>
        </w:rPr>
      </w:pPr>
    </w:p>
    <w:p w:rsidR="00610A35" w:rsidRDefault="00610A35">
      <w:pPr>
        <w:widowControl/>
        <w:spacing w:line="210" w:lineRule="atLeast"/>
        <w:ind w:left="-360" w:right="30"/>
      </w:pPr>
    </w:p>
    <w:p w:rsidR="00610A35" w:rsidRDefault="00610A35">
      <w:pPr>
        <w:widowControl/>
        <w:spacing w:line="210" w:lineRule="atLeast"/>
        <w:ind w:left="-360" w:right="30"/>
        <w:rPr>
          <w:rFonts w:ascii="Arial" w:hAnsi="Arial" w:cs="Arial"/>
          <w:b/>
          <w:color w:val="FFFFFF"/>
          <w:szCs w:val="21"/>
          <w:bdr w:val="single" w:sz="6" w:space="0" w:color="B4B4B4"/>
          <w:shd w:val="clear" w:color="auto" w:fill="666666"/>
        </w:rPr>
      </w:pPr>
      <w:r>
        <w:rPr>
          <w:rFonts w:ascii="Arial" w:hAnsi="Arial" w:cs="Arial" w:hint="eastAsia"/>
          <w:b/>
          <w:color w:val="FFFFFF"/>
          <w:szCs w:val="21"/>
          <w:bdr w:val="single" w:sz="6" w:space="0" w:color="B4B4B4"/>
          <w:shd w:val="clear" w:color="auto" w:fill="666666"/>
        </w:rPr>
        <w:t>介绍</w:t>
      </w:r>
    </w:p>
    <w:p w:rsidR="00610A35" w:rsidRDefault="00610A35">
      <w:pPr>
        <w:pStyle w:val="NormalWeb"/>
        <w:widowControl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CRAIC </w:t>
      </w:r>
      <w:r>
        <w:rPr>
          <w:rFonts w:ascii="Arial" w:hAnsi="Arial" w:cs="Arial" w:hint="eastAsia"/>
          <w:color w:val="000000"/>
          <w:sz w:val="18"/>
          <w:szCs w:val="18"/>
        </w:rPr>
        <w:t>阿波罗</w:t>
      </w:r>
      <w:r>
        <w:rPr>
          <w:rFonts w:ascii="Arial" w:hAnsi="Arial" w:cs="Arial"/>
          <w:color w:val="000000"/>
          <w:sz w:val="18"/>
          <w:szCs w:val="18"/>
        </w:rPr>
        <w:t>™</w:t>
      </w:r>
      <w:r>
        <w:rPr>
          <w:rFonts w:ascii="Arial" w:hAnsi="Arial" w:cs="Arial" w:hint="eastAsia"/>
          <w:color w:val="000000"/>
          <w:sz w:val="18"/>
          <w:szCs w:val="18"/>
        </w:rPr>
        <w:t>拉曼分光计为简单迅速的显微拉曼</w:t>
      </w:r>
      <w:r>
        <w:rPr>
          <w:rFonts w:ascii="Arial" w:hAnsi="Arial" w:cs="Arial" w:hint="eastAsia"/>
          <w:color w:val="0000FF"/>
          <w:sz w:val="18"/>
          <w:szCs w:val="18"/>
        </w:rPr>
        <w:t>光谱学</w:t>
      </w:r>
      <w:r>
        <w:rPr>
          <w:rFonts w:ascii="Arial" w:hAnsi="Arial" w:cs="Arial" w:hint="eastAsia"/>
          <w:color w:val="000000"/>
          <w:sz w:val="18"/>
          <w:szCs w:val="18"/>
        </w:rPr>
        <w:t>设计，所以您可以全身心关注样品的测量和结果，而不必担心仪器的设置。正因为如此，它才是常规研究、质量控制和故障分析最好的选择。</w:t>
      </w:r>
      <w:r>
        <w:rPr>
          <w:rFonts w:ascii="Arial" w:hAnsi="Arial" w:cs="Arial"/>
          <w:color w:val="000000"/>
          <w:sz w:val="18"/>
          <w:szCs w:val="18"/>
        </w:rPr>
        <w:t xml:space="preserve">CRAIC </w:t>
      </w:r>
      <w:r>
        <w:rPr>
          <w:rFonts w:ascii="Arial" w:hAnsi="Arial" w:cs="Arial" w:hint="eastAsia"/>
          <w:color w:val="000000"/>
          <w:sz w:val="18"/>
          <w:szCs w:val="18"/>
        </w:rPr>
        <w:t>阿波罗</w:t>
      </w:r>
      <w:r>
        <w:rPr>
          <w:rFonts w:ascii="Arial" w:hAnsi="Arial" w:cs="Arial"/>
          <w:color w:val="000000"/>
          <w:sz w:val="18"/>
          <w:szCs w:val="18"/>
        </w:rPr>
        <w:t>™</w:t>
      </w:r>
      <w:r>
        <w:rPr>
          <w:rFonts w:ascii="Arial" w:hAnsi="Arial" w:cs="Arial" w:hint="eastAsia"/>
          <w:color w:val="000000"/>
          <w:sz w:val="18"/>
          <w:szCs w:val="18"/>
        </w:rPr>
        <w:t>拉曼分光计所采用的光学器件、软件和硬件对拉曼光谱学显微样品来说都是最优化的。它最适合于用在快速、非破坏性的分析上，这类分析出现在生命科学、材料科学、化学和物理学等领域。</w:t>
      </w:r>
      <w:r>
        <w:rPr>
          <w:rFonts w:ascii="Arial" w:hAnsi="Arial" w:cs="Arial"/>
          <w:color w:val="000000"/>
          <w:sz w:val="18"/>
          <w:szCs w:val="18"/>
        </w:rPr>
        <w:br/>
        <w:t xml:space="preserve">CRAIC </w:t>
      </w:r>
      <w:r>
        <w:rPr>
          <w:rFonts w:ascii="Arial" w:hAnsi="Arial" w:cs="Arial" w:hint="eastAsia"/>
          <w:color w:val="000000"/>
          <w:sz w:val="18"/>
          <w:szCs w:val="18"/>
        </w:rPr>
        <w:t>阿波罗</w:t>
      </w:r>
      <w:r>
        <w:rPr>
          <w:rFonts w:ascii="Arial" w:hAnsi="Arial" w:cs="Arial"/>
          <w:color w:val="000000"/>
          <w:sz w:val="18"/>
          <w:szCs w:val="18"/>
        </w:rPr>
        <w:t>™</w:t>
      </w:r>
      <w:r>
        <w:rPr>
          <w:rFonts w:ascii="Arial" w:hAnsi="Arial" w:cs="Arial" w:hint="eastAsia"/>
          <w:color w:val="000000"/>
          <w:sz w:val="18"/>
          <w:szCs w:val="18"/>
        </w:rPr>
        <w:t>拉曼分光计为模块设计，每个模块都带有激光激发装置、光学界面、拉曼分光计和软件。模块带有不同激光波长，组合在一起可以达到实验灵活性的最佳状态。</w:t>
      </w:r>
    </w:p>
    <w:p w:rsidR="00610A35" w:rsidRDefault="00610A35">
      <w:pPr>
        <w:pStyle w:val="NormalWeb"/>
        <w:widowControl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CRAIC </w:t>
      </w:r>
      <w:r>
        <w:rPr>
          <w:rFonts w:ascii="Arial" w:hAnsi="Arial" w:cs="Arial" w:hint="eastAsia"/>
          <w:color w:val="000000"/>
          <w:sz w:val="18"/>
          <w:szCs w:val="18"/>
        </w:rPr>
        <w:t>阿波罗</w:t>
      </w:r>
      <w:r>
        <w:rPr>
          <w:rFonts w:ascii="Arial" w:hAnsi="Arial" w:cs="Arial"/>
          <w:color w:val="000000"/>
          <w:sz w:val="18"/>
          <w:szCs w:val="18"/>
        </w:rPr>
        <w:t>™</w:t>
      </w:r>
      <w:r>
        <w:rPr>
          <w:rFonts w:ascii="Arial" w:hAnsi="Arial" w:cs="Arial" w:hint="eastAsia"/>
          <w:color w:val="000000"/>
          <w:sz w:val="18"/>
          <w:szCs w:val="18"/>
        </w:rPr>
        <w:t>拉曼分光计的全固化设计可以让它迅速测出显微样品的拉曼散射，非常容易且不会破坏样品。这个拉曼系统操作简单、经久耐用，并且经济实用。</w:t>
      </w:r>
    </w:p>
    <w:p w:rsidR="00610A35" w:rsidRDefault="00610A35">
      <w:pPr>
        <w:widowControl/>
        <w:spacing w:before="75" w:line="210" w:lineRule="atLeast"/>
        <w:ind w:left="-360" w:right="3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  <w:r>
        <w:rPr>
          <w:rFonts w:ascii="Arial" w:hAnsi="Arial" w:cs="Arial" w:hint="eastAsia"/>
          <w:b/>
          <w:color w:val="666666"/>
          <w:szCs w:val="21"/>
          <w:bdr w:val="single" w:sz="6" w:space="0" w:color="B4B4B4"/>
          <w:shd w:val="clear" w:color="auto" w:fill="D9D9D9"/>
        </w:rPr>
        <w:t>特点</w:t>
      </w:r>
    </w:p>
    <w:p w:rsidR="00610A35" w:rsidRDefault="00610A35">
      <w:pPr>
        <w:widowControl/>
        <w:jc w:val="left"/>
        <w:rPr>
          <w:rFonts w:ascii="Arial" w:hAnsi="Arial" w:cs="Arial"/>
          <w:b/>
          <w:color w:val="CC3333"/>
          <w:kern w:val="0"/>
          <w:sz w:val="18"/>
          <w:szCs w:val="18"/>
        </w:rPr>
      </w:pPr>
      <w:r>
        <w:rPr>
          <w:rFonts w:ascii="Arial" w:hAnsi="Arial" w:cs="Arial" w:hint="eastAsia"/>
          <w:b/>
          <w:color w:val="CC3333"/>
          <w:kern w:val="0"/>
          <w:sz w:val="18"/>
          <w:szCs w:val="18"/>
        </w:rPr>
        <w:t>主要特点</w:t>
      </w:r>
    </w:p>
    <w:p w:rsidR="00610A35" w:rsidRDefault="00610A35">
      <w:pPr>
        <w:widowControl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6783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83"/>
      </w:tblGrid>
      <w:tr w:rsidR="00610A35" w:rsidRPr="00CA6925">
        <w:trPr>
          <w:tblCellSpacing w:w="7" w:type="dxa"/>
        </w:trPr>
        <w:tc>
          <w:tcPr>
            <w:tcW w:w="6755" w:type="dxa"/>
            <w:vAlign w:val="center"/>
          </w:tcPr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可以附加到多种类型光学显微镜上。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可以单独使用，也可以放在</w:t>
            </w:r>
            <w:r w:rsidRPr="00CA6925">
              <w:t>CRAIC</w:t>
            </w:r>
            <w:r w:rsidRPr="00CA6925">
              <w:rPr>
                <w:rFonts w:hint="eastAsia"/>
              </w:rPr>
              <w:t>紫外</w:t>
            </w:r>
            <w:r w:rsidRPr="00CA6925">
              <w:t>-</w:t>
            </w:r>
            <w:r w:rsidRPr="00CA6925">
              <w:rPr>
                <w:rFonts w:hint="eastAsia"/>
              </w:rPr>
              <w:t>可见</w:t>
            </w:r>
            <w:r w:rsidRPr="00CA6925">
              <w:t>-</w:t>
            </w:r>
            <w:r w:rsidRPr="00CA6925">
              <w:rPr>
                <w:rFonts w:hint="eastAsia"/>
              </w:rPr>
              <w:t>近红外光显微分光光度计上使用。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模块系统包括激光器、拉曼分光计、成像系统和带光学器件的显微镜界面。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堆叠式模块意味着任何三个激光可以同时使用。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提供的激光波长有</w:t>
            </w:r>
            <w:r w:rsidRPr="00CA6925">
              <w:t>532</w:t>
            </w:r>
            <w:r w:rsidRPr="00CA6925">
              <w:rPr>
                <w:rFonts w:hint="eastAsia"/>
              </w:rPr>
              <w:t>纳米、</w:t>
            </w:r>
            <w:r w:rsidRPr="00CA6925">
              <w:t>638</w:t>
            </w:r>
            <w:r w:rsidRPr="00CA6925">
              <w:rPr>
                <w:rFonts w:hint="eastAsia"/>
              </w:rPr>
              <w:t>纳米、</w:t>
            </w:r>
            <w:r w:rsidRPr="00CA6925">
              <w:t>785</w:t>
            </w:r>
            <w:r w:rsidRPr="00CA6925">
              <w:rPr>
                <w:rFonts w:hint="eastAsia"/>
              </w:rPr>
              <w:t>纳米、</w:t>
            </w:r>
            <w:r w:rsidRPr="00CA6925">
              <w:t>830</w:t>
            </w:r>
            <w:r w:rsidRPr="00CA6925">
              <w:rPr>
                <w:rFonts w:hint="eastAsia"/>
              </w:rPr>
              <w:t>纳米以及更多类型的波长。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整合了</w:t>
            </w:r>
            <w:r w:rsidRPr="00CA6925">
              <w:t>TE</w:t>
            </w:r>
            <w:r w:rsidRPr="00CA6925">
              <w:rPr>
                <w:rFonts w:hint="eastAsia"/>
              </w:rPr>
              <w:t>冷却的</w:t>
            </w:r>
            <w:r w:rsidRPr="00CA6925">
              <w:t>CCD</w:t>
            </w:r>
            <w:r w:rsidRPr="00CA6925">
              <w:rPr>
                <w:rFonts w:hint="eastAsia"/>
              </w:rPr>
              <w:t>系列探测器，噪音低，稳定性好。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全固化的设计使得拉曼分光计极度耐用。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全固化激光器经久耐用。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操作、维护简单。</w:t>
            </w:r>
          </w:p>
          <w:p w:rsidR="00610A35" w:rsidRPr="00CA6925" w:rsidRDefault="00610A35">
            <w:pPr>
              <w:widowControl/>
              <w:numPr>
                <w:ilvl w:val="0"/>
                <w:numId w:val="1"/>
              </w:numPr>
              <w:ind w:left="690"/>
            </w:pPr>
            <w:r w:rsidRPr="00CA6925">
              <w:rPr>
                <w:rFonts w:hint="eastAsia"/>
              </w:rPr>
              <w:t>出自显微光谱学专家之手</w:t>
            </w:r>
          </w:p>
        </w:tc>
      </w:tr>
    </w:tbl>
    <w:p w:rsidR="00610A35" w:rsidRDefault="00610A35">
      <w:pPr>
        <w:widowControl/>
        <w:spacing w:before="75" w:line="210" w:lineRule="atLeast"/>
        <w:ind w:right="3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</w:p>
    <w:p w:rsidR="00610A35" w:rsidRDefault="00610A35">
      <w:pPr>
        <w:widowControl/>
        <w:spacing w:before="75" w:line="210" w:lineRule="atLeast"/>
        <w:ind w:left="-360" w:right="3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  <w:r>
        <w:rPr>
          <w:rFonts w:ascii="Arial" w:hAnsi="Arial" w:cs="Arial" w:hint="eastAsia"/>
          <w:b/>
          <w:color w:val="666666"/>
          <w:szCs w:val="21"/>
          <w:bdr w:val="single" w:sz="6" w:space="0" w:color="B4B4B4"/>
          <w:shd w:val="clear" w:color="auto" w:fill="D9D9D9"/>
        </w:rPr>
        <w:t>更多的功能</w:t>
      </w:r>
    </w:p>
    <w:p w:rsidR="00610A35" w:rsidRDefault="00610A35">
      <w:pPr>
        <w:widowControl/>
        <w:spacing w:after="240"/>
        <w:jc w:val="left"/>
      </w:pPr>
      <w:r>
        <w:rPr>
          <w:rFonts w:ascii="Arial" w:hAnsi="Arial" w:cs="Arial" w:hint="eastAsia"/>
          <w:b/>
          <w:color w:val="008000"/>
          <w:kern w:val="0"/>
          <w:sz w:val="18"/>
          <w:szCs w:val="18"/>
        </w:rPr>
        <w:t>与其他</w:t>
      </w:r>
      <w:r>
        <w:rPr>
          <w:rFonts w:ascii="Arial" w:hAnsi="Arial" w:cs="Arial"/>
          <w:b/>
          <w:color w:val="008000"/>
          <w:kern w:val="0"/>
          <w:sz w:val="18"/>
          <w:szCs w:val="18"/>
        </w:rPr>
        <w:t>CRAIC</w:t>
      </w:r>
      <w:r>
        <w:rPr>
          <w:rFonts w:ascii="Arial" w:hAnsi="Arial" w:cs="Arial" w:hint="eastAsia"/>
          <w:b/>
          <w:color w:val="008000"/>
          <w:kern w:val="0"/>
          <w:sz w:val="18"/>
          <w:szCs w:val="18"/>
        </w:rPr>
        <w:t>仪器整合后拥有更多的功能</w:t>
      </w:r>
    </w:p>
    <w:p w:rsidR="00610A35" w:rsidRDefault="00610A35">
      <w:pPr>
        <w:widowControl/>
        <w:numPr>
          <w:ilvl w:val="0"/>
          <w:numId w:val="2"/>
        </w:numPr>
        <w:ind w:left="690"/>
        <w:rPr>
          <w:iCs/>
        </w:rPr>
      </w:pPr>
      <w:r>
        <w:rPr>
          <w:rFonts w:ascii="Arial" w:hAnsi="Arial" w:cs="Arial" w:hint="eastAsia"/>
          <w:iCs/>
          <w:color w:val="000000"/>
          <w:sz w:val="18"/>
          <w:szCs w:val="18"/>
        </w:rPr>
        <w:t>薄膜厚度测量</w:t>
      </w:r>
    </w:p>
    <w:p w:rsidR="00610A35" w:rsidRDefault="00610A35">
      <w:pPr>
        <w:widowControl/>
        <w:numPr>
          <w:ilvl w:val="0"/>
          <w:numId w:val="2"/>
        </w:numPr>
        <w:ind w:left="690"/>
        <w:rPr>
          <w:iCs/>
        </w:rPr>
      </w:pPr>
      <w:r>
        <w:rPr>
          <w:rFonts w:ascii="Arial" w:hAnsi="Arial" w:cs="Arial" w:hint="eastAsia"/>
          <w:iCs/>
          <w:color w:val="000000"/>
          <w:sz w:val="18"/>
          <w:szCs w:val="18"/>
        </w:rPr>
        <w:t>用</w:t>
      </w:r>
      <w:r>
        <w:rPr>
          <w:rFonts w:ascii="Arial" w:hAnsi="Arial" w:cs="Arial"/>
          <w:iCs/>
          <w:color w:val="000000"/>
          <w:sz w:val="18"/>
          <w:szCs w:val="18"/>
        </w:rPr>
        <w:t>rIQ</w:t>
      </w:r>
      <w:r>
        <w:rPr>
          <w:rFonts w:ascii="宋体" w:hAnsi="宋体" w:cs="宋体" w:hint="eastAsia"/>
          <w:iCs/>
          <w:color w:val="000000"/>
          <w:sz w:val="18"/>
          <w:szCs w:val="18"/>
        </w:rPr>
        <w:t>™</w:t>
      </w:r>
      <w:r>
        <w:rPr>
          <w:rFonts w:ascii="Arial" w:hAnsi="Arial" w:cs="Arial" w:hint="eastAsia"/>
          <w:iCs/>
          <w:color w:val="000000"/>
          <w:sz w:val="18"/>
          <w:szCs w:val="18"/>
        </w:rPr>
        <w:t>包测量折射率</w:t>
      </w:r>
    </w:p>
    <w:p w:rsidR="00610A35" w:rsidRDefault="00610A35">
      <w:pPr>
        <w:widowControl/>
        <w:numPr>
          <w:ilvl w:val="0"/>
          <w:numId w:val="2"/>
        </w:numPr>
        <w:ind w:left="690"/>
        <w:rPr>
          <w:iCs/>
        </w:rPr>
      </w:pPr>
      <w:r>
        <w:rPr>
          <w:rFonts w:ascii="Arial" w:hAnsi="Arial" w:cs="Arial" w:hint="eastAsia"/>
          <w:iCs/>
          <w:color w:val="000000"/>
          <w:sz w:val="18"/>
          <w:szCs w:val="18"/>
        </w:rPr>
        <w:t>显微样品色度学</w:t>
      </w:r>
    </w:p>
    <w:p w:rsidR="00610A35" w:rsidRDefault="00610A35">
      <w:pPr>
        <w:widowControl/>
        <w:numPr>
          <w:ilvl w:val="0"/>
          <w:numId w:val="2"/>
        </w:numPr>
        <w:ind w:left="690"/>
        <w:rPr>
          <w:iCs/>
        </w:rPr>
      </w:pPr>
      <w:r>
        <w:rPr>
          <w:rFonts w:ascii="Arial" w:hAnsi="Arial" w:cs="Arial" w:hint="eastAsia"/>
          <w:iCs/>
          <w:color w:val="000000"/>
          <w:sz w:val="18"/>
          <w:szCs w:val="18"/>
        </w:rPr>
        <w:t>为显微分光光度计设计的可追踪光谱学标准</w:t>
      </w:r>
    </w:p>
    <w:p w:rsidR="00610A35" w:rsidRDefault="00610A35">
      <w:pPr>
        <w:widowControl/>
        <w:numPr>
          <w:ilvl w:val="0"/>
          <w:numId w:val="2"/>
        </w:numPr>
        <w:ind w:left="690"/>
        <w:rPr>
          <w:iCs/>
        </w:rPr>
      </w:pPr>
      <w:r>
        <w:rPr>
          <w:rFonts w:ascii="Arial" w:hAnsi="Arial" w:cs="Arial" w:hint="eastAsia"/>
          <w:iCs/>
          <w:color w:val="000000"/>
          <w:sz w:val="18"/>
          <w:szCs w:val="18"/>
        </w:rPr>
        <w:t>手动或全自动操作</w:t>
      </w:r>
    </w:p>
    <w:p w:rsidR="00610A35" w:rsidRDefault="00610A35">
      <w:pPr>
        <w:widowControl/>
        <w:numPr>
          <w:ilvl w:val="0"/>
          <w:numId w:val="2"/>
        </w:numPr>
        <w:ind w:left="690"/>
      </w:pPr>
      <w:r>
        <w:rPr>
          <w:rFonts w:hint="eastAsia"/>
        </w:rPr>
        <w:t>精确的样品温度控制</w:t>
      </w:r>
    </w:p>
    <w:p w:rsidR="00610A35" w:rsidRDefault="00610A35">
      <w:pPr>
        <w:widowControl/>
        <w:numPr>
          <w:ilvl w:val="0"/>
          <w:numId w:val="2"/>
        </w:numPr>
        <w:ind w:left="69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  <w:r>
        <w:rPr>
          <w:rFonts w:hint="eastAsia"/>
        </w:rPr>
        <w:t>专用软件包括数据分析、光谱数据库、图像分析软件以及更多。</w:t>
      </w:r>
    </w:p>
    <w:p w:rsidR="00610A35" w:rsidRDefault="00610A35">
      <w:pPr>
        <w:widowControl/>
        <w:spacing w:before="75" w:line="210" w:lineRule="atLeast"/>
        <w:ind w:left="-360" w:right="3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  <w:r>
        <w:rPr>
          <w:noProof/>
        </w:rPr>
        <w:pict>
          <v:shape id="图片 7" o:spid="_x0000_s1028" type="#_x0000_t75" alt="IMG_256" style="position:absolute;left:0;text-align:left;margin-left:260.65pt;margin-top:2.8pt;width:177.2pt;height:112.8pt;z-index:251659264;visibility:visible">
            <v:imagedata r:id="rId7" o:title=""/>
            <w10:wrap type="square"/>
          </v:shape>
        </w:pict>
      </w:r>
      <w:r>
        <w:rPr>
          <w:rFonts w:ascii="Arial" w:hAnsi="Arial" w:cs="Arial" w:hint="eastAsia"/>
          <w:b/>
          <w:color w:val="666666"/>
          <w:szCs w:val="21"/>
          <w:bdr w:val="single" w:sz="6" w:space="0" w:color="B4B4B4"/>
          <w:shd w:val="clear" w:color="auto" w:fill="D9D9D9"/>
        </w:rPr>
        <w:t>光谱表面成像</w:t>
      </w:r>
    </w:p>
    <w:p w:rsidR="00610A35" w:rsidRDefault="00610A35">
      <w:pPr>
        <w:pStyle w:val="NormalWeb"/>
        <w:widowControl/>
        <w:tabs>
          <w:tab w:val="left" w:pos="47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光谱表面成像</w:t>
      </w:r>
      <w:r>
        <w:rPr>
          <w:rFonts w:ascii="宋体" w:hAnsi="宋体" w:cs="宋体" w:hint="eastAsia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ab/>
      </w:r>
    </w:p>
    <w:p w:rsidR="00610A35" w:rsidRDefault="00610A35">
      <w:pPr>
        <w:pStyle w:val="NormalWeb"/>
        <w:widowControl/>
        <w:rPr>
          <w:rFonts w:ascii="Arial" w:hAnsi="Arial" w:cs="Arial"/>
          <w:b/>
          <w:color w:val="666666"/>
          <w:sz w:val="21"/>
          <w:szCs w:val="21"/>
          <w:bdr w:val="single" w:sz="6" w:space="0" w:color="B4B4B4"/>
          <w:shd w:val="clear" w:color="auto" w:fill="D9D9D9"/>
        </w:rPr>
      </w:pPr>
      <w:r>
        <w:rPr>
          <w:rFonts w:ascii="Arial" w:hAnsi="Arial" w:cs="Arial" w:hint="eastAsia"/>
          <w:color w:val="000000"/>
          <w:sz w:val="18"/>
          <w:szCs w:val="18"/>
        </w:rPr>
        <w:t>光谱成像系由自动光谱分析软硬件和带微观空间分辨率</w:t>
      </w:r>
      <w:r>
        <w:rPr>
          <w:rFonts w:ascii="Arial" w:hAnsi="Arial" w:cs="Arial"/>
          <w:color w:val="000000"/>
          <w:sz w:val="18"/>
          <w:szCs w:val="18"/>
        </w:rPr>
        <w:t>3D</w:t>
      </w:r>
      <w:r>
        <w:rPr>
          <w:rFonts w:ascii="Arial" w:hAnsi="Arial" w:cs="Arial" w:hint="eastAsia"/>
          <w:color w:val="000000"/>
          <w:sz w:val="18"/>
          <w:szCs w:val="18"/>
        </w:rPr>
        <w:t>成像技术组合而成。样品拉曼光谱的</w:t>
      </w:r>
      <w:r>
        <w:rPr>
          <w:rFonts w:ascii="Arial" w:hAnsi="Arial" w:cs="Arial"/>
          <w:color w:val="000000"/>
          <w:sz w:val="18"/>
          <w:szCs w:val="18"/>
        </w:rPr>
        <w:t>3D</w:t>
      </w:r>
      <w:r>
        <w:rPr>
          <w:rFonts w:ascii="Arial" w:hAnsi="Arial" w:cs="Arial" w:hint="eastAsia"/>
          <w:color w:val="000000"/>
          <w:sz w:val="18"/>
          <w:szCs w:val="18"/>
        </w:rPr>
        <w:t>图像可能会生成。</w:t>
      </w:r>
    </w:p>
    <w:p w:rsidR="00610A35" w:rsidRDefault="00610A35">
      <w:pPr>
        <w:widowControl/>
        <w:spacing w:before="75" w:line="210" w:lineRule="atLeast"/>
        <w:ind w:left="-360" w:right="3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  <w:r>
        <w:rPr>
          <w:rFonts w:ascii="Arial" w:hAnsi="Arial" w:cs="Arial" w:hint="eastAsia"/>
          <w:b/>
          <w:color w:val="666666"/>
          <w:szCs w:val="21"/>
          <w:bdr w:val="single" w:sz="6" w:space="0" w:color="B4B4B4"/>
          <w:shd w:val="clear" w:color="auto" w:fill="D9D9D9"/>
        </w:rPr>
        <w:t>应用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rPr>
          <w:rFonts w:ascii="Arial" w:hAnsi="Arial" w:cs="Arial" w:hint="eastAsia"/>
          <w:i/>
          <w:color w:val="000000"/>
          <w:sz w:val="18"/>
          <w:szCs w:val="18"/>
        </w:rPr>
        <w:t>生命科学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rPr>
          <w:rFonts w:ascii="Arial" w:hAnsi="Arial" w:cs="Arial" w:hint="eastAsia"/>
          <w:i/>
          <w:color w:val="000000"/>
          <w:sz w:val="18"/>
          <w:szCs w:val="18"/>
        </w:rPr>
        <w:t>平板显示器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rPr>
          <w:rFonts w:hint="eastAsia"/>
        </w:rPr>
        <w:t>半导体计量学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rPr>
          <w:rFonts w:hint="eastAsia"/>
        </w:rPr>
        <w:t>生物技术发展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rPr>
          <w:rFonts w:hint="eastAsia"/>
        </w:rPr>
        <w:t>杂质加工检测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rPr>
          <w:rFonts w:hint="eastAsia"/>
        </w:rPr>
        <w:t>生物研究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t>MEMS</w:t>
      </w:r>
      <w:r>
        <w:rPr>
          <w:rFonts w:hint="eastAsia"/>
        </w:rPr>
        <w:t>设备</w:t>
      </w:r>
    </w:p>
    <w:p w:rsidR="00610A35" w:rsidRDefault="00610A35">
      <w:pPr>
        <w:widowControl/>
        <w:numPr>
          <w:ilvl w:val="0"/>
          <w:numId w:val="3"/>
        </w:numPr>
        <w:ind w:left="690"/>
      </w:pPr>
      <w:r>
        <w:t>WMD</w:t>
      </w:r>
      <w:r>
        <w:rPr>
          <w:rFonts w:hint="eastAsia"/>
        </w:rPr>
        <w:t>探测</w:t>
      </w:r>
    </w:p>
    <w:p w:rsidR="00610A35" w:rsidRDefault="00610A35">
      <w:pPr>
        <w:widowControl/>
        <w:spacing w:before="75" w:line="210" w:lineRule="atLeast"/>
        <w:ind w:right="30"/>
        <w:rPr>
          <w:rFonts w:ascii="Arial" w:hAnsi="Arial" w:cs="Arial"/>
          <w:b/>
          <w:color w:val="666666"/>
          <w:szCs w:val="21"/>
          <w:bdr w:val="single" w:sz="6" w:space="0" w:color="B4B4B4"/>
          <w:shd w:val="clear" w:color="auto" w:fill="D9D9D9"/>
        </w:rPr>
      </w:pPr>
    </w:p>
    <w:p w:rsidR="00610A35" w:rsidRDefault="00610A35">
      <w:pPr>
        <w:widowControl/>
        <w:spacing w:before="75" w:line="210" w:lineRule="atLeast"/>
        <w:ind w:left="-360" w:right="3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CRAIC</w:t>
      </w:r>
      <w:r>
        <w:rPr>
          <w:rFonts w:ascii="Arial" w:hAnsi="Arial" w:cs="Arial" w:hint="eastAsia"/>
          <w:i/>
          <w:color w:val="000000"/>
          <w:sz w:val="18"/>
          <w:szCs w:val="18"/>
        </w:rPr>
        <w:t>阿波罗</w:t>
      </w:r>
      <w:r>
        <w:rPr>
          <w:rFonts w:ascii="宋体" w:hAnsi="宋体" w:cs="宋体" w:hint="eastAsia"/>
          <w:i/>
          <w:color w:val="000000"/>
          <w:sz w:val="18"/>
          <w:szCs w:val="18"/>
        </w:rPr>
        <w:t>™</w:t>
      </w:r>
      <w:r>
        <w:rPr>
          <w:rFonts w:ascii="Arial" w:hAnsi="Arial" w:cs="Arial" w:hint="eastAsia"/>
          <w:i/>
          <w:color w:val="000000"/>
          <w:sz w:val="18"/>
          <w:szCs w:val="18"/>
        </w:rPr>
        <w:t>拉曼显微分光计能够快速得到拉曼光谱，操作简单，而且它能在数秒内展示拉曼显微光谱学。</w:t>
      </w:r>
    </w:p>
    <w:p w:rsidR="00610A35" w:rsidRDefault="00610A35">
      <w:pPr>
        <w:widowControl/>
        <w:spacing w:before="75" w:line="210" w:lineRule="atLeast"/>
        <w:ind w:left="-360" w:right="30"/>
        <w:rPr>
          <w:rFonts w:ascii="宋体" w:cs="宋体"/>
          <w:sz w:val="24"/>
        </w:rPr>
      </w:pPr>
      <w:r>
        <w:rPr>
          <w:noProof/>
        </w:rPr>
        <w:pict>
          <v:shape id="图片 8" o:spid="_x0000_s1029" type="#_x0000_t75" alt="IMG_256" style="position:absolute;left:0;text-align:left;margin-left:207.95pt;margin-top:6.6pt;width:175.75pt;height:109.5pt;z-index:251658240;visibility:visible">
            <v:imagedata r:id="rId8" o:title=""/>
          </v:shape>
        </w:pict>
      </w:r>
      <w:r>
        <w:rPr>
          <w:rFonts w:ascii="宋体" w:hAnsi="宋体" w:cs="宋体"/>
          <w:sz w:val="24"/>
        </w:rPr>
        <w:pict>
          <v:shape id="_x0000_i1025" type="#_x0000_t75" style="width:3in;height:3in">
            <v:imagedata r:id="rId9"/>
          </v:shape>
        </w:pict>
      </w:r>
    </w:p>
    <w:tbl>
      <w:tblPr>
        <w:tblW w:w="94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50"/>
      </w:tblGrid>
      <w:tr w:rsidR="00610A35" w:rsidRPr="00CA6925">
        <w:trPr>
          <w:tblCellSpacing w:w="15" w:type="dxa"/>
        </w:trPr>
        <w:tc>
          <w:tcPr>
            <w:tcW w:w="9390" w:type="dxa"/>
          </w:tcPr>
          <w:p w:rsidR="00610A35" w:rsidRPr="00CA6925" w:rsidRDefault="00610A35">
            <w:pPr>
              <w:pStyle w:val="NormalWeb"/>
              <w:widowControl/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A6925">
              <w:rPr>
                <w:rFonts w:ascii="Arial" w:hAnsi="Arial" w:cs="Arial"/>
                <w:i/>
                <w:color w:val="000000"/>
                <w:sz w:val="15"/>
                <w:szCs w:val="15"/>
              </w:rPr>
              <w:t>CRAIC</w:t>
            </w:r>
            <w:r w:rsidRPr="00CA6925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阿波罗™拉曼显微分光计是</w:t>
            </w:r>
            <w:r w:rsidRPr="00CA6925">
              <w:rPr>
                <w:rFonts w:ascii="Arial" w:hAnsi="Arial" w:cs="Arial"/>
                <w:i/>
                <w:color w:val="000000"/>
                <w:sz w:val="15"/>
                <w:szCs w:val="15"/>
              </w:rPr>
              <w:t>Class IIIB</w:t>
            </w:r>
            <w:r w:rsidRPr="00CA6925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激光产品。紫外</w:t>
            </w:r>
            <w:r w:rsidRPr="00CA6925">
              <w:rPr>
                <w:rFonts w:ascii="Arial" w:hAnsi="Arial" w:cs="Arial"/>
                <w:i/>
                <w:color w:val="000000"/>
                <w:sz w:val="15"/>
                <w:szCs w:val="15"/>
              </w:rPr>
              <w:t>-</w:t>
            </w:r>
            <w:r w:rsidRPr="00CA6925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可见</w:t>
            </w:r>
            <w:r w:rsidRPr="00CA6925">
              <w:rPr>
                <w:rFonts w:ascii="Arial" w:hAnsi="Arial" w:cs="Arial"/>
                <w:i/>
                <w:color w:val="000000"/>
                <w:sz w:val="15"/>
                <w:szCs w:val="15"/>
              </w:rPr>
              <w:t>-</w:t>
            </w:r>
            <w:r w:rsidRPr="00CA6925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近红外光显微镜、紫外</w:t>
            </w:r>
            <w:r w:rsidRPr="00CA6925">
              <w:rPr>
                <w:rFonts w:ascii="Arial" w:hAnsi="Arial" w:cs="Arial"/>
                <w:i/>
                <w:color w:val="000000"/>
                <w:sz w:val="15"/>
                <w:szCs w:val="15"/>
              </w:rPr>
              <w:t>-</w:t>
            </w:r>
            <w:r w:rsidRPr="00CA6925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可见</w:t>
            </w:r>
            <w:r w:rsidRPr="00CA6925">
              <w:rPr>
                <w:rFonts w:ascii="Arial" w:hAnsi="Arial" w:cs="Arial"/>
                <w:i/>
                <w:color w:val="000000"/>
                <w:sz w:val="15"/>
                <w:szCs w:val="15"/>
              </w:rPr>
              <w:t>-</w:t>
            </w:r>
            <w:r w:rsidRPr="00CA6925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近红外光显微分光计和拉曼显微分光计通常为实验室仪器。</w:t>
            </w:r>
          </w:p>
        </w:tc>
      </w:tr>
    </w:tbl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Pr="00476593" w:rsidRDefault="00610A35">
      <w:pPr>
        <w:widowControl/>
        <w:jc w:val="left"/>
        <w:rPr>
          <w:rFonts w:ascii="宋体" w:cs="宋体"/>
          <w:sz w:val="24"/>
        </w:rPr>
      </w:pPr>
    </w:p>
    <w:p w:rsidR="00610A35" w:rsidRPr="008176BD" w:rsidRDefault="00610A35" w:rsidP="008176BD">
      <w:pPr>
        <w:widowControl/>
        <w:jc w:val="left"/>
        <w:rPr>
          <w:rFonts w:ascii="宋体" w:cs="宋体"/>
          <w:sz w:val="24"/>
        </w:rPr>
      </w:pPr>
      <w:r w:rsidRPr="008176BD">
        <w:rPr>
          <w:rFonts w:ascii="宋体" w:cs="宋体" w:hint="eastAsia"/>
          <w:sz w:val="24"/>
        </w:rPr>
        <w:t>地址：北京海淀区中关村南大街</w:t>
      </w:r>
      <w:r w:rsidRPr="008176BD">
        <w:rPr>
          <w:rFonts w:ascii="宋体" w:cs="宋体"/>
          <w:sz w:val="24"/>
        </w:rPr>
        <w:t>12</w:t>
      </w:r>
      <w:r w:rsidRPr="008176BD">
        <w:rPr>
          <w:rFonts w:ascii="宋体" w:cs="宋体" w:hint="eastAsia"/>
          <w:sz w:val="24"/>
        </w:rPr>
        <w:t>号科技综合楼</w:t>
      </w:r>
      <w:r w:rsidRPr="008176BD">
        <w:rPr>
          <w:rFonts w:ascii="宋体" w:cs="宋体"/>
          <w:sz w:val="24"/>
        </w:rPr>
        <w:t>202</w:t>
      </w:r>
      <w:r w:rsidRPr="008176BD">
        <w:rPr>
          <w:rFonts w:ascii="宋体" w:cs="宋体" w:hint="eastAsia"/>
          <w:sz w:val="24"/>
        </w:rPr>
        <w:t>室</w:t>
      </w:r>
    </w:p>
    <w:p w:rsidR="00610A35" w:rsidRPr="008176BD" w:rsidRDefault="00610A35" w:rsidP="008176BD">
      <w:pPr>
        <w:widowControl/>
        <w:jc w:val="left"/>
        <w:rPr>
          <w:rFonts w:ascii="宋体" w:cs="宋体"/>
          <w:sz w:val="24"/>
        </w:rPr>
      </w:pPr>
      <w:r w:rsidRPr="008176BD">
        <w:rPr>
          <w:rFonts w:ascii="宋体" w:cs="宋体" w:hint="eastAsia"/>
          <w:sz w:val="24"/>
        </w:rPr>
        <w:t>邮编：</w:t>
      </w:r>
      <w:r w:rsidRPr="008176BD">
        <w:rPr>
          <w:rFonts w:ascii="宋体" w:cs="宋体"/>
          <w:sz w:val="24"/>
        </w:rPr>
        <w:t>100081</w:t>
      </w:r>
    </w:p>
    <w:p w:rsidR="00610A35" w:rsidRPr="008176BD" w:rsidRDefault="00610A35" w:rsidP="008176BD">
      <w:pPr>
        <w:widowControl/>
        <w:jc w:val="left"/>
        <w:rPr>
          <w:rFonts w:ascii="宋体" w:cs="宋体"/>
          <w:sz w:val="24"/>
        </w:rPr>
      </w:pPr>
      <w:r w:rsidRPr="008176BD">
        <w:rPr>
          <w:rFonts w:ascii="宋体" w:cs="宋体" w:hint="eastAsia"/>
          <w:sz w:val="24"/>
        </w:rPr>
        <w:t>网址：</w:t>
      </w:r>
      <w:r w:rsidRPr="008176BD">
        <w:rPr>
          <w:rFonts w:ascii="宋体" w:cs="宋体"/>
          <w:sz w:val="24"/>
        </w:rPr>
        <w:t>www.megatoo.com</w:t>
      </w:r>
    </w:p>
    <w:p w:rsidR="00610A35" w:rsidRPr="008176BD" w:rsidRDefault="00610A35" w:rsidP="008176BD">
      <w:pPr>
        <w:widowControl/>
        <w:jc w:val="left"/>
        <w:rPr>
          <w:rFonts w:ascii="宋体" w:cs="宋体"/>
          <w:sz w:val="24"/>
        </w:rPr>
      </w:pPr>
      <w:r w:rsidRPr="008176BD">
        <w:rPr>
          <w:rFonts w:ascii="宋体" w:cs="宋体" w:hint="eastAsia"/>
          <w:sz w:val="24"/>
        </w:rPr>
        <w:t>邮箱：</w:t>
      </w:r>
      <w:r w:rsidRPr="008176BD">
        <w:rPr>
          <w:rFonts w:ascii="宋体" w:cs="宋体"/>
          <w:sz w:val="24"/>
        </w:rPr>
        <w:t>megatoo@188.com</w:t>
      </w:r>
    </w:p>
    <w:p w:rsidR="00610A35" w:rsidRPr="008176BD" w:rsidRDefault="00610A35" w:rsidP="008176BD">
      <w:pPr>
        <w:widowControl/>
        <w:jc w:val="left"/>
        <w:rPr>
          <w:rFonts w:ascii="宋体" w:cs="宋体"/>
          <w:sz w:val="24"/>
        </w:rPr>
      </w:pPr>
      <w:r w:rsidRPr="008176BD">
        <w:rPr>
          <w:rFonts w:ascii="宋体" w:cs="宋体" w:hint="eastAsia"/>
          <w:sz w:val="24"/>
        </w:rPr>
        <w:t>电话：</w:t>
      </w:r>
      <w:r w:rsidRPr="008176BD">
        <w:rPr>
          <w:rFonts w:ascii="宋体" w:cs="宋体"/>
          <w:sz w:val="24"/>
        </w:rPr>
        <w:t>86-1062169916/56/76 400-706-8182</w:t>
      </w:r>
    </w:p>
    <w:p w:rsidR="00610A35" w:rsidRPr="008176BD" w:rsidRDefault="00610A35" w:rsidP="008176BD">
      <w:pPr>
        <w:widowControl/>
        <w:jc w:val="left"/>
        <w:rPr>
          <w:rFonts w:ascii="宋体" w:cs="宋体"/>
          <w:sz w:val="24"/>
        </w:rPr>
      </w:pPr>
      <w:r w:rsidRPr="008176BD">
        <w:rPr>
          <w:rFonts w:ascii="宋体" w:cs="宋体" w:hint="eastAsia"/>
          <w:sz w:val="24"/>
        </w:rPr>
        <w:t>传真：</w:t>
      </w:r>
      <w:r w:rsidRPr="008176BD">
        <w:rPr>
          <w:rFonts w:ascii="宋体" w:cs="宋体"/>
          <w:sz w:val="24"/>
        </w:rPr>
        <w:t>86-10-62169972</w:t>
      </w:r>
    </w:p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Default="00610A35">
      <w:pPr>
        <w:widowControl/>
        <w:jc w:val="left"/>
        <w:rPr>
          <w:rFonts w:ascii="宋体" w:cs="宋体"/>
          <w:sz w:val="24"/>
        </w:rPr>
      </w:pPr>
    </w:p>
    <w:p w:rsidR="00610A35" w:rsidRDefault="00610A35"/>
    <w:sectPr w:rsidR="00610A35" w:rsidSect="00D5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6DAA"/>
    <w:multiLevelType w:val="multilevel"/>
    <w:tmpl w:val="57636D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36DD4"/>
    <w:multiLevelType w:val="multilevel"/>
    <w:tmpl w:val="57636D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6E0B"/>
    <w:multiLevelType w:val="multilevel"/>
    <w:tmpl w:val="57636E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2D7CF4"/>
    <w:rsid w:val="001B3750"/>
    <w:rsid w:val="00476593"/>
    <w:rsid w:val="00610A35"/>
    <w:rsid w:val="006362B9"/>
    <w:rsid w:val="006E04EA"/>
    <w:rsid w:val="008176BD"/>
    <w:rsid w:val="00B8571B"/>
    <w:rsid w:val="00CA6925"/>
    <w:rsid w:val="00D559C4"/>
    <w:rsid w:val="00FB537D"/>
    <w:rsid w:val="0D2D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C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59C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microspectra.com/images/stories/Raman%20785-Polystyrene-250x23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megatoo</dc:creator>
  <cp:keywords/>
  <dc:description/>
  <cp:lastModifiedBy>lenovo</cp:lastModifiedBy>
  <cp:revision>3</cp:revision>
  <dcterms:created xsi:type="dcterms:W3CDTF">2016-08-03T03:03:00Z</dcterms:created>
  <dcterms:modified xsi:type="dcterms:W3CDTF">2018-05-02T07:26:00Z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