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5A" w:rsidRPr="00D35643" w:rsidRDefault="0005655A" w:rsidP="00B31BF4">
      <w:pPr>
        <w:autoSpaceDE w:val="0"/>
        <w:autoSpaceDN w:val="0"/>
        <w:adjustRightInd w:val="0"/>
        <w:jc w:val="center"/>
        <w:rPr>
          <w:rFonts w:ascii="宋体" w:eastAsia="宋体" w:hAnsi="宋体" w:cs="MicrosoftYaHei"/>
          <w:color w:val="0033FF"/>
          <w:kern w:val="0"/>
          <w:sz w:val="52"/>
          <w:szCs w:val="52"/>
        </w:rPr>
      </w:pPr>
      <w:r w:rsidRPr="00D35643">
        <w:rPr>
          <w:rFonts w:ascii="宋体" w:eastAsia="宋体" w:hAnsi="宋体" w:cs="MicrosoftYaHei"/>
          <w:color w:val="0033FF"/>
          <w:kern w:val="0"/>
          <w:sz w:val="52"/>
          <w:szCs w:val="52"/>
        </w:rPr>
        <w:t>Selector</w:t>
      </w:r>
      <w:r w:rsidRPr="00D35643">
        <w:rPr>
          <w:rFonts w:ascii="宋体" w:eastAsia="宋体" w:hAnsi="宋体" w:cs="MicrosoftYaHei" w:hint="eastAsia"/>
          <w:color w:val="0033FF"/>
          <w:kern w:val="0"/>
          <w:sz w:val="28"/>
          <w:szCs w:val="28"/>
        </w:rPr>
        <w:t>™</w:t>
      </w:r>
      <w:r w:rsidRPr="00D35643">
        <w:rPr>
          <w:rFonts w:ascii="宋体" w:eastAsia="宋体" w:hAnsi="宋体" w:cs="MicrosoftYaHei" w:hint="eastAsia"/>
          <w:color w:val="0033FF"/>
          <w:kern w:val="0"/>
          <w:sz w:val="52"/>
          <w:szCs w:val="52"/>
        </w:rPr>
        <w:t>环境类样品室</w:t>
      </w:r>
    </w:p>
    <w:p w:rsidR="00F93A37" w:rsidRPr="00D35643" w:rsidRDefault="0005655A" w:rsidP="00D356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MicrosoftYaHei"/>
          <w:color w:val="000000" w:themeColor="text1"/>
          <w:kern w:val="0"/>
          <w:sz w:val="26"/>
          <w:szCs w:val="26"/>
        </w:rPr>
      </w:pPr>
      <w:r w:rsidRPr="00D35643">
        <w:rPr>
          <w:rFonts w:ascii="宋体" w:eastAsia="宋体" w:hAnsi="宋体" w:cs="MicrosoftYaHei" w:hint="eastAsia"/>
          <w:color w:val="000000" w:themeColor="text1"/>
          <w:kern w:val="0"/>
          <w:sz w:val="26"/>
          <w:szCs w:val="26"/>
        </w:rPr>
        <w:t>与</w:t>
      </w:r>
      <w:r w:rsidRPr="00D35643">
        <w:rPr>
          <w:rFonts w:ascii="宋体" w:eastAsia="宋体" w:hAnsi="宋体" w:cs="MicrosoftYaHei"/>
          <w:color w:val="000000" w:themeColor="text1"/>
          <w:kern w:val="0"/>
          <w:sz w:val="26"/>
          <w:szCs w:val="26"/>
        </w:rPr>
        <w:t>Selector</w:t>
      </w:r>
      <w:r w:rsidRPr="00D35643">
        <w:rPr>
          <w:rFonts w:ascii="宋体" w:eastAsia="宋体" w:hAnsi="宋体" w:cs="MicrosoftYaHei" w:hint="eastAsia"/>
          <w:color w:val="000000" w:themeColor="text1"/>
          <w:kern w:val="0"/>
          <w:sz w:val="26"/>
          <w:szCs w:val="26"/>
        </w:rPr>
        <w:t>™附件联用的环境类样品室配件是化学研究的理想选择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rPr>
          <w:rFonts w:ascii="宋体" w:eastAsia="宋体" w:hAnsi="宋体" w:cs="MicrosoftYaHei"/>
          <w:color w:val="000000" w:themeColor="text1"/>
          <w:kern w:val="0"/>
          <w:sz w:val="26"/>
          <w:szCs w:val="26"/>
        </w:rPr>
      </w:pPr>
      <w:r w:rsidRPr="00D35643">
        <w:rPr>
          <w:rFonts w:ascii="宋体" w:eastAsia="宋体" w:hAnsi="宋体" w:cs="MicrosoftYaHei" w:hint="eastAsia"/>
          <w:color w:val="000000" w:themeColor="text1"/>
          <w:kern w:val="0"/>
          <w:sz w:val="26"/>
          <w:szCs w:val="26"/>
        </w:rPr>
        <w:t>特点</w:t>
      </w:r>
      <w:r w:rsidRPr="00D35643">
        <w:rPr>
          <w:rFonts w:ascii="宋体" w:eastAsia="宋体" w:hAnsi="宋体" w:cs="MicrosoftYaHei"/>
          <w:color w:val="000000" w:themeColor="text1"/>
          <w:kern w:val="0"/>
          <w:sz w:val="26"/>
          <w:szCs w:val="26"/>
        </w:rPr>
        <w:t>：</w:t>
      </w:r>
    </w:p>
    <w:p w:rsidR="0005655A" w:rsidRPr="00D35643" w:rsidRDefault="0005655A" w:rsidP="00D3564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 w:val="20"/>
          <w:szCs w:val="20"/>
        </w:rPr>
      </w:pPr>
      <w:r w:rsidRPr="00D35643">
        <w:rPr>
          <w:rFonts w:ascii="宋体" w:eastAsia="宋体" w:hAnsi="宋体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2550160</wp:posOffset>
            </wp:positionH>
            <wp:positionV relativeFrom="margin">
              <wp:posOffset>1402715</wp:posOffset>
            </wp:positionV>
            <wp:extent cx="3486150" cy="17716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43">
        <w:rPr>
          <w:rFonts w:ascii="宋体" w:eastAsia="宋体" w:hAnsi="宋体" w:cs="MicrosoftYaHei" w:hint="eastAsia"/>
          <w:color w:val="000000" w:themeColor="text1"/>
          <w:kern w:val="0"/>
          <w:sz w:val="20"/>
          <w:szCs w:val="20"/>
        </w:rPr>
        <w:t>程序化控温最高达</w:t>
      </w:r>
      <w:r w:rsidRPr="00D35643">
        <w:rPr>
          <w:rFonts w:ascii="宋体" w:eastAsia="宋体" w:hAnsi="宋体" w:cs="MicrosoftYaHei"/>
          <w:color w:val="000000" w:themeColor="text1"/>
          <w:kern w:val="0"/>
          <w:sz w:val="20"/>
          <w:szCs w:val="20"/>
        </w:rPr>
        <w:t>800</w:t>
      </w:r>
      <w:r w:rsidRPr="00D35643">
        <w:rPr>
          <w:rFonts w:ascii="宋体" w:eastAsia="宋体" w:hAnsi="宋体" w:cs="MicrosoftYaHei" w:hint="eastAsia"/>
          <w:color w:val="000000" w:themeColor="text1"/>
          <w:kern w:val="0"/>
          <w:sz w:val="20"/>
          <w:szCs w:val="20"/>
        </w:rPr>
        <w:t>°</w:t>
      </w:r>
      <w:r w:rsidRPr="00D35643">
        <w:rPr>
          <w:rFonts w:ascii="宋体" w:eastAsia="宋体" w:hAnsi="宋体" w:cs="MicrosoftYaHei"/>
          <w:color w:val="000000" w:themeColor="text1"/>
          <w:kern w:val="0"/>
          <w:sz w:val="20"/>
          <w:szCs w:val="20"/>
        </w:rPr>
        <w:t>C</w:t>
      </w:r>
    </w:p>
    <w:p w:rsidR="0005655A" w:rsidRPr="00D35643" w:rsidRDefault="0005655A" w:rsidP="00D3564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 w:val="20"/>
          <w:szCs w:val="20"/>
        </w:rPr>
      </w:pPr>
      <w:r w:rsidRPr="00D35643">
        <w:rPr>
          <w:rFonts w:ascii="宋体" w:eastAsia="宋体" w:hAnsi="宋体" w:cs="MicrosoftYaHei" w:hint="eastAsia"/>
          <w:color w:val="000000" w:themeColor="text1"/>
          <w:kern w:val="0"/>
          <w:sz w:val="20"/>
          <w:szCs w:val="20"/>
        </w:rPr>
        <w:t>压力范围从真空</w:t>
      </w:r>
      <w:r w:rsidRPr="00D35643">
        <w:rPr>
          <w:rFonts w:ascii="宋体" w:eastAsia="宋体" w:hAnsi="宋体" w:cs="MicrosoftYaHei"/>
          <w:color w:val="000000" w:themeColor="text1"/>
          <w:kern w:val="0"/>
          <w:sz w:val="20"/>
          <w:szCs w:val="20"/>
        </w:rPr>
        <w:t xml:space="preserve"> (10</w:t>
      </w:r>
      <w:r w:rsidRPr="00D35643">
        <w:rPr>
          <w:rFonts w:ascii="宋体" w:eastAsia="宋体" w:hAnsi="宋体" w:cs="MicrosoftYaHei"/>
          <w:color w:val="000000" w:themeColor="text1"/>
          <w:kern w:val="0"/>
          <w:sz w:val="12"/>
          <w:szCs w:val="12"/>
        </w:rPr>
        <w:t xml:space="preserve">-3 </w:t>
      </w:r>
      <w:r w:rsidRPr="00D35643">
        <w:rPr>
          <w:rFonts w:ascii="宋体" w:eastAsia="宋体" w:hAnsi="宋体" w:cs="MicrosoftYaHei"/>
          <w:color w:val="000000" w:themeColor="text1"/>
          <w:kern w:val="0"/>
          <w:sz w:val="20"/>
          <w:szCs w:val="20"/>
        </w:rPr>
        <w:t>Torr)</w:t>
      </w:r>
      <w:r w:rsidRPr="00D35643">
        <w:rPr>
          <w:rFonts w:ascii="宋体" w:eastAsia="宋体" w:hAnsi="宋体" w:cs="MicrosoftYaHei" w:hint="eastAsia"/>
          <w:color w:val="000000" w:themeColor="text1"/>
          <w:kern w:val="0"/>
          <w:sz w:val="20"/>
          <w:szCs w:val="20"/>
        </w:rPr>
        <w:t>到</w:t>
      </w:r>
      <w:r w:rsidRPr="00D35643">
        <w:rPr>
          <w:rFonts w:ascii="宋体" w:eastAsia="宋体" w:hAnsi="宋体" w:cs="MicrosoftYaHei"/>
          <w:color w:val="000000" w:themeColor="text1"/>
          <w:kern w:val="0"/>
          <w:sz w:val="20"/>
          <w:szCs w:val="20"/>
        </w:rPr>
        <w:t>500 psi</w:t>
      </w:r>
    </w:p>
    <w:p w:rsidR="0005655A" w:rsidRPr="00D35643" w:rsidRDefault="0005655A" w:rsidP="00D3564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 w:val="20"/>
          <w:szCs w:val="20"/>
        </w:rPr>
      </w:pPr>
      <w:r w:rsidRPr="00D35643">
        <w:rPr>
          <w:rFonts w:ascii="宋体" w:eastAsia="宋体" w:hAnsi="宋体" w:cs="MicrosoftYaHei" w:hint="eastAsia"/>
          <w:color w:val="000000" w:themeColor="text1"/>
          <w:kern w:val="0"/>
          <w:sz w:val="20"/>
          <w:szCs w:val="20"/>
        </w:rPr>
        <w:t>可控的压力环境</w:t>
      </w:r>
      <w:r w:rsidRPr="00D35643">
        <w:rPr>
          <w:rFonts w:ascii="宋体" w:eastAsia="宋体" w:hAnsi="宋体" w:cs="MicrosoftYaHei"/>
          <w:color w:val="000000" w:themeColor="text1"/>
          <w:kern w:val="0"/>
          <w:sz w:val="20"/>
          <w:szCs w:val="20"/>
        </w:rPr>
        <w:t>(</w:t>
      </w:r>
      <w:r w:rsidRPr="00D35643">
        <w:rPr>
          <w:rFonts w:ascii="宋体" w:eastAsia="宋体" w:hAnsi="宋体" w:cs="MicrosoftYaHei" w:hint="eastAsia"/>
          <w:color w:val="000000" w:themeColor="text1"/>
          <w:kern w:val="0"/>
          <w:sz w:val="20"/>
          <w:szCs w:val="20"/>
        </w:rPr>
        <w:t>进气</w:t>
      </w:r>
      <w:r w:rsidRPr="00D35643">
        <w:rPr>
          <w:rFonts w:ascii="宋体" w:eastAsia="宋体" w:hAnsi="宋体" w:cs="MicrosoftYaHei"/>
          <w:color w:val="000000" w:themeColor="text1"/>
          <w:kern w:val="0"/>
          <w:sz w:val="20"/>
          <w:szCs w:val="20"/>
        </w:rPr>
        <w:t>/</w:t>
      </w:r>
      <w:r w:rsidRPr="00D35643">
        <w:rPr>
          <w:rFonts w:ascii="宋体" w:eastAsia="宋体" w:hAnsi="宋体" w:cs="MicrosoftYaHei" w:hint="eastAsia"/>
          <w:color w:val="000000" w:themeColor="text1"/>
          <w:kern w:val="0"/>
          <w:sz w:val="20"/>
          <w:szCs w:val="20"/>
        </w:rPr>
        <w:t>出气</w:t>
      </w:r>
      <w:r w:rsidRPr="00D35643">
        <w:rPr>
          <w:rFonts w:ascii="宋体" w:eastAsia="宋体" w:hAnsi="宋体" w:cs="MicrosoftYaHei"/>
          <w:color w:val="000000" w:themeColor="text1"/>
          <w:kern w:val="0"/>
          <w:sz w:val="20"/>
          <w:szCs w:val="20"/>
        </w:rPr>
        <w:t>)</w:t>
      </w:r>
    </w:p>
    <w:p w:rsidR="0005655A" w:rsidRPr="00D35643" w:rsidRDefault="0005655A" w:rsidP="00D3564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hAnsi="宋体" w:cs="MicrosoftYaHei"/>
          <w:color w:val="000000" w:themeColor="text1"/>
          <w:kern w:val="0"/>
          <w:sz w:val="26"/>
          <w:szCs w:val="26"/>
        </w:rPr>
      </w:pPr>
      <w:r w:rsidRPr="00D35643">
        <w:rPr>
          <w:rFonts w:ascii="宋体" w:eastAsia="宋体" w:hAnsi="宋体" w:cs="MicrosoftYaHei" w:hint="eastAsia"/>
          <w:color w:val="000000" w:themeColor="text1"/>
          <w:kern w:val="0"/>
          <w:sz w:val="20"/>
          <w:szCs w:val="20"/>
        </w:rPr>
        <w:t>可靠的安全性能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 w:val="22"/>
        </w:rPr>
      </w:pPr>
      <w:r w:rsidRPr="00D35643">
        <w:rPr>
          <w:rFonts w:ascii="宋体" w:eastAsia="宋体" w:hAnsi="宋体" w:cs="MicrosoftYaHei" w:hint="eastAsia"/>
          <w:color w:val="0070C0"/>
          <w:kern w:val="0"/>
          <w:sz w:val="22"/>
        </w:rPr>
        <w:t>环境类样品室™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ind w:firstLineChars="200" w:firstLine="40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此附件提供温度范围从室温到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800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°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C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，压力范围从真空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(10</w:t>
      </w:r>
      <w:r w:rsidRPr="00D35643">
        <w:rPr>
          <w:rFonts w:ascii="宋体" w:eastAsia="宋体" w:hAnsi="宋体" w:cs="MicrosoftYaHei"/>
          <w:color w:val="000000"/>
          <w:kern w:val="0"/>
          <w:sz w:val="12"/>
          <w:szCs w:val="12"/>
        </w:rPr>
        <w:t xml:space="preserve">-3 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Torr)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到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500 psi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环境下的漫反射研究。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标准样品室窗片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ZnSe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提供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IR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光信号传递及机械强度的良好平衡。可选配其他材质窗片。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ind w:firstLineChars="200" w:firstLine="40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机身采用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316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不锈钢，提供机械强度及耐化学腐蚀性。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低压能量源及过热自关闭系统保障安全性能。水冷舱保证高温操作下样品室外壁低温，放压系统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保证高压状态下的安全性。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ind w:firstLineChars="200" w:firstLine="40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与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Selector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™附件联用的环境类样品室配件是动力学、催化反应、表面分析、高分子材料及协调化学反应研究的理想选择。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b/>
          <w:color w:val="0070C0"/>
          <w:kern w:val="0"/>
          <w:sz w:val="20"/>
          <w:szCs w:val="20"/>
        </w:rPr>
      </w:pPr>
      <w:r w:rsidRPr="00D35643">
        <w:rPr>
          <w:rFonts w:ascii="宋体" w:eastAsia="宋体" w:hAnsi="宋体" w:cs="MicrosoftYaHei" w:hint="eastAsia"/>
          <w:b/>
          <w:color w:val="0070C0"/>
          <w:kern w:val="0"/>
          <w:sz w:val="20"/>
          <w:szCs w:val="20"/>
        </w:rPr>
        <w:t>订购信息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b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/>
          <w:b/>
          <w:color w:val="000000"/>
          <w:kern w:val="0"/>
          <w:sz w:val="20"/>
          <w:szCs w:val="20"/>
        </w:rPr>
        <w:t xml:space="preserve">GS19930 </w:t>
      </w:r>
      <w:r w:rsidRPr="00D35643">
        <w:rPr>
          <w:rFonts w:ascii="宋体" w:eastAsia="宋体" w:hAnsi="宋体" w:cs="MicrosoftYaHei" w:hint="eastAsia"/>
          <w:b/>
          <w:color w:val="000000"/>
          <w:kern w:val="0"/>
          <w:sz w:val="20"/>
          <w:szCs w:val="20"/>
        </w:rPr>
        <w:t>环境类样品室包含以下附件：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高稳定性控制器及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RS232</w:t>
      </w:r>
      <w:r w:rsidR="005539C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接口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请指定光谱仪制造厂家和型号。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请指定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220V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或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110V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电压和使用的国家。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 w:val="22"/>
        </w:rPr>
      </w:pPr>
      <w:r w:rsidRPr="00D35643">
        <w:rPr>
          <w:rFonts w:ascii="宋体" w:eastAsia="宋体" w:hAnsi="宋体" w:cs="MicrosoftYaHei" w:hint="eastAsia"/>
          <w:color w:val="0070C0"/>
          <w:kern w:val="0"/>
          <w:sz w:val="22"/>
        </w:rPr>
        <w:t>可选配件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GS28000 RS232 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连接包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GS28001 USB 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连接包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GS28002 RS485 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连接包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 w:val="22"/>
        </w:rPr>
      </w:pPr>
      <w:r w:rsidRPr="00D35643">
        <w:rPr>
          <w:rFonts w:ascii="宋体" w:eastAsia="宋体" w:hAnsi="宋体" w:cs="MicrosoftYaHei" w:hint="eastAsia"/>
          <w:color w:val="0070C0"/>
          <w:kern w:val="0"/>
          <w:sz w:val="22"/>
        </w:rPr>
        <w:t>耗材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GS03610 KBr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粉末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(50g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，光谱纯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)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GS19915 Selector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™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4mm 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直径微型样品杯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lastRenderedPageBreak/>
        <w:t>GS19916 Selector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™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11mm 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直径标准样品杯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GS19917 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带倾斜角度样品杯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-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适用于总反射光收集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GS19918 Selector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™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磨料样品盘架</w:t>
      </w:r>
    </w:p>
    <w:p w:rsidR="0005655A" w:rsidRPr="00D35643" w:rsidRDefault="0005655A" w:rsidP="00D3564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GS19919 Selector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™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12mm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直径磨料样品盘（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100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）</w:t>
      </w:r>
    </w:p>
    <w:p w:rsidR="0005655A" w:rsidRPr="00D35643" w:rsidRDefault="0005655A" w:rsidP="003519C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bookmarkStart w:id="0" w:name="_GoBack"/>
      <w:bookmarkEnd w:id="0"/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GS19931 </w:t>
      </w:r>
      <w:r w:rsidRPr="00D35643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环境类样品室</w:t>
      </w:r>
      <w:r w:rsidRPr="00D35643">
        <w:rPr>
          <w:rFonts w:ascii="宋体" w:eastAsia="宋体" w:hAnsi="宋体" w:cs="MicrosoftYaHei"/>
          <w:color w:val="000000"/>
          <w:kern w:val="0"/>
          <w:sz w:val="20"/>
          <w:szCs w:val="20"/>
        </w:rPr>
        <w:t>ESK</w:t>
      </w:r>
    </w:p>
    <w:sectPr w:rsidR="0005655A" w:rsidRPr="00D35643" w:rsidSect="00037C1B">
      <w:pgSz w:w="11906" w:h="16838"/>
      <w:pgMar w:top="1440" w:right="1440" w:bottom="1440" w:left="144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CE" w:rsidRDefault="005C6FCE" w:rsidP="005539C9">
      <w:r>
        <w:separator/>
      </w:r>
    </w:p>
  </w:endnote>
  <w:endnote w:type="continuationSeparator" w:id="0">
    <w:p w:rsidR="005C6FCE" w:rsidRDefault="005C6FCE" w:rsidP="0055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CE" w:rsidRDefault="005C6FCE" w:rsidP="005539C9">
      <w:r>
        <w:separator/>
      </w:r>
    </w:p>
  </w:footnote>
  <w:footnote w:type="continuationSeparator" w:id="0">
    <w:p w:rsidR="005C6FCE" w:rsidRDefault="005C6FCE" w:rsidP="0055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A16"/>
    <w:multiLevelType w:val="hybridMultilevel"/>
    <w:tmpl w:val="85AEE25E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9447D3"/>
    <w:multiLevelType w:val="hybridMultilevel"/>
    <w:tmpl w:val="7938D184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9D"/>
    <w:rsid w:val="00037C1B"/>
    <w:rsid w:val="0005655A"/>
    <w:rsid w:val="00155C8E"/>
    <w:rsid w:val="003519C9"/>
    <w:rsid w:val="003A7B8D"/>
    <w:rsid w:val="005539C9"/>
    <w:rsid w:val="005C6FCE"/>
    <w:rsid w:val="00B31BF4"/>
    <w:rsid w:val="00B50BCB"/>
    <w:rsid w:val="00D35643"/>
    <w:rsid w:val="00D62F9D"/>
    <w:rsid w:val="00F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88F9C"/>
  <w15:chartTrackingRefBased/>
  <w15:docId w15:val="{451DDFF9-7E60-4590-9FA6-EE1B8A1F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5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53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39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3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3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Frank</dc:creator>
  <cp:keywords/>
  <dc:description/>
  <cp:lastModifiedBy>Li, Frank</cp:lastModifiedBy>
  <cp:revision>7</cp:revision>
  <dcterms:created xsi:type="dcterms:W3CDTF">2017-01-20T06:52:00Z</dcterms:created>
  <dcterms:modified xsi:type="dcterms:W3CDTF">2017-01-31T15:01:00Z</dcterms:modified>
</cp:coreProperties>
</file>