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F13" w:rsidRPr="00550626" w:rsidRDefault="00A84F13" w:rsidP="00550626">
      <w:pPr>
        <w:widowControl/>
        <w:spacing w:line="594" w:lineRule="exact"/>
        <w:jc w:val="left"/>
        <w:rPr>
          <w:rFonts w:ascii="方正黑体简体" w:eastAsia="方正黑体简体"/>
          <w:snapToGrid w:val="0"/>
          <w:kern w:val="0"/>
          <w:sz w:val="32"/>
          <w:szCs w:val="32"/>
        </w:rPr>
      </w:pPr>
      <w:r w:rsidRPr="00550626">
        <w:rPr>
          <w:rFonts w:ascii="方正黑体简体" w:eastAsia="方正黑体简体" w:hint="eastAsia"/>
          <w:snapToGrid w:val="0"/>
          <w:kern w:val="0"/>
          <w:sz w:val="32"/>
          <w:szCs w:val="32"/>
        </w:rPr>
        <w:t>附件</w:t>
      </w:r>
    </w:p>
    <w:p w:rsidR="00A84F13" w:rsidRPr="00550626" w:rsidRDefault="00A84F13" w:rsidP="00550626">
      <w:pPr>
        <w:widowControl/>
        <w:spacing w:line="300" w:lineRule="exact"/>
        <w:jc w:val="left"/>
        <w:rPr>
          <w:rFonts w:ascii="方正黑体简体" w:eastAsia="方正黑体简体"/>
          <w:snapToGrid w:val="0"/>
          <w:kern w:val="0"/>
          <w:sz w:val="32"/>
          <w:szCs w:val="32"/>
        </w:rPr>
      </w:pPr>
    </w:p>
    <w:p w:rsidR="00A84F13" w:rsidRPr="00550626" w:rsidRDefault="00A84F13" w:rsidP="00550626">
      <w:pPr>
        <w:spacing w:line="594" w:lineRule="exact"/>
        <w:jc w:val="center"/>
        <w:rPr>
          <w:rFonts w:ascii="方正小标宋简体" w:eastAsia="方正小标宋简体" w:hAnsi="宋体"/>
          <w:sz w:val="44"/>
          <w:szCs w:val="44"/>
        </w:rPr>
      </w:pPr>
      <w:r w:rsidRPr="00550626">
        <w:rPr>
          <w:rFonts w:ascii="方正小标宋简体" w:eastAsia="方正小标宋简体" w:hAnsi="宋体" w:hint="eastAsia"/>
          <w:sz w:val="44"/>
          <w:szCs w:val="44"/>
        </w:rPr>
        <w:t>出入境检疫处理管理工作规定</w:t>
      </w:r>
    </w:p>
    <w:p w:rsidR="00A84F13" w:rsidRPr="00550626" w:rsidRDefault="00A84F13" w:rsidP="00550626">
      <w:pPr>
        <w:spacing w:line="340" w:lineRule="exact"/>
        <w:jc w:val="center"/>
        <w:rPr>
          <w:rFonts w:ascii="楷体" w:eastAsia="楷体" w:hAnsi="楷体" w:cs="方正仿宋简体"/>
          <w:b/>
          <w:color w:val="000000"/>
          <w:sz w:val="32"/>
          <w:szCs w:val="32"/>
        </w:rPr>
      </w:pPr>
    </w:p>
    <w:p w:rsidR="00A84F13" w:rsidRPr="00550626" w:rsidRDefault="00A84F13" w:rsidP="00550626">
      <w:pPr>
        <w:spacing w:line="594" w:lineRule="exact"/>
        <w:jc w:val="center"/>
        <w:rPr>
          <w:rFonts w:ascii="方正黑体简体" w:eastAsia="方正黑体简体" w:hAnsi="宋体"/>
          <w:sz w:val="32"/>
          <w:szCs w:val="32"/>
        </w:rPr>
      </w:pPr>
      <w:r w:rsidRPr="00550626">
        <w:rPr>
          <w:rFonts w:ascii="方正黑体简体" w:eastAsia="方正黑体简体" w:hAnsi="宋体" w:hint="eastAsia"/>
          <w:sz w:val="32"/>
          <w:szCs w:val="32"/>
        </w:rPr>
        <w:t>第一章  总  则</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第一条</w:t>
      </w:r>
      <w:r w:rsidRPr="00550626">
        <w:rPr>
          <w:rFonts w:ascii="方正仿宋简体" w:eastAsia="方正仿宋简体" w:hAnsi="宋体" w:hint="eastAsia"/>
          <w:sz w:val="32"/>
          <w:szCs w:val="32"/>
        </w:rPr>
        <w:t xml:space="preserve"> 为规范出入境检疫处理(以下简称检疫处理)管理工作，提高检疫处理质量安全水平，根据《中华人民共和国进出境动植物检疫法》及其实施条例、《中华人民共和国国境卫生检疫法》及其实施细则，以及《出入境检疫处理单位和人员管理办法》，制定本工作规定。</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第二条</w:t>
      </w:r>
      <w:r w:rsidRPr="00550626">
        <w:rPr>
          <w:rFonts w:ascii="方正仿宋简体" w:eastAsia="方正仿宋简体" w:hAnsi="宋体" w:hint="eastAsia"/>
          <w:sz w:val="32"/>
          <w:szCs w:val="32"/>
        </w:rPr>
        <w:t xml:space="preserve"> 本规定适用于检验检疫机构对所辖区域检疫处理业务的管理工作。</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第三条</w:t>
      </w:r>
      <w:r w:rsidRPr="00550626">
        <w:rPr>
          <w:rFonts w:ascii="方正仿宋简体" w:eastAsia="方正仿宋简体" w:hAnsi="宋体" w:hint="eastAsia"/>
          <w:sz w:val="32"/>
          <w:szCs w:val="32"/>
        </w:rPr>
        <w:t xml:space="preserve"> 质检总局主管全国检疫处理的监督管理工作。</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直属检验检疫局的通关业务管理部门组织所辖区域检疫处理监督管理工作，卫生检疫、动植物检疫业务管理部门负责检疫处理业务的指导、检查；分支机构负责所辖区域检疫处理业务的日常监督管理。</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 xml:space="preserve">第四条 </w:t>
      </w:r>
      <w:r w:rsidRPr="00550626">
        <w:rPr>
          <w:rFonts w:ascii="方正仿宋简体" w:eastAsia="方正仿宋简体" w:hAnsi="宋体" w:hint="eastAsia"/>
          <w:sz w:val="32"/>
          <w:szCs w:val="32"/>
        </w:rPr>
        <w:t>检疫处理单位应当落实检疫处理质量安全的主体责任，规范内部管理，按照规定和要求实施检疫处理，确保出入境检疫处理工作质量安全。</w:t>
      </w:r>
    </w:p>
    <w:p w:rsidR="00A84F13" w:rsidRPr="00550626" w:rsidRDefault="00A84F13" w:rsidP="00130FF4">
      <w:pPr>
        <w:spacing w:line="594" w:lineRule="exact"/>
        <w:ind w:firstLineChars="203" w:firstLine="650"/>
        <w:rPr>
          <w:rFonts w:ascii="方正仿宋简体" w:eastAsia="方正仿宋简体" w:hAnsi="宋体"/>
          <w:sz w:val="32"/>
          <w:szCs w:val="32"/>
        </w:rPr>
      </w:pPr>
    </w:p>
    <w:p w:rsidR="00A84F13" w:rsidRPr="00550626" w:rsidRDefault="00A84F13" w:rsidP="00550626">
      <w:pPr>
        <w:spacing w:line="594" w:lineRule="exact"/>
        <w:jc w:val="center"/>
        <w:rPr>
          <w:rFonts w:ascii="方正黑体简体" w:eastAsia="方正黑体简体" w:hAnsi="宋体"/>
          <w:sz w:val="32"/>
          <w:szCs w:val="32"/>
        </w:rPr>
      </w:pPr>
      <w:r w:rsidRPr="00550626">
        <w:rPr>
          <w:rFonts w:ascii="方正黑体简体" w:eastAsia="方正黑体简体" w:hAnsi="宋体" w:hint="eastAsia"/>
          <w:sz w:val="32"/>
          <w:szCs w:val="32"/>
        </w:rPr>
        <w:t>第二章  检疫处理过程</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sz w:val="32"/>
          <w:szCs w:val="32"/>
        </w:rPr>
        <w:t>第五条</w:t>
      </w:r>
      <w:r w:rsidRPr="00550626">
        <w:rPr>
          <w:rFonts w:ascii="方正仿宋简体" w:eastAsia="方正仿宋简体" w:hAnsi="宋体"/>
          <w:sz w:val="32"/>
          <w:szCs w:val="32"/>
        </w:rPr>
        <w:t xml:space="preserve"> 具有以下情况之一的，应当实施检疫处理：</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sz w:val="32"/>
          <w:szCs w:val="32"/>
        </w:rPr>
        <w:t>（一）法律法规明确规定应当实施检疫处理的情况。</w:t>
      </w:r>
      <w:r w:rsidRPr="00550626">
        <w:rPr>
          <w:rFonts w:ascii="方正仿宋简体" w:eastAsia="方正仿宋简体" w:hAnsi="宋体" w:hint="eastAsia"/>
          <w:sz w:val="32"/>
          <w:szCs w:val="32"/>
        </w:rPr>
        <w:t>动</w:t>
      </w:r>
      <w:r w:rsidRPr="00550626">
        <w:rPr>
          <w:rFonts w:ascii="方正仿宋简体" w:eastAsia="方正仿宋简体" w:hAnsi="宋体" w:hint="eastAsia"/>
          <w:sz w:val="32"/>
          <w:szCs w:val="32"/>
        </w:rPr>
        <w:lastRenderedPageBreak/>
        <w:t>植物检疫处理具体指征见附件1。卫生检疫处理具体指征见附件2。</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sz w:val="32"/>
          <w:szCs w:val="32"/>
        </w:rPr>
        <w:t>（二）质检总局发布或与其他部门联合发布的公告、警示通报等规范性文件有明确规定</w:t>
      </w:r>
      <w:r w:rsidRPr="00550626">
        <w:rPr>
          <w:rFonts w:ascii="方正仿宋简体" w:eastAsia="方正仿宋简体" w:hAnsi="宋体" w:hint="eastAsia"/>
          <w:sz w:val="32"/>
          <w:szCs w:val="32"/>
        </w:rPr>
        <w:t>需要实施检疫处理</w:t>
      </w:r>
      <w:r w:rsidRPr="00550626">
        <w:rPr>
          <w:rFonts w:ascii="方正仿宋简体" w:eastAsia="方正仿宋简体" w:hAnsi="宋体"/>
          <w:sz w:val="32"/>
          <w:szCs w:val="32"/>
        </w:rPr>
        <w:t>的。</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sz w:val="32"/>
          <w:szCs w:val="32"/>
        </w:rPr>
        <w:t>（三）双边协议、议定书、备忘录以及其他协定要求实施检疫处理的。</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sz w:val="32"/>
          <w:szCs w:val="32"/>
        </w:rPr>
        <w:t>（四）因输入国家（地区）官方需要，由货主或代理人申请检验检疫机构出具《熏蒸/消毒证书》（检验检疫证单格式7-1）的。</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第六条</w:t>
      </w:r>
      <w:r w:rsidRPr="00550626">
        <w:rPr>
          <w:rFonts w:ascii="方正仿宋简体" w:eastAsia="方正仿宋简体" w:hAnsi="宋体" w:hint="eastAsia"/>
          <w:sz w:val="32"/>
          <w:szCs w:val="32"/>
        </w:rPr>
        <w:t xml:space="preserve"> 对拟实施检疫处理的对象，应遵循以下原则确定检疫处理技术措施：</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（一）</w:t>
      </w:r>
      <w:r w:rsidRPr="00550626">
        <w:rPr>
          <w:rFonts w:ascii="方正仿宋简体" w:eastAsia="方正仿宋简体" w:hAnsi="宋体"/>
          <w:sz w:val="32"/>
          <w:szCs w:val="32"/>
        </w:rPr>
        <w:t>我国有明</w:t>
      </w:r>
      <w:r w:rsidRPr="00550626">
        <w:rPr>
          <w:rFonts w:ascii="方正仿宋简体" w:eastAsia="方正仿宋简体" w:hAnsi="宋体" w:hint="eastAsia"/>
          <w:sz w:val="32"/>
          <w:szCs w:val="32"/>
        </w:rPr>
        <w:t>确处理技术标准、规范或指标的，按照相应的要求实施。</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（二）</w:t>
      </w:r>
      <w:r w:rsidRPr="00550626">
        <w:rPr>
          <w:rFonts w:ascii="方正仿宋简体" w:eastAsia="方正仿宋简体" w:hAnsi="宋体"/>
          <w:sz w:val="32"/>
          <w:szCs w:val="32"/>
        </w:rPr>
        <w:t>我国</w:t>
      </w:r>
      <w:r w:rsidRPr="00550626">
        <w:rPr>
          <w:rFonts w:ascii="方正仿宋简体" w:eastAsia="方正仿宋简体" w:hAnsi="宋体" w:hint="eastAsia"/>
          <w:sz w:val="32"/>
          <w:szCs w:val="32"/>
        </w:rPr>
        <w:t>无</w:t>
      </w:r>
      <w:r w:rsidRPr="00550626">
        <w:rPr>
          <w:rFonts w:ascii="方正仿宋简体" w:eastAsia="方正仿宋简体" w:hAnsi="宋体"/>
          <w:sz w:val="32"/>
          <w:szCs w:val="32"/>
        </w:rPr>
        <w:t>明</w:t>
      </w:r>
      <w:r w:rsidRPr="00550626">
        <w:rPr>
          <w:rFonts w:ascii="方正仿宋简体" w:eastAsia="方正仿宋简体" w:hAnsi="宋体" w:hint="eastAsia"/>
          <w:sz w:val="32"/>
          <w:szCs w:val="32"/>
        </w:rPr>
        <w:t>确处理技术标准、规范或指标的，</w:t>
      </w:r>
      <w:r w:rsidRPr="00550626">
        <w:rPr>
          <w:rFonts w:ascii="方正仿宋简体" w:eastAsia="方正仿宋简体" w:hAnsi="宋体"/>
          <w:sz w:val="32"/>
          <w:szCs w:val="32"/>
        </w:rPr>
        <w:t>按照</w:t>
      </w:r>
      <w:r w:rsidRPr="00550626">
        <w:rPr>
          <w:rFonts w:ascii="方正仿宋简体" w:eastAsia="方正仿宋简体" w:hAnsi="宋体" w:hint="eastAsia"/>
          <w:sz w:val="32"/>
          <w:szCs w:val="32"/>
        </w:rPr>
        <w:t>质检总局业务主管部门评估认可的技术措施实施。</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（三）输入国家（地区）官方有具体检疫处理要求的，按照相应的要求实施。</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检疫处理操作技术规范目录见附件3，</w:t>
      </w:r>
      <w:r w:rsidRPr="00550626">
        <w:rPr>
          <w:rFonts w:ascii="方正仿宋简体" w:eastAsia="方正仿宋简体" w:hAnsi="宋体"/>
          <w:sz w:val="32"/>
          <w:szCs w:val="32"/>
        </w:rPr>
        <w:t>各种检疫对象的处理方式</w:t>
      </w:r>
      <w:r w:rsidRPr="00550626">
        <w:rPr>
          <w:rFonts w:ascii="方正仿宋简体" w:eastAsia="方正仿宋简体" w:hAnsi="宋体" w:hint="eastAsia"/>
          <w:sz w:val="32"/>
          <w:szCs w:val="32"/>
        </w:rPr>
        <w:t>见附件4。</w:t>
      </w:r>
    </w:p>
    <w:p w:rsidR="00A84F13" w:rsidRPr="00550626" w:rsidRDefault="00A84F13" w:rsidP="00130FF4">
      <w:pPr>
        <w:spacing w:line="594" w:lineRule="exact"/>
        <w:ind w:firstLineChars="203" w:firstLine="650"/>
        <w:rPr>
          <w:rFonts w:ascii="黑体" w:eastAsia="黑体" w:hAnsi="宋体"/>
          <w:sz w:val="32"/>
          <w:szCs w:val="32"/>
        </w:rPr>
      </w:pPr>
      <w:r w:rsidRPr="00550626">
        <w:rPr>
          <w:rFonts w:ascii="黑体" w:eastAsia="黑体" w:hAnsi="宋体" w:hint="eastAsia"/>
          <w:sz w:val="32"/>
          <w:szCs w:val="32"/>
        </w:rPr>
        <w:t xml:space="preserve">第七条 </w:t>
      </w:r>
      <w:r w:rsidRPr="00550626">
        <w:rPr>
          <w:rFonts w:ascii="方正仿宋简体" w:eastAsia="方正仿宋简体" w:hAnsi="宋体" w:hint="eastAsia"/>
          <w:sz w:val="32"/>
          <w:szCs w:val="32"/>
        </w:rPr>
        <w:t>检验检疫部门在现场查验过程中</w:t>
      </w:r>
      <w:r w:rsidRPr="00550626">
        <w:rPr>
          <w:rFonts w:ascii="方正仿宋简体" w:eastAsia="方正仿宋简体" w:hAnsi="宋体"/>
          <w:sz w:val="32"/>
          <w:szCs w:val="32"/>
        </w:rPr>
        <w:t>发现</w:t>
      </w:r>
      <w:r w:rsidRPr="00550626">
        <w:rPr>
          <w:rFonts w:ascii="方正仿宋简体" w:eastAsia="方正仿宋简体" w:hAnsi="宋体" w:hint="eastAsia"/>
          <w:sz w:val="32"/>
          <w:szCs w:val="32"/>
        </w:rPr>
        <w:t>符合检疫处理指征的，</w:t>
      </w:r>
      <w:r w:rsidRPr="00550626">
        <w:rPr>
          <w:rFonts w:ascii="方正仿宋简体" w:eastAsia="方正仿宋简体" w:hAnsi="宋体"/>
          <w:sz w:val="32"/>
          <w:szCs w:val="32"/>
        </w:rPr>
        <w:t>应详细记录</w:t>
      </w:r>
      <w:r w:rsidRPr="00550626">
        <w:rPr>
          <w:rFonts w:ascii="方正仿宋简体" w:eastAsia="方正仿宋简体" w:hAnsi="宋体" w:hint="eastAsia"/>
          <w:sz w:val="32"/>
          <w:szCs w:val="32"/>
        </w:rPr>
        <w:t>检出情况，确定</w:t>
      </w:r>
      <w:r w:rsidRPr="00550626">
        <w:rPr>
          <w:rFonts w:ascii="方正仿宋简体" w:eastAsia="方正仿宋简体" w:hAnsi="宋体"/>
          <w:sz w:val="32"/>
          <w:szCs w:val="32"/>
        </w:rPr>
        <w:t>实施检疫处理的原因</w:t>
      </w:r>
      <w:r w:rsidRPr="00550626">
        <w:rPr>
          <w:rFonts w:ascii="方正仿宋简体" w:eastAsia="方正仿宋简体" w:hAnsi="宋体" w:hint="eastAsia"/>
          <w:sz w:val="32"/>
          <w:szCs w:val="32"/>
        </w:rPr>
        <w:t>，并向交通工具负责人、货主或代理人出具《检验检疫处理通知书》（检验检疫证单格式4-2）。</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lastRenderedPageBreak/>
        <w:t>第八条</w:t>
      </w:r>
      <w:r w:rsidRPr="00550626">
        <w:rPr>
          <w:rFonts w:ascii="方正仿宋简体" w:eastAsia="方正仿宋简体" w:hAnsi="宋体" w:hint="eastAsia"/>
          <w:sz w:val="32"/>
          <w:szCs w:val="32"/>
        </w:rPr>
        <w:t xml:space="preserve"> 根据相关法律法规，或我国与输入、输出国家（地区）签订的强制性检疫处理协议，需要实施检疫处理的，检验检疫机构向交通工具负责人、货主或代理人出具《检验检疫处理通知书》。其他因输入国家（地区）官方需要，由货主或代理人主动申请出具《熏蒸/消毒证书》（检验检疫证单格式7-1）的除外。</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《检验检疫处理通知书》应当明确标注检疫处理的对象、原因、方法等。检验检疫机构不得将《检验检疫处理通知书》直接交给检疫处理单位。</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第九条</w:t>
      </w:r>
      <w:r w:rsidRPr="00550626">
        <w:rPr>
          <w:rFonts w:ascii="方正仿宋简体" w:eastAsia="方正仿宋简体" w:hAnsi="宋体" w:hint="eastAsia"/>
          <w:sz w:val="32"/>
          <w:szCs w:val="32"/>
        </w:rPr>
        <w:t xml:space="preserve"> 交通工具负责人、货主或代理人应当委托具备相应资质的检疫处理单位实施检疫处理。</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第十条</w:t>
      </w:r>
      <w:r w:rsidRPr="00550626">
        <w:rPr>
          <w:rFonts w:ascii="方正仿宋简体" w:eastAsia="方正仿宋简体" w:hAnsi="宋体" w:hint="eastAsia"/>
          <w:sz w:val="32"/>
          <w:szCs w:val="32"/>
        </w:rPr>
        <w:t xml:space="preserve"> 检疫处理单位应当根据不同类型的检疫处理任务制定相应的检疫处理方案，明确检疫处理人员、药品、器械以及防护用品等配置要求，报当地检验检疫机构备案。</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第十一条</w:t>
      </w:r>
      <w:r w:rsidRPr="00550626">
        <w:rPr>
          <w:rFonts w:ascii="方正仿宋简体" w:eastAsia="方正仿宋简体" w:hAnsi="宋体" w:hint="eastAsia"/>
          <w:sz w:val="32"/>
          <w:szCs w:val="32"/>
        </w:rPr>
        <w:t xml:space="preserve"> 检疫处理单位应当按照检疫处理方案安排具有相应资质的检疫处理人员实施检疫处理，现场处理人员不得少于2人，并建立突发事件应急处置预案。</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第十二条</w:t>
      </w:r>
      <w:r w:rsidRPr="00550626">
        <w:rPr>
          <w:rFonts w:ascii="方正仿宋简体" w:eastAsia="方正仿宋简体" w:hAnsi="宋体" w:hint="eastAsia"/>
          <w:sz w:val="32"/>
          <w:szCs w:val="32"/>
        </w:rPr>
        <w:t xml:space="preserve"> 检疫处理完成后，检疫处理单位应当填写检疫处理工作记录，按要求出具检疫处理结果报告单，并提交委托方和有关检验检疫机构。检疫处理工作记录基本内容见附件5，检疫处理结果报告单推荐格式见附件6。</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第十三条</w:t>
      </w:r>
      <w:r w:rsidRPr="00550626">
        <w:rPr>
          <w:rFonts w:ascii="方正仿宋简体" w:eastAsia="方正仿宋简体" w:hAnsi="宋体" w:hint="eastAsia"/>
          <w:sz w:val="32"/>
          <w:szCs w:val="32"/>
        </w:rPr>
        <w:t xml:space="preserve"> 检疫处理单位应妥善保存检疫处理工作记录、检疫处理结果报告单、检疫处理方案及效果评价等相关资料，</w:t>
      </w:r>
      <w:r w:rsidRPr="00550626">
        <w:rPr>
          <w:rFonts w:ascii="方正仿宋简体" w:eastAsia="方正仿宋简体" w:hAnsi="宋体" w:hint="eastAsia"/>
          <w:sz w:val="32"/>
          <w:szCs w:val="32"/>
        </w:rPr>
        <w:lastRenderedPageBreak/>
        <w:t>保存期限为3年。</w:t>
      </w:r>
    </w:p>
    <w:p w:rsidR="00A84F13" w:rsidRDefault="00A84F13" w:rsidP="00550626">
      <w:pPr>
        <w:spacing w:line="594" w:lineRule="exact"/>
        <w:jc w:val="center"/>
        <w:rPr>
          <w:rFonts w:ascii="方正黑体简体" w:eastAsia="方正黑体简体" w:hAnsi="宋体"/>
          <w:sz w:val="32"/>
          <w:szCs w:val="32"/>
        </w:rPr>
      </w:pPr>
    </w:p>
    <w:p w:rsidR="00A84F13" w:rsidRPr="00550626" w:rsidRDefault="00A84F13" w:rsidP="00550626">
      <w:pPr>
        <w:spacing w:line="594" w:lineRule="exact"/>
        <w:jc w:val="center"/>
        <w:rPr>
          <w:rFonts w:ascii="方正黑体简体" w:eastAsia="方正黑体简体" w:hAnsi="宋体"/>
          <w:sz w:val="32"/>
          <w:szCs w:val="32"/>
        </w:rPr>
      </w:pPr>
      <w:r w:rsidRPr="00550626">
        <w:rPr>
          <w:rFonts w:ascii="方正黑体简体" w:eastAsia="方正黑体简体" w:hAnsi="宋体" w:hint="eastAsia"/>
          <w:sz w:val="32"/>
          <w:szCs w:val="32"/>
        </w:rPr>
        <w:t>第三章  现场监督检查</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第十四条</w:t>
      </w:r>
      <w:r w:rsidRPr="00550626">
        <w:rPr>
          <w:rFonts w:ascii="方正仿宋简体" w:eastAsia="方正仿宋简体" w:hAnsi="宋体" w:hint="eastAsia"/>
          <w:sz w:val="32"/>
          <w:szCs w:val="32"/>
        </w:rPr>
        <w:t xml:space="preserve"> 检疫处理日常管理工作按照风险评估、分类管理的原则，根据业务类型、处理指征、处理方式等特点，分为高风险和一般风险两个级别动态管理。</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高风险检疫处理业务由质检总局发布并动态调整。高风险检疫处理业务内容见附件7。</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第十五条</w:t>
      </w:r>
      <w:r w:rsidRPr="00550626">
        <w:rPr>
          <w:rFonts w:ascii="方正仿宋简体" w:eastAsia="方正仿宋简体" w:hAnsi="宋体" w:hint="eastAsia"/>
          <w:sz w:val="32"/>
          <w:szCs w:val="32"/>
        </w:rPr>
        <w:t xml:space="preserve"> 检验检疫机构对高风险的检疫处理业务每批均应实施全过程监管。全过程监管包括以下内容：</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（一）检疫处理方案审核。审核有关检疫处理单位和人员资质、检疫处理场所、设施设备、处理</w:t>
      </w:r>
      <w:r w:rsidRPr="00550626">
        <w:rPr>
          <w:rFonts w:ascii="方正仿宋简体" w:eastAsia="方正仿宋简体" w:hAnsi="宋体"/>
          <w:sz w:val="32"/>
          <w:szCs w:val="32"/>
        </w:rPr>
        <w:t>措施</w:t>
      </w:r>
      <w:r w:rsidRPr="00550626">
        <w:rPr>
          <w:rFonts w:ascii="方正仿宋简体" w:eastAsia="方正仿宋简体" w:hAnsi="宋体" w:hint="eastAsia"/>
          <w:sz w:val="32"/>
          <w:szCs w:val="32"/>
        </w:rPr>
        <w:t>、使用药剂、技术指标及安全防护措施等。</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（二）现场操作检查。检查检疫处理对象和检疫处理现场条件与检疫处理技术规范等要求的符合性，检查检疫处理操作过程的规范性。对实施数据监控的，重点检查过程数据有无异常。</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（三）安全防范监督。检查检疫处理现场安全防护设施设备配备情况，检疫处理工作人员个人防护措施，警示标志设置情况。检疫处理操作现场应与工作区、生活区保持安全距离或有效隔离。</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第十六条</w:t>
      </w:r>
      <w:r w:rsidRPr="00550626">
        <w:rPr>
          <w:rFonts w:ascii="方正仿宋简体" w:eastAsia="方正仿宋简体" w:hAnsi="宋体" w:hint="eastAsia"/>
          <w:sz w:val="32"/>
          <w:szCs w:val="32"/>
        </w:rPr>
        <w:t xml:space="preserve"> 对一般风险的检疫处理业务，检验检疫机构应结合既往监管情况和检疫处理单位质量自控情况等确定</w:t>
      </w:r>
      <w:r w:rsidRPr="00550626">
        <w:rPr>
          <w:rFonts w:ascii="方正仿宋简体" w:eastAsia="方正仿宋简体" w:hAnsi="宋体" w:hint="eastAsia"/>
          <w:sz w:val="32"/>
          <w:szCs w:val="32"/>
        </w:rPr>
        <w:lastRenderedPageBreak/>
        <w:t>监管频次，每月至少实施1次监管，相关监管工作按照第十五条全过程监管要求实施。</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第十七条</w:t>
      </w:r>
      <w:r w:rsidRPr="00550626">
        <w:rPr>
          <w:rFonts w:ascii="方正仿宋简体" w:eastAsia="方正仿宋简体" w:hAnsi="宋体" w:hint="eastAsia"/>
          <w:sz w:val="32"/>
          <w:szCs w:val="32"/>
        </w:rPr>
        <w:t xml:space="preserve"> 对实施全过程监管的检疫处理批次，检验检疫机构应依据相关标准和技术规范，结合检疫处理单位提交的检疫处理方案、现场监管情况及检疫处理结果报告单，对检疫处理效果进行评价。现场监管应填写检疫处理现场监管记录表。检疫处理现场监管记录表推荐格式见附件8。</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第十八条</w:t>
      </w:r>
      <w:r w:rsidRPr="00550626">
        <w:rPr>
          <w:rFonts w:ascii="方正仿宋简体" w:eastAsia="方正仿宋简体" w:hAnsi="宋体" w:hint="eastAsia"/>
          <w:sz w:val="32"/>
          <w:szCs w:val="32"/>
        </w:rPr>
        <w:t xml:space="preserve"> 对未实施现场监管的检疫处理批次，检验检疫机构应依据相关标准和技术规范，结合检疫处理方案</w:t>
      </w:r>
      <w:r w:rsidRPr="00550626">
        <w:rPr>
          <w:rFonts w:ascii="方正仿宋简体" w:eastAsia="方正仿宋简体" w:hAnsi="宋体"/>
          <w:sz w:val="32"/>
          <w:szCs w:val="32"/>
        </w:rPr>
        <w:t>及检疫处理单位提交的</w:t>
      </w:r>
      <w:r w:rsidRPr="00550626">
        <w:rPr>
          <w:rFonts w:ascii="方正仿宋简体" w:eastAsia="方正仿宋简体" w:hAnsi="宋体" w:hint="eastAsia"/>
          <w:sz w:val="32"/>
          <w:szCs w:val="32"/>
        </w:rPr>
        <w:t>检疫处理结果报告单，对检疫处理效果的符合性进行审核确认。</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第十九条</w:t>
      </w:r>
      <w:r w:rsidRPr="00550626">
        <w:rPr>
          <w:rFonts w:ascii="方正仿宋简体" w:eastAsia="方正仿宋简体" w:hAnsi="宋体" w:hint="eastAsia"/>
          <w:sz w:val="32"/>
          <w:szCs w:val="32"/>
        </w:rPr>
        <w:t xml:space="preserve"> 监管中发现检疫处理条件不符合要求、现场操作不规范、安全防范工作不到位的，应责令检疫处理单位现场整改。检疫处理技术指标不符合相关要求的，应责令检疫处理单位按相关技术规范要求采取补救措施或重新实施处理。监管中发现问题需追究法律责任的，按照</w:t>
      </w:r>
      <w:r w:rsidRPr="00550626">
        <w:rPr>
          <w:rFonts w:ascii="方正仿宋简体" w:eastAsia="方正仿宋简体" w:hAnsi="华文仿宋" w:hint="eastAsia"/>
          <w:sz w:val="32"/>
          <w:szCs w:val="32"/>
        </w:rPr>
        <w:t>《</w:t>
      </w:r>
      <w:r w:rsidRPr="00550626">
        <w:rPr>
          <w:rFonts w:ascii="方正仿宋简体" w:eastAsia="方正仿宋简体" w:hAnsi="宋体" w:hint="eastAsia"/>
          <w:sz w:val="32"/>
          <w:szCs w:val="32"/>
        </w:rPr>
        <w:t>出入境检疫处理单位和人员管理办法</w:t>
      </w:r>
      <w:r w:rsidRPr="00550626">
        <w:rPr>
          <w:rFonts w:ascii="方正仿宋简体" w:eastAsia="方正仿宋简体" w:hAnsi="华文仿宋" w:hint="eastAsia"/>
          <w:sz w:val="32"/>
          <w:szCs w:val="32"/>
        </w:rPr>
        <w:t>》有关规定执行。</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第二十条</w:t>
      </w:r>
      <w:r w:rsidRPr="00550626">
        <w:rPr>
          <w:rFonts w:ascii="方正仿宋简体" w:eastAsia="方正仿宋简体" w:hAnsi="宋体" w:hint="eastAsia"/>
          <w:sz w:val="32"/>
          <w:szCs w:val="32"/>
        </w:rPr>
        <w:t xml:space="preserve"> 检验检疫机构应妥善保存《检验检疫处理通知书》（留存联）、检疫处理结果报告单、检疫处理现场监管记录表，随报检资料存档；无报检资料的单独存档。建立检疫处理监管工作档案，保存效果评价、专项督查、年度监督检查等资料和检疫处理单位报备的检疫处理方案。</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 xml:space="preserve">第二十一条 </w:t>
      </w:r>
      <w:r w:rsidRPr="00550626">
        <w:rPr>
          <w:rFonts w:ascii="方正仿宋简体" w:eastAsia="方正仿宋简体" w:hAnsi="宋体" w:hint="eastAsia"/>
          <w:sz w:val="32"/>
          <w:szCs w:val="32"/>
        </w:rPr>
        <w:t>各直属检验检疫局每年至少组织1次现场</w:t>
      </w:r>
      <w:r w:rsidRPr="00550626">
        <w:rPr>
          <w:rFonts w:ascii="方正仿宋简体" w:eastAsia="方正仿宋简体" w:hAnsi="宋体" w:hint="eastAsia"/>
          <w:sz w:val="32"/>
          <w:szCs w:val="32"/>
        </w:rPr>
        <w:lastRenderedPageBreak/>
        <w:t>检验检疫机构检疫处理监管工作检查，并形成工作检查报告。</w:t>
      </w:r>
    </w:p>
    <w:p w:rsidR="00A84F13" w:rsidRDefault="00A84F13" w:rsidP="00550626">
      <w:pPr>
        <w:spacing w:line="594" w:lineRule="exact"/>
        <w:jc w:val="center"/>
        <w:rPr>
          <w:rFonts w:ascii="方正黑体简体" w:eastAsia="方正黑体简体" w:hAnsi="宋体"/>
          <w:sz w:val="32"/>
          <w:szCs w:val="32"/>
        </w:rPr>
      </w:pPr>
    </w:p>
    <w:p w:rsidR="00A84F13" w:rsidRPr="00550626" w:rsidRDefault="00A84F13" w:rsidP="00550626">
      <w:pPr>
        <w:spacing w:line="594" w:lineRule="exact"/>
        <w:jc w:val="center"/>
        <w:rPr>
          <w:rFonts w:ascii="方正黑体简体" w:eastAsia="方正黑体简体" w:hAnsi="宋体"/>
          <w:sz w:val="32"/>
          <w:szCs w:val="32"/>
        </w:rPr>
      </w:pPr>
      <w:r w:rsidRPr="00550626">
        <w:rPr>
          <w:rFonts w:ascii="方正黑体简体" w:eastAsia="方正黑体简体" w:hAnsi="宋体" w:hint="eastAsia"/>
          <w:sz w:val="32"/>
          <w:szCs w:val="32"/>
        </w:rPr>
        <w:t>第四章  年度监督检查</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第二十二条</w:t>
      </w:r>
      <w:r w:rsidRPr="00550626">
        <w:rPr>
          <w:rFonts w:ascii="方正仿宋简体" w:eastAsia="方正仿宋简体" w:hAnsi="宋体" w:hint="eastAsia"/>
          <w:sz w:val="32"/>
          <w:szCs w:val="32"/>
        </w:rPr>
        <w:t xml:space="preserve"> 各直属检验检疫局负责组织年度检疫处理单位监督检查，并针对各检疫处理单位分别形成年度监督检查报告。年度监督检查应包括以下内容：</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（一）核准范围内经营情况，持证上岗执行情况。</w:t>
      </w:r>
    </w:p>
    <w:p w:rsidR="00A84F13" w:rsidRPr="00550626" w:rsidRDefault="00A84F13" w:rsidP="00130FF4">
      <w:pPr>
        <w:spacing w:line="594" w:lineRule="exact"/>
        <w:ind w:firstLineChars="203" w:firstLine="650"/>
        <w:rPr>
          <w:rFonts w:ascii="方正仿宋简体" w:eastAsia="方正仿宋简体" w:hAnsi="宋体"/>
          <w:spacing w:val="-4"/>
          <w:sz w:val="32"/>
          <w:szCs w:val="32"/>
        </w:rPr>
      </w:pPr>
      <w:r w:rsidRPr="00550626">
        <w:rPr>
          <w:rFonts w:ascii="方正仿宋简体" w:eastAsia="方正仿宋简体" w:hAnsi="宋体" w:hint="eastAsia"/>
          <w:sz w:val="32"/>
          <w:szCs w:val="32"/>
        </w:rPr>
        <w:t>（二）</w:t>
      </w:r>
      <w:r w:rsidRPr="00550626">
        <w:rPr>
          <w:rFonts w:ascii="方正仿宋简体" w:eastAsia="方正仿宋简体" w:hAnsi="宋体" w:hint="eastAsia"/>
          <w:spacing w:val="-4"/>
          <w:sz w:val="32"/>
          <w:szCs w:val="32"/>
        </w:rPr>
        <w:t>检疫处理制度、监督管理制度等质量管理体系运行情况。</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（三）检疫处理设施设备配备，包括检疫处理场地、药剂器械库房/存放点、器械设备情况。</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（四）检疫处理业务单证和工作记录。</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（五）检疫处理药剂使用、质量保障和效果评价。</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（六）检疫处理安全管理，包括人员、设施的安全管理，防护用品配备等情况。</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（七）检疫处理单位变更情况。</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第二十三条</w:t>
      </w:r>
      <w:r w:rsidRPr="00550626">
        <w:rPr>
          <w:rFonts w:ascii="方正仿宋简体" w:eastAsia="方正仿宋简体" w:hAnsi="宋体" w:hint="eastAsia"/>
          <w:sz w:val="32"/>
          <w:szCs w:val="32"/>
        </w:rPr>
        <w:t xml:space="preserve"> 对监督检查中发现违反检验检疫有关要求的，按照规定进行处置；存在违法行为的，依照相关法律法规规定处理。</w:t>
      </w:r>
    </w:p>
    <w:p w:rsidR="00A84F13" w:rsidRDefault="00A84F13" w:rsidP="00550626">
      <w:pPr>
        <w:spacing w:line="594" w:lineRule="exact"/>
        <w:jc w:val="center"/>
        <w:rPr>
          <w:rFonts w:ascii="方正黑体简体" w:eastAsia="方正黑体简体" w:hAnsi="宋体"/>
          <w:sz w:val="32"/>
          <w:szCs w:val="32"/>
        </w:rPr>
      </w:pPr>
    </w:p>
    <w:p w:rsidR="00A84F13" w:rsidRPr="00550626" w:rsidRDefault="00A84F13" w:rsidP="00550626">
      <w:pPr>
        <w:spacing w:line="594" w:lineRule="exact"/>
        <w:jc w:val="center"/>
        <w:rPr>
          <w:rFonts w:ascii="方正黑体简体" w:eastAsia="方正黑体简体" w:hAnsi="宋体"/>
          <w:sz w:val="32"/>
          <w:szCs w:val="32"/>
        </w:rPr>
      </w:pPr>
      <w:r w:rsidRPr="00550626">
        <w:rPr>
          <w:rFonts w:ascii="方正黑体简体" w:eastAsia="方正黑体简体" w:hAnsi="宋体" w:hint="eastAsia"/>
          <w:sz w:val="32"/>
          <w:szCs w:val="32"/>
        </w:rPr>
        <w:t>第五章  附  则</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第二十四条</w:t>
      </w:r>
      <w:r w:rsidRPr="00550626">
        <w:rPr>
          <w:rFonts w:ascii="方正仿宋简体" w:eastAsia="方正仿宋简体" w:hAnsi="宋体" w:hint="eastAsia"/>
          <w:sz w:val="32"/>
          <w:szCs w:val="32"/>
        </w:rPr>
        <w:t xml:space="preserve"> 出境木质包装标识企业对出境木质包装的检疫处理及进出境货物生产企业在生产过程中进行的检疫</w:t>
      </w:r>
      <w:r w:rsidRPr="00550626">
        <w:rPr>
          <w:rFonts w:ascii="方正仿宋简体" w:eastAsia="方正仿宋简体" w:hAnsi="宋体" w:hint="eastAsia"/>
          <w:sz w:val="32"/>
          <w:szCs w:val="32"/>
        </w:rPr>
        <w:lastRenderedPageBreak/>
        <w:t>处理不适用本规定。</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 xml:space="preserve">第二十五条 </w:t>
      </w:r>
      <w:r w:rsidRPr="00550626">
        <w:rPr>
          <w:rFonts w:ascii="方正仿宋简体" w:eastAsia="方正仿宋简体" w:hAnsi="宋体" w:hint="eastAsia"/>
          <w:sz w:val="32"/>
          <w:szCs w:val="32"/>
        </w:rPr>
        <w:t>本规定由质检总局负责解释。</w:t>
      </w: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黑体" w:eastAsia="黑体" w:hAnsi="宋体" w:hint="eastAsia"/>
          <w:sz w:val="32"/>
          <w:szCs w:val="32"/>
        </w:rPr>
        <w:t xml:space="preserve">第二十六条 </w:t>
      </w:r>
      <w:r w:rsidRPr="00550626">
        <w:rPr>
          <w:rFonts w:ascii="方正仿宋简体" w:eastAsia="方正仿宋简体" w:hAnsi="宋体" w:hint="eastAsia"/>
          <w:sz w:val="32"/>
          <w:szCs w:val="32"/>
        </w:rPr>
        <w:t>本规定自2018年3月1日起施行。《国境口岸卫生处理监督管理办法》（质检总局2013年第143号公告）同时废止，其他已发文件与本规定要求不一致的，以本规定为准。</w:t>
      </w:r>
    </w:p>
    <w:p w:rsidR="00A84F13" w:rsidRPr="00550626" w:rsidRDefault="00A84F13" w:rsidP="00130FF4">
      <w:pPr>
        <w:spacing w:line="594" w:lineRule="exact"/>
        <w:ind w:firstLineChars="203" w:firstLine="650"/>
        <w:rPr>
          <w:rFonts w:ascii="方正仿宋简体" w:eastAsia="方正仿宋简体" w:hAnsi="宋体"/>
          <w:sz w:val="32"/>
          <w:szCs w:val="32"/>
        </w:rPr>
      </w:pPr>
    </w:p>
    <w:p w:rsidR="00A84F13" w:rsidRPr="00550626" w:rsidRDefault="00A84F13" w:rsidP="00130FF4">
      <w:pPr>
        <w:spacing w:line="594" w:lineRule="exact"/>
        <w:ind w:firstLineChars="203" w:firstLine="650"/>
        <w:rPr>
          <w:rFonts w:ascii="方正仿宋简体" w:eastAsia="方正仿宋简体" w:hAnsi="宋体"/>
          <w:sz w:val="32"/>
          <w:szCs w:val="32"/>
        </w:rPr>
      </w:pPr>
      <w:r w:rsidRPr="00550626">
        <w:rPr>
          <w:rFonts w:ascii="方正仿宋简体" w:eastAsia="方正仿宋简体" w:hAnsi="宋体" w:hint="eastAsia"/>
          <w:sz w:val="32"/>
          <w:szCs w:val="32"/>
        </w:rPr>
        <w:t>附件：1.</w:t>
      </w:r>
      <w:r w:rsidRPr="00550626">
        <w:rPr>
          <w:rFonts w:ascii="方正仿宋简体" w:eastAsia="方正仿宋简体" w:hAnsi="宋体"/>
          <w:sz w:val="32"/>
          <w:szCs w:val="32"/>
        </w:rPr>
        <w:t xml:space="preserve"> </w:t>
      </w:r>
      <w:r w:rsidRPr="00550626">
        <w:rPr>
          <w:rFonts w:ascii="方正仿宋简体" w:eastAsia="方正仿宋简体" w:hAnsi="宋体" w:hint="eastAsia"/>
          <w:sz w:val="32"/>
          <w:szCs w:val="32"/>
        </w:rPr>
        <w:t>动植物检疫处理指征</w:t>
      </w:r>
    </w:p>
    <w:p w:rsidR="00A84F13" w:rsidRPr="00550626" w:rsidRDefault="00A84F13" w:rsidP="00130FF4">
      <w:pPr>
        <w:spacing w:line="594" w:lineRule="exact"/>
        <w:ind w:firstLineChars="498" w:firstLine="1594"/>
        <w:rPr>
          <w:rFonts w:ascii="方正仿宋简体" w:eastAsia="方正仿宋简体" w:hAnsi="宋体"/>
          <w:sz w:val="32"/>
          <w:szCs w:val="32"/>
        </w:rPr>
      </w:pPr>
      <w:r w:rsidRPr="00550626">
        <w:rPr>
          <w:rFonts w:ascii="方正仿宋简体" w:eastAsia="方正仿宋简体" w:hAnsi="宋体" w:hint="eastAsia"/>
          <w:sz w:val="32"/>
          <w:szCs w:val="32"/>
        </w:rPr>
        <w:t>2.</w:t>
      </w:r>
      <w:r>
        <w:rPr>
          <w:rFonts w:ascii="方正仿宋简体" w:eastAsia="方正仿宋简体" w:hAnsi="宋体" w:hint="eastAsia"/>
          <w:sz w:val="32"/>
          <w:szCs w:val="32"/>
        </w:rPr>
        <w:t xml:space="preserve"> </w:t>
      </w:r>
      <w:r w:rsidRPr="00550626">
        <w:rPr>
          <w:rFonts w:ascii="方正仿宋简体" w:eastAsia="方正仿宋简体" w:hAnsi="宋体"/>
          <w:sz w:val="32"/>
          <w:szCs w:val="32"/>
        </w:rPr>
        <w:t>卫生检疫处理指征</w:t>
      </w:r>
    </w:p>
    <w:p w:rsidR="00A84F13" w:rsidRPr="00550626" w:rsidRDefault="00A84F13" w:rsidP="00130FF4">
      <w:pPr>
        <w:spacing w:line="594" w:lineRule="exact"/>
        <w:ind w:firstLineChars="498" w:firstLine="1594"/>
        <w:rPr>
          <w:rFonts w:ascii="方正仿宋简体" w:eastAsia="方正仿宋简体" w:hAnsi="宋体"/>
          <w:sz w:val="32"/>
          <w:szCs w:val="32"/>
        </w:rPr>
      </w:pPr>
      <w:r w:rsidRPr="00550626">
        <w:rPr>
          <w:rFonts w:ascii="方正仿宋简体" w:eastAsia="方正仿宋简体" w:hAnsi="宋体" w:hint="eastAsia"/>
          <w:sz w:val="32"/>
          <w:szCs w:val="32"/>
        </w:rPr>
        <w:t>3.</w:t>
      </w:r>
      <w:r>
        <w:rPr>
          <w:rFonts w:ascii="方正仿宋简体" w:eastAsia="方正仿宋简体" w:hAnsi="宋体" w:hint="eastAsia"/>
          <w:sz w:val="32"/>
          <w:szCs w:val="32"/>
        </w:rPr>
        <w:t xml:space="preserve"> </w:t>
      </w:r>
      <w:r w:rsidRPr="00550626">
        <w:rPr>
          <w:rFonts w:ascii="方正仿宋简体" w:eastAsia="方正仿宋简体" w:hAnsi="宋体" w:hint="eastAsia"/>
          <w:sz w:val="32"/>
          <w:szCs w:val="32"/>
        </w:rPr>
        <w:t>检疫处理操作技术规范目录</w:t>
      </w:r>
    </w:p>
    <w:p w:rsidR="00A84F13" w:rsidRPr="00550626" w:rsidRDefault="00A84F13" w:rsidP="00130FF4">
      <w:pPr>
        <w:spacing w:line="594" w:lineRule="exact"/>
        <w:ind w:firstLineChars="498" w:firstLine="1594"/>
        <w:rPr>
          <w:rFonts w:ascii="方正仿宋简体" w:eastAsia="方正仿宋简体" w:hAnsi="宋体"/>
          <w:sz w:val="32"/>
          <w:szCs w:val="32"/>
        </w:rPr>
      </w:pPr>
      <w:r w:rsidRPr="00550626">
        <w:rPr>
          <w:rFonts w:ascii="方正仿宋简体" w:eastAsia="方正仿宋简体" w:hAnsi="宋体" w:hint="eastAsia"/>
          <w:sz w:val="32"/>
          <w:szCs w:val="32"/>
        </w:rPr>
        <w:t>4.</w:t>
      </w:r>
      <w:r>
        <w:rPr>
          <w:rFonts w:ascii="方正仿宋简体" w:eastAsia="方正仿宋简体" w:hAnsi="宋体" w:hint="eastAsia"/>
          <w:sz w:val="32"/>
          <w:szCs w:val="32"/>
        </w:rPr>
        <w:t xml:space="preserve"> </w:t>
      </w:r>
      <w:r w:rsidRPr="00550626">
        <w:rPr>
          <w:rFonts w:ascii="方正仿宋简体" w:eastAsia="方正仿宋简体" w:hAnsi="宋体"/>
          <w:sz w:val="32"/>
          <w:szCs w:val="32"/>
        </w:rPr>
        <w:t>各种检疫对象的处理方式</w:t>
      </w:r>
    </w:p>
    <w:p w:rsidR="00A84F13" w:rsidRPr="00550626" w:rsidRDefault="00A84F13" w:rsidP="00130FF4">
      <w:pPr>
        <w:spacing w:line="594" w:lineRule="exact"/>
        <w:ind w:firstLineChars="498" w:firstLine="1594"/>
        <w:rPr>
          <w:rFonts w:ascii="方正仿宋简体" w:eastAsia="方正仿宋简体" w:hAnsi="宋体"/>
          <w:sz w:val="32"/>
          <w:szCs w:val="32"/>
        </w:rPr>
      </w:pPr>
      <w:r w:rsidRPr="00550626">
        <w:rPr>
          <w:rFonts w:ascii="方正仿宋简体" w:eastAsia="方正仿宋简体" w:hAnsi="宋体" w:hint="eastAsia"/>
          <w:sz w:val="32"/>
          <w:szCs w:val="32"/>
        </w:rPr>
        <w:t>5.</w:t>
      </w:r>
      <w:r>
        <w:rPr>
          <w:rFonts w:ascii="方正仿宋简体" w:eastAsia="方正仿宋简体" w:hAnsi="宋体" w:hint="eastAsia"/>
          <w:sz w:val="32"/>
          <w:szCs w:val="32"/>
        </w:rPr>
        <w:t xml:space="preserve"> </w:t>
      </w:r>
      <w:r w:rsidRPr="00550626">
        <w:rPr>
          <w:rFonts w:ascii="方正仿宋简体" w:eastAsia="方正仿宋简体" w:hAnsi="宋体" w:hint="eastAsia"/>
          <w:sz w:val="32"/>
          <w:szCs w:val="32"/>
        </w:rPr>
        <w:t>检疫处理工作记录基本内容</w:t>
      </w:r>
    </w:p>
    <w:p w:rsidR="00A84F13" w:rsidRPr="00550626" w:rsidRDefault="00A84F13" w:rsidP="00130FF4">
      <w:pPr>
        <w:spacing w:line="594" w:lineRule="exact"/>
        <w:ind w:firstLineChars="498" w:firstLine="1594"/>
        <w:rPr>
          <w:rFonts w:ascii="方正仿宋简体" w:eastAsia="方正仿宋简体" w:hAnsi="宋体"/>
          <w:sz w:val="32"/>
          <w:szCs w:val="32"/>
        </w:rPr>
      </w:pPr>
      <w:r w:rsidRPr="00550626">
        <w:rPr>
          <w:rFonts w:ascii="方正仿宋简体" w:eastAsia="方正仿宋简体" w:hAnsi="宋体" w:hint="eastAsia"/>
          <w:sz w:val="32"/>
          <w:szCs w:val="32"/>
        </w:rPr>
        <w:t>6.</w:t>
      </w:r>
      <w:r>
        <w:rPr>
          <w:rFonts w:ascii="方正仿宋简体" w:eastAsia="方正仿宋简体" w:hAnsi="宋体" w:hint="eastAsia"/>
          <w:sz w:val="32"/>
          <w:szCs w:val="32"/>
        </w:rPr>
        <w:t xml:space="preserve"> </w:t>
      </w:r>
      <w:r w:rsidRPr="00550626">
        <w:rPr>
          <w:rFonts w:ascii="方正仿宋简体" w:eastAsia="方正仿宋简体" w:hAnsi="宋体" w:hint="eastAsia"/>
          <w:sz w:val="32"/>
          <w:szCs w:val="32"/>
        </w:rPr>
        <w:t>检疫处理结果报告单（推荐格式）</w:t>
      </w:r>
    </w:p>
    <w:p w:rsidR="00A84F13" w:rsidRPr="00550626" w:rsidRDefault="00A84F13" w:rsidP="00130FF4">
      <w:pPr>
        <w:spacing w:line="594" w:lineRule="exact"/>
        <w:ind w:firstLineChars="498" w:firstLine="1594"/>
        <w:rPr>
          <w:rFonts w:ascii="方正仿宋简体" w:eastAsia="方正仿宋简体" w:hAnsi="宋体"/>
          <w:sz w:val="32"/>
          <w:szCs w:val="32"/>
        </w:rPr>
      </w:pPr>
      <w:r w:rsidRPr="00550626">
        <w:rPr>
          <w:rFonts w:ascii="方正仿宋简体" w:eastAsia="方正仿宋简体" w:hAnsi="宋体" w:hint="eastAsia"/>
          <w:sz w:val="32"/>
          <w:szCs w:val="32"/>
        </w:rPr>
        <w:t>7.</w:t>
      </w:r>
      <w:r>
        <w:rPr>
          <w:rFonts w:ascii="方正仿宋简体" w:eastAsia="方正仿宋简体" w:hAnsi="宋体" w:hint="eastAsia"/>
          <w:sz w:val="32"/>
          <w:szCs w:val="32"/>
        </w:rPr>
        <w:t xml:space="preserve"> </w:t>
      </w:r>
      <w:r w:rsidRPr="00550626">
        <w:rPr>
          <w:rFonts w:ascii="方正仿宋简体" w:eastAsia="方正仿宋简体" w:hAnsi="宋体" w:hint="eastAsia"/>
          <w:sz w:val="32"/>
          <w:szCs w:val="32"/>
        </w:rPr>
        <w:t>高风险检疫处理业务内容</w:t>
      </w:r>
    </w:p>
    <w:p w:rsidR="00A84F13" w:rsidRDefault="00A84F13" w:rsidP="00130FF4">
      <w:pPr>
        <w:spacing w:line="594" w:lineRule="exact"/>
        <w:ind w:firstLineChars="498" w:firstLine="1594"/>
        <w:rPr>
          <w:rFonts w:ascii="方正仿宋简体" w:eastAsia="方正仿宋简体" w:hAnsi="宋体"/>
          <w:spacing w:val="4"/>
          <w:sz w:val="32"/>
          <w:szCs w:val="32"/>
        </w:rPr>
        <w:sectPr w:rsidR="00A84F13" w:rsidSect="00130FF4">
          <w:headerReference w:type="even" r:id="rId7"/>
          <w:headerReference w:type="default" r:id="rId8"/>
          <w:footerReference w:type="even" r:id="rId9"/>
          <w:footerReference w:type="default" r:id="rId10"/>
          <w:pgSz w:w="11906" w:h="16838"/>
          <w:pgMar w:top="1440" w:right="1800" w:bottom="1440" w:left="1800" w:header="851" w:footer="992" w:gutter="0"/>
          <w:cols w:space="425"/>
          <w:docGrid w:type="lines" w:linePitch="312"/>
        </w:sectPr>
      </w:pPr>
      <w:r w:rsidRPr="00550626">
        <w:rPr>
          <w:rFonts w:ascii="方正仿宋简体" w:eastAsia="方正仿宋简体" w:hAnsi="宋体" w:hint="eastAsia"/>
          <w:sz w:val="32"/>
          <w:szCs w:val="32"/>
        </w:rPr>
        <w:t>8.</w:t>
      </w:r>
      <w:r>
        <w:rPr>
          <w:rFonts w:ascii="方正仿宋简体" w:eastAsia="方正仿宋简体" w:hAnsi="宋体" w:hint="eastAsia"/>
          <w:sz w:val="32"/>
          <w:szCs w:val="32"/>
        </w:rPr>
        <w:t xml:space="preserve"> </w:t>
      </w:r>
      <w:r w:rsidRPr="00550626">
        <w:rPr>
          <w:rFonts w:ascii="方正仿宋简体" w:eastAsia="方正仿宋简体" w:hAnsi="宋体" w:hint="eastAsia"/>
          <w:sz w:val="32"/>
          <w:szCs w:val="32"/>
        </w:rPr>
        <w:t>检疫处理现场监管记录表（推荐格式</w:t>
      </w:r>
      <w:r w:rsidRPr="000F24C8">
        <w:rPr>
          <w:rFonts w:ascii="方正仿宋简体" w:eastAsia="方正仿宋简体" w:hAnsi="宋体" w:hint="eastAsia"/>
          <w:spacing w:val="4"/>
          <w:sz w:val="32"/>
          <w:szCs w:val="32"/>
        </w:rPr>
        <w:t>）</w:t>
      </w:r>
    </w:p>
    <w:p w:rsidR="00A84F13" w:rsidRPr="009D1A44" w:rsidRDefault="00A84F13" w:rsidP="009D1A44">
      <w:pPr>
        <w:spacing w:line="594" w:lineRule="exact"/>
        <w:rPr>
          <w:rFonts w:ascii="方正黑体简体" w:eastAsia="方正黑体简体" w:hAnsi="方正仿宋简体" w:cs="方正仿宋简体"/>
          <w:color w:val="000000"/>
          <w:sz w:val="32"/>
          <w:szCs w:val="32"/>
        </w:rPr>
      </w:pPr>
      <w:r w:rsidRPr="009D1A44">
        <w:rPr>
          <w:rFonts w:ascii="方正黑体简体" w:eastAsia="方正黑体简体" w:hAnsi="方正仿宋简体" w:cs="方正仿宋简体" w:hint="eastAsia"/>
          <w:color w:val="000000"/>
          <w:sz w:val="32"/>
          <w:szCs w:val="32"/>
        </w:rPr>
        <w:lastRenderedPageBreak/>
        <w:t>附件1</w:t>
      </w:r>
    </w:p>
    <w:p w:rsidR="00A84F13" w:rsidRPr="009D1A44" w:rsidRDefault="00A84F13" w:rsidP="00DA0612">
      <w:pPr>
        <w:spacing w:beforeLines="50" w:afterLines="100" w:line="594" w:lineRule="exact"/>
        <w:jc w:val="center"/>
        <w:rPr>
          <w:rFonts w:ascii="方正小标宋简体" w:eastAsia="方正小标宋简体"/>
          <w:color w:val="000000"/>
          <w:kern w:val="0"/>
          <w:sz w:val="44"/>
          <w:szCs w:val="44"/>
        </w:rPr>
      </w:pPr>
      <w:r w:rsidRPr="009D1A44">
        <w:rPr>
          <w:rFonts w:ascii="方正小标宋简体" w:eastAsia="方正小标宋简体" w:hAnsi="方正仿宋简体" w:cs="方正仿宋简体" w:hint="eastAsia"/>
          <w:color w:val="000000"/>
          <w:sz w:val="44"/>
          <w:szCs w:val="44"/>
        </w:rPr>
        <w:t>动植物检疫处理指征</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508"/>
        <w:gridCol w:w="4005"/>
      </w:tblGrid>
      <w:tr w:rsidR="00A84F13" w:rsidRPr="009D1A44" w:rsidTr="009D1A44">
        <w:tc>
          <w:tcPr>
            <w:tcW w:w="1985" w:type="dxa"/>
            <w:vAlign w:val="center"/>
          </w:tcPr>
          <w:p w:rsidR="00A84F13" w:rsidRPr="009D1A44" w:rsidRDefault="00A84F13" w:rsidP="009D1A44">
            <w:pPr>
              <w:autoSpaceDN w:val="0"/>
              <w:jc w:val="center"/>
              <w:textAlignment w:val="bottom"/>
              <w:rPr>
                <w:rFonts w:ascii="方正小标宋简体" w:eastAsia="方正小标宋简体" w:hAnsi="方正小标宋简体"/>
                <w:color w:val="000000"/>
                <w:szCs w:val="21"/>
              </w:rPr>
            </w:pPr>
            <w:r w:rsidRPr="009D1A44">
              <w:rPr>
                <w:rFonts w:ascii="方正小标宋简体" w:eastAsia="方正小标宋简体" w:hAnsi="方正小标宋简体" w:hint="eastAsia"/>
                <w:color w:val="000000"/>
                <w:szCs w:val="21"/>
              </w:rPr>
              <w:t>检疫处理对象</w:t>
            </w:r>
          </w:p>
        </w:tc>
        <w:tc>
          <w:tcPr>
            <w:tcW w:w="3508" w:type="dxa"/>
            <w:vAlign w:val="center"/>
          </w:tcPr>
          <w:p w:rsidR="00A84F13" w:rsidRPr="009D1A44" w:rsidRDefault="00A84F13" w:rsidP="009D1A44">
            <w:pPr>
              <w:autoSpaceDN w:val="0"/>
              <w:jc w:val="center"/>
              <w:textAlignment w:val="bottom"/>
              <w:rPr>
                <w:rFonts w:ascii="方正小标宋简体" w:eastAsia="方正小标宋简体" w:hAnsi="方正小标宋简体"/>
                <w:color w:val="000000"/>
                <w:szCs w:val="21"/>
              </w:rPr>
            </w:pPr>
            <w:r w:rsidRPr="009D1A44">
              <w:rPr>
                <w:rFonts w:ascii="方正小标宋简体" w:eastAsia="方正小标宋简体" w:hAnsi="方正小标宋简体" w:hint="eastAsia"/>
                <w:color w:val="000000"/>
                <w:szCs w:val="21"/>
              </w:rPr>
              <w:t>动植物检疫处理指征</w:t>
            </w:r>
          </w:p>
        </w:tc>
        <w:tc>
          <w:tcPr>
            <w:tcW w:w="4005" w:type="dxa"/>
            <w:vAlign w:val="center"/>
          </w:tcPr>
          <w:p w:rsidR="00A84F13" w:rsidRPr="009D1A44" w:rsidRDefault="00A84F13" w:rsidP="009D1A44">
            <w:pPr>
              <w:autoSpaceDN w:val="0"/>
              <w:jc w:val="center"/>
              <w:textAlignment w:val="bottom"/>
              <w:rPr>
                <w:rFonts w:ascii="方正小标宋简体" w:eastAsia="方正小标宋简体" w:hAnsi="方正小标宋简体"/>
                <w:color w:val="000000"/>
                <w:szCs w:val="21"/>
              </w:rPr>
            </w:pPr>
            <w:r w:rsidRPr="009D1A44">
              <w:rPr>
                <w:rFonts w:ascii="方正小标宋简体" w:eastAsia="方正小标宋简体" w:hAnsi="方正小标宋简体" w:hint="eastAsia"/>
                <w:color w:val="000000"/>
                <w:szCs w:val="21"/>
              </w:rPr>
              <w:t>处理方式</w:t>
            </w:r>
          </w:p>
        </w:tc>
      </w:tr>
      <w:tr w:rsidR="00A84F13" w:rsidRPr="009D1A44" w:rsidTr="009D1A44">
        <w:tc>
          <w:tcPr>
            <w:tcW w:w="1985" w:type="dxa"/>
            <w:vMerge w:val="restart"/>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进（过）境动物、动物产品</w:t>
            </w: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1、进（过）境时发现疑似感染传染病的动物或死亡动物</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疑似染病动物：喷洒消毒</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死亡动物：化制、焚烧或深埋</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（根据实际情况选择一种方式）</w:t>
            </w:r>
          </w:p>
        </w:tc>
      </w:tr>
      <w:tr w:rsidR="00A84F13" w:rsidRPr="009D1A44" w:rsidTr="009D1A44">
        <w:trPr>
          <w:trHeight w:val="1384"/>
        </w:trPr>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2、实验室</w:t>
            </w:r>
            <w:r w:rsidRPr="009D1A44">
              <w:rPr>
                <w:rFonts w:ascii="宋体" w:hAnsi="宋体"/>
                <w:szCs w:val="21"/>
              </w:rPr>
              <w:t>检出</w:t>
            </w:r>
            <w:r w:rsidRPr="009D1A44">
              <w:rPr>
                <w:rFonts w:ascii="宋体" w:hAnsi="宋体" w:hint="eastAsia"/>
                <w:szCs w:val="21"/>
              </w:rPr>
              <w:t>《中华人民共和国动物检疫疫病名录》所列</w:t>
            </w:r>
            <w:r w:rsidRPr="009D1A44">
              <w:rPr>
                <w:rFonts w:ascii="宋体" w:hAnsi="宋体"/>
                <w:szCs w:val="21"/>
              </w:rPr>
              <w:t>一、二类传染病、寄生虫病</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动物：化制、焚烧或深埋（根据实际情况选择一种方式）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动物产品：辐照（不适用于检出寄生虫的情况）、化制、焚烧或深埋（根据实际情况选择一种方式）</w:t>
            </w:r>
          </w:p>
        </w:tc>
      </w:tr>
      <w:tr w:rsidR="00A84F13" w:rsidRPr="009D1A44" w:rsidTr="009D1A44">
        <w:tc>
          <w:tcPr>
            <w:tcW w:w="198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受污染场地</w:t>
            </w: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可能受进境动物、动物产品污染的场地</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喷洒消毒</w:t>
            </w:r>
          </w:p>
        </w:tc>
      </w:tr>
      <w:tr w:rsidR="00A84F13" w:rsidRPr="009D1A44" w:rsidTr="009D1A44">
        <w:trPr>
          <w:trHeight w:val="1637"/>
        </w:trPr>
        <w:tc>
          <w:tcPr>
            <w:tcW w:w="198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受污染的饲料</w:t>
            </w: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可能受疑似、确诊感染传染病的动物或死亡动物污染的饲料</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熏蒸、喷洒消毒、焚烧或深埋（根据实际情况选择一种方式）</w:t>
            </w:r>
          </w:p>
        </w:tc>
      </w:tr>
      <w:tr w:rsidR="00A84F13" w:rsidRPr="009D1A44" w:rsidTr="009D1A44">
        <w:tc>
          <w:tcPr>
            <w:tcW w:w="198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动物检疫隔离场</w:t>
            </w: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使用前后</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熏蒸或喷洒消毒</w:t>
            </w:r>
          </w:p>
        </w:tc>
      </w:tr>
      <w:tr w:rsidR="00A84F13" w:rsidRPr="009D1A44" w:rsidTr="009D1A44">
        <w:tc>
          <w:tcPr>
            <w:tcW w:w="1985" w:type="dxa"/>
            <w:vMerge w:val="restart"/>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进（过）境植物、动植物产品和其他检疫物</w:t>
            </w: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1、发现活体检疫性有害生物或者其他具有检疫风险的活体有害生物，且可能造成扩散的</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检出昆虫的：熏蒸、冷处理、热处理或微波处理（根据实际情况选择一种方式）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检出病害的：熏蒸、热处理、喷洒消毒或浸泡处理（根据实际情况选择一种方式）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检出杂草的：热处理或粉碎处理</w:t>
            </w:r>
          </w:p>
        </w:tc>
      </w:tr>
      <w:tr w:rsidR="00A84F13" w:rsidRPr="009D1A44" w:rsidTr="009D1A44">
        <w:trPr>
          <w:trHeight w:val="1284"/>
        </w:trPr>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2、来自俄罗斯、美国阿拉斯加州、加拿大BC省的未经检疫处理的带皮原木</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熏蒸</w:t>
            </w:r>
          </w:p>
        </w:tc>
      </w:tr>
      <w:tr w:rsidR="00A84F13" w:rsidRPr="009D1A44" w:rsidTr="009D1A44">
        <w:tc>
          <w:tcPr>
            <w:tcW w:w="1985" w:type="dxa"/>
            <w:vMerge w:val="restart"/>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出境植物、植物产品和其他检疫物</w:t>
            </w: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1、发现输入国家或地区关注的有害生物的</w:t>
            </w:r>
          </w:p>
        </w:tc>
        <w:tc>
          <w:tcPr>
            <w:tcW w:w="4005" w:type="dxa"/>
            <w:vMerge w:val="restart"/>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检出昆虫的：熏蒸、冷处理、热处理或微波处理（根据实际情况选择一种方式）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检出病害的：熏蒸、热处理、喷洒消毒或浸泡处理（根据实际情况选择一种方式）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如植物检出病毒，还可用脱毒处理</w:t>
            </w:r>
          </w:p>
        </w:tc>
      </w:tr>
      <w:tr w:rsidR="00A84F13" w:rsidRPr="009D1A44" w:rsidTr="009D1A44">
        <w:trPr>
          <w:trHeight w:val="1802"/>
        </w:trPr>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2、输入国家或地区官方需要检验检疫机构出具《熏蒸/消毒证书》（检验检疫证单格式7-1）的</w:t>
            </w:r>
          </w:p>
        </w:tc>
        <w:tc>
          <w:tcPr>
            <w:tcW w:w="4005" w:type="dxa"/>
            <w:vMerge/>
            <w:vAlign w:val="center"/>
          </w:tcPr>
          <w:p w:rsidR="00A84F13" w:rsidRPr="009D1A44" w:rsidRDefault="00A84F13" w:rsidP="009D1A44">
            <w:pPr>
              <w:autoSpaceDN w:val="0"/>
              <w:jc w:val="left"/>
              <w:textAlignment w:val="bottom"/>
              <w:rPr>
                <w:rFonts w:ascii="宋体" w:hAnsi="宋体"/>
                <w:szCs w:val="21"/>
              </w:rPr>
            </w:pPr>
          </w:p>
        </w:tc>
      </w:tr>
      <w:tr w:rsidR="00A84F13" w:rsidRPr="009D1A44" w:rsidTr="009D1A44">
        <w:tc>
          <w:tcPr>
            <w:tcW w:w="1985" w:type="dxa"/>
            <w:vMerge w:val="restart"/>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包装外表、进境植物性包装物（含木质包装）、铺垫材料</w:t>
            </w: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1、发现活体检疫性有害生物或者其他具有检疫风险的活体有害生物，且可能造成扩散的</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检出昆虫的：熏蒸、冷处理、热处理或微波处理（根据实际情况选择一种方式）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检出病害的：熏蒸、热处理、喷洒或浸泡处理（根据实际情况选择一种方式）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检出杂草的：热处理或粉碎处理</w:t>
            </w:r>
          </w:p>
        </w:tc>
      </w:tr>
      <w:tr w:rsidR="00A84F13" w:rsidRPr="009D1A44" w:rsidTr="009D1A44">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2、发现进境木质包装带有活的有害生物或未加施IPPC专用标识的</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熏蒸或热处理</w:t>
            </w:r>
          </w:p>
        </w:tc>
      </w:tr>
      <w:tr w:rsidR="00A84F13" w:rsidRPr="009D1A44" w:rsidTr="009D1A44">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3、进境动物产品的外包装</w:t>
            </w:r>
          </w:p>
        </w:tc>
        <w:tc>
          <w:tcPr>
            <w:tcW w:w="4005" w:type="dxa"/>
            <w:vMerge w:val="restart"/>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喷洒消毒、焚烧或深埋（根据实际情况选择一种方式）</w:t>
            </w:r>
          </w:p>
        </w:tc>
      </w:tr>
      <w:tr w:rsidR="00A84F13" w:rsidRPr="009D1A44" w:rsidTr="009D1A44">
        <w:trPr>
          <w:trHeight w:val="677"/>
        </w:trPr>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4、进境动物、动物产品的铺垫材料</w:t>
            </w:r>
          </w:p>
        </w:tc>
        <w:tc>
          <w:tcPr>
            <w:tcW w:w="4005" w:type="dxa"/>
            <w:vMerge/>
            <w:vAlign w:val="center"/>
          </w:tcPr>
          <w:p w:rsidR="00A84F13" w:rsidRPr="009D1A44" w:rsidRDefault="00A84F13" w:rsidP="009D1A44">
            <w:pPr>
              <w:autoSpaceDN w:val="0"/>
              <w:jc w:val="left"/>
              <w:textAlignment w:val="bottom"/>
              <w:rPr>
                <w:rFonts w:ascii="宋体" w:hAnsi="宋体"/>
                <w:szCs w:val="21"/>
              </w:rPr>
            </w:pPr>
          </w:p>
        </w:tc>
      </w:tr>
      <w:tr w:rsidR="00A84F13" w:rsidRPr="009D1A44" w:rsidTr="009D1A44">
        <w:trPr>
          <w:trHeight w:val="1475"/>
        </w:trPr>
        <w:tc>
          <w:tcPr>
            <w:tcW w:w="1985" w:type="dxa"/>
            <w:vMerge w:val="restart"/>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携带、邮寄物</w:t>
            </w: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禁止携带、邮寄进境的动植物及其产品需要作销毁处理的</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焚烧、化制或深埋（根据实际情况选择一种方式）</w:t>
            </w:r>
          </w:p>
        </w:tc>
      </w:tr>
      <w:tr w:rsidR="00A84F13" w:rsidRPr="009D1A44" w:rsidTr="009D1A44">
        <w:trPr>
          <w:trHeight w:val="1266"/>
        </w:trPr>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发现活体检疫性有害生物或者其他具有检疫风险的活体有害生物，且可能造成扩散的</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检出昆虫的：熏蒸、冷处理、热处理或微波处理（根据实际情况选择一种方式）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检出病害的：熏蒸、热处理、喷洒消毒或浸泡处理（根据实际情况选择一种方式）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检出杂草的：热处理或粉碎处理</w:t>
            </w:r>
          </w:p>
        </w:tc>
      </w:tr>
      <w:tr w:rsidR="00A84F13" w:rsidRPr="009D1A44" w:rsidTr="009D1A44">
        <w:trPr>
          <w:trHeight w:val="931"/>
        </w:trPr>
        <w:tc>
          <w:tcPr>
            <w:tcW w:w="1985" w:type="dxa"/>
            <w:vMerge w:val="restart"/>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其他检疫物</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及其包装物</w:t>
            </w: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1、外包装</w:t>
            </w:r>
            <w:r w:rsidRPr="009D1A44">
              <w:rPr>
                <w:rFonts w:ascii="宋体" w:hAnsi="宋体"/>
                <w:szCs w:val="21"/>
              </w:rPr>
              <w:t>破损</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喷洒消毒</w:t>
            </w:r>
          </w:p>
        </w:tc>
      </w:tr>
      <w:tr w:rsidR="00A84F13" w:rsidRPr="009D1A44" w:rsidTr="009D1A44">
        <w:trPr>
          <w:trHeight w:val="931"/>
        </w:trPr>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2、内包装破损的</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熏蒸、喷洒消毒或热处理（含化制）（根据实际情况选择一种方式）</w:t>
            </w:r>
          </w:p>
        </w:tc>
      </w:tr>
      <w:tr w:rsidR="00A84F13" w:rsidRPr="009D1A44" w:rsidTr="009D1A44">
        <w:tc>
          <w:tcPr>
            <w:tcW w:w="1985" w:type="dxa"/>
            <w:vMerge w:val="restart"/>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运输工具（船舶、航空器、列车、汽车等）</w:t>
            </w: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1、装载进境、过境动物的（汽车除外）</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喷洒消毒</w:t>
            </w:r>
          </w:p>
        </w:tc>
      </w:tr>
      <w:tr w:rsidR="00A84F13" w:rsidRPr="009D1A44" w:rsidTr="009D1A44">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2、发现禁止进境物须作除害处理的</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禁止进境物：熏蒸或热处理（含化制）</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运输工具：熏蒸或喷洒消毒</w:t>
            </w:r>
          </w:p>
        </w:tc>
      </w:tr>
      <w:tr w:rsidR="00A84F13" w:rsidRPr="009D1A44" w:rsidTr="009D1A44">
        <w:trPr>
          <w:trHeight w:val="505"/>
        </w:trPr>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3、进境汽车（普通进境车辆轮胎消毒，装装载进境、过境动物的车辆和装运供应香港、澳门地区的动物的回空车辆整车防疫消毒，由交通工具运输的新车除外）</w:t>
            </w:r>
          </w:p>
        </w:tc>
        <w:tc>
          <w:tcPr>
            <w:tcW w:w="4005" w:type="dxa"/>
            <w:vMerge w:val="restart"/>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车身：喷洒消毒</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轮胎：喷洒消毒或过消毒池</w:t>
            </w:r>
          </w:p>
        </w:tc>
      </w:tr>
      <w:tr w:rsidR="00A84F13" w:rsidRPr="009D1A44" w:rsidTr="009D1A44">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4、装载动物的出境汽车</w:t>
            </w:r>
          </w:p>
        </w:tc>
        <w:tc>
          <w:tcPr>
            <w:tcW w:w="4005" w:type="dxa"/>
            <w:vMerge/>
            <w:vAlign w:val="center"/>
          </w:tcPr>
          <w:p w:rsidR="00A84F13" w:rsidRPr="009D1A44" w:rsidRDefault="00A84F13" w:rsidP="009D1A44">
            <w:pPr>
              <w:autoSpaceDN w:val="0"/>
              <w:jc w:val="left"/>
              <w:textAlignment w:val="bottom"/>
              <w:rPr>
                <w:rFonts w:ascii="宋体" w:hAnsi="宋体"/>
                <w:szCs w:val="21"/>
              </w:rPr>
            </w:pPr>
          </w:p>
        </w:tc>
      </w:tr>
      <w:tr w:rsidR="00A84F13" w:rsidRPr="009D1A44" w:rsidTr="009D1A44">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5、发现检疫性有害生物或者其他具有检疫风险的活体有害生物，且可能造成扩散的</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检出昆虫的：熏蒸、冷处理、热处理或微波处理（根据实际情况选择一种方式）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检出病害的：熏蒸、热处理或喷洒消毒（根据实际情况选择一种方式）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检出杂草的：热处理或粉碎处理</w:t>
            </w:r>
          </w:p>
        </w:tc>
      </w:tr>
      <w:tr w:rsidR="00A84F13" w:rsidRPr="009D1A44" w:rsidTr="009D1A44">
        <w:trPr>
          <w:trHeight w:val="561"/>
        </w:trPr>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6、来自动植物疫区的运输工具上动植物性废弃物（含泔水）及其存放场所、容器</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废弃物（含泔水）：喷洒消毒、熏蒸或热处理（含化制）（根据实际情况选择一种方式）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存放场所、容器：熏蒸或喷洒消毒</w:t>
            </w:r>
          </w:p>
        </w:tc>
      </w:tr>
      <w:tr w:rsidR="00A84F13" w:rsidRPr="009D1A44" w:rsidTr="009D1A44">
        <w:trPr>
          <w:trHeight w:val="1008"/>
        </w:trPr>
        <w:tc>
          <w:tcPr>
            <w:tcW w:w="1985" w:type="dxa"/>
            <w:vMerge w:val="restart"/>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容器（含集装箱）</w:t>
            </w: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1、发现禁止进境物需要除害处理的</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禁止进境物：熏蒸或热处理（含化制）</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容器：熏蒸或喷洒消毒</w:t>
            </w:r>
          </w:p>
        </w:tc>
      </w:tr>
      <w:tr w:rsidR="00A84F13" w:rsidRPr="009D1A44" w:rsidTr="009D1A44">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2、发现植物检疫性有害生物及其他具有检疫风险的活体有害生物，且可能造成扩散的</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检出昆虫的：熏蒸、冷处理、热处理或微波处理（根据实际情况选择一种方式）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检出病害的：熏蒸、热处理、喷洒消毒或浸泡处理（根据实际情况选择一种方式）</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lastRenderedPageBreak/>
              <w:t>检出杂草的：热处理或粉碎处理</w:t>
            </w:r>
          </w:p>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容器：熏蒸</w:t>
            </w:r>
          </w:p>
        </w:tc>
      </w:tr>
      <w:tr w:rsidR="00A84F13" w:rsidRPr="009D1A44" w:rsidTr="009D1A44">
        <w:trPr>
          <w:trHeight w:val="770"/>
        </w:trPr>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3、输入国家或地区要求作检疫除害处理的</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熏蒸或喷洒消毒</w:t>
            </w:r>
          </w:p>
        </w:tc>
      </w:tr>
      <w:tr w:rsidR="00A84F13" w:rsidRPr="009D1A44" w:rsidTr="009D1A44">
        <w:trPr>
          <w:trHeight w:val="709"/>
        </w:trPr>
        <w:tc>
          <w:tcPr>
            <w:tcW w:w="1985" w:type="dxa"/>
            <w:vMerge/>
            <w:vAlign w:val="center"/>
          </w:tcPr>
          <w:p w:rsidR="00A84F13" w:rsidRPr="009D1A44" w:rsidRDefault="00A84F13" w:rsidP="009D1A44">
            <w:pPr>
              <w:autoSpaceDN w:val="0"/>
              <w:jc w:val="left"/>
              <w:textAlignment w:val="bottom"/>
              <w:rPr>
                <w:rFonts w:ascii="宋体" w:hAnsi="宋体"/>
                <w:szCs w:val="21"/>
              </w:rPr>
            </w:pPr>
          </w:p>
        </w:tc>
        <w:tc>
          <w:tcPr>
            <w:tcW w:w="3508"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4、装载进（过）境动物、进境动物产品的</w:t>
            </w:r>
          </w:p>
        </w:tc>
        <w:tc>
          <w:tcPr>
            <w:tcW w:w="4005" w:type="dxa"/>
            <w:vAlign w:val="center"/>
          </w:tcPr>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喷洒消毒</w:t>
            </w:r>
          </w:p>
        </w:tc>
      </w:tr>
    </w:tbl>
    <w:p w:rsidR="00A84F13" w:rsidRPr="009D1A44" w:rsidRDefault="00A84F13" w:rsidP="009D1A44">
      <w:pPr>
        <w:autoSpaceDN w:val="0"/>
        <w:jc w:val="left"/>
        <w:textAlignment w:val="bottom"/>
        <w:rPr>
          <w:rFonts w:ascii="宋体" w:hAnsi="宋体"/>
          <w:szCs w:val="21"/>
        </w:rPr>
      </w:pPr>
      <w:r w:rsidRPr="009D1A44">
        <w:rPr>
          <w:rFonts w:ascii="宋体" w:hAnsi="宋体" w:hint="eastAsia"/>
          <w:szCs w:val="21"/>
        </w:rPr>
        <w:t>备注：</w:t>
      </w:r>
    </w:p>
    <w:p w:rsidR="00A84F13" w:rsidRPr="009D1A44" w:rsidRDefault="00A84F13" w:rsidP="00F739A1">
      <w:pPr>
        <w:autoSpaceDN w:val="0"/>
        <w:ind w:firstLine="269"/>
        <w:jc w:val="left"/>
        <w:textAlignment w:val="bottom"/>
        <w:rPr>
          <w:rFonts w:ascii="宋体" w:hAnsi="宋体"/>
          <w:szCs w:val="21"/>
        </w:rPr>
      </w:pPr>
      <w:r w:rsidRPr="009D1A44">
        <w:rPr>
          <w:rFonts w:ascii="宋体" w:hAnsi="宋体" w:hint="eastAsia"/>
          <w:szCs w:val="21"/>
        </w:rPr>
        <w:t>1、质检总局发布或联合发布的公告、警示通报、规范性文件等有明确规定需要实施检疫处理的应进行检疫处理。</w:t>
      </w:r>
    </w:p>
    <w:p w:rsidR="00A84F13" w:rsidRPr="009D1A44" w:rsidRDefault="00A84F13" w:rsidP="00F739A1">
      <w:pPr>
        <w:autoSpaceDN w:val="0"/>
        <w:ind w:firstLine="269"/>
        <w:jc w:val="left"/>
        <w:textAlignment w:val="bottom"/>
        <w:rPr>
          <w:rFonts w:ascii="宋体" w:hAnsi="宋体"/>
          <w:szCs w:val="21"/>
        </w:rPr>
      </w:pPr>
      <w:r w:rsidRPr="009D1A44">
        <w:rPr>
          <w:rFonts w:ascii="宋体" w:hAnsi="宋体" w:hint="eastAsia"/>
          <w:szCs w:val="21"/>
        </w:rPr>
        <w:t>2、双边协议、议定书、备忘录以及其他协定要求实施检疫处理的应进行检疫处理。</w:t>
      </w:r>
    </w:p>
    <w:p w:rsidR="00A84F13" w:rsidRPr="009D1A44" w:rsidRDefault="00A84F13" w:rsidP="00F739A1">
      <w:pPr>
        <w:autoSpaceDN w:val="0"/>
        <w:ind w:firstLine="269"/>
        <w:jc w:val="left"/>
        <w:textAlignment w:val="bottom"/>
        <w:rPr>
          <w:rFonts w:ascii="宋体" w:hAnsi="宋体"/>
          <w:szCs w:val="21"/>
        </w:rPr>
      </w:pPr>
      <w:r w:rsidRPr="009D1A44">
        <w:rPr>
          <w:rFonts w:ascii="宋体" w:hAnsi="宋体" w:hint="eastAsia"/>
          <w:szCs w:val="21"/>
        </w:rPr>
        <w:t>3、表中所述检疫性有害生物包括 “</w:t>
      </w:r>
      <w:r w:rsidRPr="009D1A44">
        <w:rPr>
          <w:rFonts w:ascii="宋体" w:hAnsi="宋体"/>
          <w:szCs w:val="21"/>
        </w:rPr>
        <w:t>中华人民共和国进境植物检疫性有害生物名录（更新至2017年6月，441种）</w:t>
      </w:r>
      <w:r w:rsidRPr="009D1A44">
        <w:rPr>
          <w:rFonts w:ascii="宋体" w:hAnsi="宋体" w:hint="eastAsia"/>
          <w:szCs w:val="21"/>
        </w:rPr>
        <w:t>”中所列的有害生物和我国政府与输出国家或者地区政府签署的双边协议、议定书、备忘录以及其他双边协定确定的有害生物。</w:t>
      </w:r>
    </w:p>
    <w:p w:rsidR="00A84F13" w:rsidRPr="009D1A44" w:rsidRDefault="00A84F13" w:rsidP="00F739A1">
      <w:pPr>
        <w:autoSpaceDN w:val="0"/>
        <w:ind w:firstLine="269"/>
        <w:jc w:val="left"/>
        <w:textAlignment w:val="bottom"/>
        <w:rPr>
          <w:rFonts w:ascii="宋体" w:hAnsi="宋体"/>
          <w:szCs w:val="21"/>
        </w:rPr>
      </w:pPr>
      <w:r w:rsidRPr="009D1A44">
        <w:rPr>
          <w:rFonts w:ascii="宋体" w:hAnsi="宋体" w:hint="eastAsia"/>
          <w:szCs w:val="21"/>
        </w:rPr>
        <w:t>4、上下运输工具或者接近动物的人员应根据情况进行手部、鞋底等部位的防疫消毒。</w:t>
      </w:r>
    </w:p>
    <w:p w:rsidR="00A84F13" w:rsidRDefault="00A84F13" w:rsidP="00B00D96">
      <w:pPr>
        <w:spacing w:line="594" w:lineRule="exact"/>
        <w:ind w:firstLineChars="520" w:firstLine="1622"/>
        <w:rPr>
          <w:rFonts w:ascii="方正仿宋简体" w:eastAsia="方正仿宋简体" w:hAnsi="方正仿宋简体" w:cs="方正仿宋简体"/>
          <w:color w:val="000000"/>
          <w:sz w:val="32"/>
          <w:szCs w:val="32"/>
        </w:rPr>
        <w:sectPr w:rsidR="00A84F13" w:rsidSect="009D1A44">
          <w:pgSz w:w="11906" w:h="16838" w:code="9"/>
          <w:pgMar w:top="1361" w:right="1474" w:bottom="1361" w:left="1474" w:header="851" w:footer="1418" w:gutter="0"/>
          <w:cols w:space="425"/>
          <w:docGrid w:type="linesAndChars" w:linePitch="286" w:charSpace="-1638"/>
        </w:sectPr>
      </w:pPr>
    </w:p>
    <w:p w:rsidR="00A84F13" w:rsidRDefault="00A84F13" w:rsidP="00550626">
      <w:pPr>
        <w:spacing w:line="594" w:lineRule="exact"/>
        <w:rPr>
          <w:rFonts w:ascii="方正黑体简体" w:eastAsia="方正黑体简体" w:hAnsi="方正仿宋简体" w:cs="方正仿宋简体"/>
          <w:color w:val="000000"/>
          <w:sz w:val="32"/>
          <w:szCs w:val="32"/>
        </w:rPr>
      </w:pPr>
      <w:r w:rsidRPr="007B53BD">
        <w:rPr>
          <w:rFonts w:ascii="方正黑体简体" w:eastAsia="方正黑体简体" w:hAnsi="方正仿宋简体" w:cs="方正仿宋简体" w:hint="eastAsia"/>
          <w:color w:val="000000"/>
          <w:sz w:val="32"/>
          <w:szCs w:val="32"/>
        </w:rPr>
        <w:lastRenderedPageBreak/>
        <w:t>附</w:t>
      </w:r>
      <w:r>
        <w:rPr>
          <w:rFonts w:ascii="方正黑体简体" w:eastAsia="方正黑体简体" w:hAnsi="方正仿宋简体" w:cs="方正仿宋简体" w:hint="eastAsia"/>
          <w:color w:val="000000"/>
          <w:sz w:val="32"/>
          <w:szCs w:val="32"/>
        </w:rPr>
        <w:t>件2</w:t>
      </w:r>
    </w:p>
    <w:p w:rsidR="00A84F13" w:rsidRPr="00550626" w:rsidRDefault="00A84F13" w:rsidP="00DA0612">
      <w:pPr>
        <w:spacing w:beforeLines="50" w:afterLines="100" w:line="594" w:lineRule="exact"/>
        <w:jc w:val="center"/>
        <w:rPr>
          <w:rFonts w:ascii="方正小标宋简体" w:eastAsia="方正小标宋简体"/>
          <w:sz w:val="44"/>
          <w:szCs w:val="36"/>
        </w:rPr>
      </w:pPr>
      <w:r w:rsidRPr="00550626">
        <w:rPr>
          <w:rFonts w:ascii="方正小标宋简体" w:eastAsia="方正小标宋简体"/>
          <w:sz w:val="44"/>
          <w:szCs w:val="36"/>
        </w:rPr>
        <w:t>卫生检疫处理指征</w:t>
      </w:r>
    </w:p>
    <w:tbl>
      <w:tblPr>
        <w:tblW w:w="9546" w:type="dxa"/>
        <w:jc w:val="center"/>
        <w:tblInd w:w="-1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2324"/>
        <w:gridCol w:w="3678"/>
        <w:gridCol w:w="3544"/>
      </w:tblGrid>
      <w:tr w:rsidR="00A84F13" w:rsidRPr="00BE1FA0" w:rsidTr="00550626">
        <w:trPr>
          <w:trHeight w:val="285"/>
          <w:jc w:val="center"/>
        </w:trPr>
        <w:tc>
          <w:tcPr>
            <w:tcW w:w="232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BE1FA0" w:rsidRDefault="00A84F13" w:rsidP="00CF572C">
            <w:pPr>
              <w:autoSpaceDN w:val="0"/>
              <w:jc w:val="center"/>
              <w:textAlignment w:val="bottom"/>
              <w:rPr>
                <w:rFonts w:ascii="方正小标宋简体" w:eastAsia="方正小标宋简体" w:hAnsi="方正小标宋简体"/>
                <w:color w:val="000000"/>
                <w:szCs w:val="21"/>
              </w:rPr>
            </w:pPr>
            <w:r>
              <w:rPr>
                <w:rFonts w:ascii="方正小标宋简体" w:eastAsia="方正小标宋简体" w:hAnsi="方正小标宋简体" w:hint="eastAsia"/>
                <w:color w:val="000000"/>
                <w:szCs w:val="21"/>
              </w:rPr>
              <w:t>检疫</w:t>
            </w:r>
            <w:r w:rsidRPr="00BE1FA0">
              <w:rPr>
                <w:rFonts w:ascii="方正小标宋简体" w:eastAsia="方正小标宋简体" w:hAnsi="方正小标宋简体"/>
                <w:color w:val="000000"/>
                <w:szCs w:val="21"/>
              </w:rPr>
              <w:t>处理对象</w:t>
            </w: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BE1FA0" w:rsidRDefault="00A84F13" w:rsidP="00CF572C">
            <w:pPr>
              <w:autoSpaceDN w:val="0"/>
              <w:jc w:val="center"/>
              <w:textAlignment w:val="bottom"/>
              <w:rPr>
                <w:rFonts w:ascii="方正小标宋简体" w:eastAsia="方正小标宋简体" w:hAnsi="方正小标宋简体"/>
                <w:szCs w:val="21"/>
              </w:rPr>
            </w:pPr>
            <w:r w:rsidRPr="00BE1FA0">
              <w:rPr>
                <w:rFonts w:ascii="方正小标宋简体" w:eastAsia="方正小标宋简体" w:hAnsi="方正小标宋简体"/>
                <w:szCs w:val="21"/>
              </w:rPr>
              <w:t>卫生</w:t>
            </w:r>
            <w:r>
              <w:rPr>
                <w:rFonts w:ascii="方正小标宋简体" w:eastAsia="方正小标宋简体" w:hAnsi="方正小标宋简体" w:hint="eastAsia"/>
                <w:szCs w:val="21"/>
              </w:rPr>
              <w:t>检疫</w:t>
            </w:r>
            <w:r w:rsidRPr="00BE1FA0">
              <w:rPr>
                <w:rFonts w:ascii="方正小标宋简体" w:eastAsia="方正小标宋简体" w:hAnsi="方正小标宋简体"/>
                <w:szCs w:val="21"/>
              </w:rPr>
              <w:t>处理指征</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BE1FA0" w:rsidRDefault="00A84F13" w:rsidP="004E243C">
            <w:pPr>
              <w:autoSpaceDN w:val="0"/>
              <w:jc w:val="center"/>
              <w:textAlignment w:val="bottom"/>
              <w:rPr>
                <w:rFonts w:ascii="方正小标宋简体" w:eastAsia="方正小标宋简体" w:hAnsi="方正小标宋简体"/>
                <w:szCs w:val="21"/>
              </w:rPr>
            </w:pPr>
            <w:r w:rsidRPr="00BE1FA0">
              <w:rPr>
                <w:rFonts w:ascii="方正小标宋简体" w:eastAsia="方正小标宋简体" w:hAnsi="方正小标宋简体"/>
                <w:szCs w:val="21"/>
              </w:rPr>
              <w:t>处理</w:t>
            </w:r>
            <w:r>
              <w:rPr>
                <w:rFonts w:ascii="方正小标宋简体" w:eastAsia="方正小标宋简体" w:hAnsi="方正小标宋简体" w:hint="eastAsia"/>
                <w:szCs w:val="21"/>
              </w:rPr>
              <w:t>方式</w:t>
            </w:r>
          </w:p>
        </w:tc>
      </w:tr>
      <w:tr w:rsidR="00A84F13" w:rsidRPr="00E93F68" w:rsidTr="00550626">
        <w:trPr>
          <w:trHeight w:val="285"/>
          <w:jc w:val="center"/>
        </w:trPr>
        <w:tc>
          <w:tcPr>
            <w:tcW w:w="2324" w:type="dxa"/>
            <w:vMerge w:val="restart"/>
            <w:tcBorders>
              <w:top w:val="single" w:sz="4" w:space="0" w:color="000000"/>
              <w:left w:val="single" w:sz="4" w:space="0" w:color="000000"/>
              <w:right w:val="single" w:sz="4" w:space="0" w:color="000000"/>
              <w:tl2br w:val="nil"/>
              <w:tr2bl w:val="nil"/>
            </w:tcBorders>
            <w:vAlign w:val="center"/>
          </w:tcPr>
          <w:p w:rsidR="00A84F13" w:rsidRPr="00E93F68" w:rsidRDefault="00A84F13" w:rsidP="00CF572C">
            <w:pPr>
              <w:autoSpaceDN w:val="0"/>
              <w:jc w:val="center"/>
              <w:textAlignment w:val="center"/>
              <w:rPr>
                <w:rFonts w:ascii="宋体" w:hAnsi="宋体"/>
                <w:color w:val="000000"/>
                <w:szCs w:val="21"/>
              </w:rPr>
            </w:pPr>
            <w:r w:rsidRPr="00E93F68">
              <w:rPr>
                <w:rFonts w:ascii="宋体" w:hAnsi="宋体" w:hint="eastAsia"/>
                <w:color w:val="000000"/>
                <w:szCs w:val="21"/>
              </w:rPr>
              <w:t>交通工具（</w:t>
            </w:r>
            <w:r w:rsidRPr="00E93F68">
              <w:rPr>
                <w:rFonts w:ascii="宋体" w:hAnsi="宋体"/>
                <w:color w:val="000000"/>
                <w:szCs w:val="21"/>
              </w:rPr>
              <w:t>航空器</w:t>
            </w:r>
            <w:r w:rsidRPr="00E93F68">
              <w:rPr>
                <w:rFonts w:ascii="宋体" w:hAnsi="宋体" w:hint="eastAsia"/>
                <w:color w:val="000000"/>
                <w:szCs w:val="21"/>
              </w:rPr>
              <w:t>、船舶、列车、汽车等）</w:t>
            </w: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szCs w:val="21"/>
              </w:rPr>
              <w:t>1.发现活病媒昆虫</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szCs w:val="21"/>
              </w:rPr>
              <w:t>除虫</w:t>
            </w:r>
          </w:p>
        </w:tc>
      </w:tr>
      <w:tr w:rsidR="00A84F13" w:rsidRPr="00E93F68" w:rsidTr="00550626">
        <w:trPr>
          <w:trHeight w:val="315"/>
          <w:jc w:val="center"/>
        </w:trPr>
        <w:tc>
          <w:tcPr>
            <w:tcW w:w="2324" w:type="dxa"/>
            <w:vMerge/>
            <w:tcBorders>
              <w:left w:val="single" w:sz="4" w:space="0" w:color="000000"/>
              <w:right w:val="single" w:sz="4" w:space="0" w:color="000000"/>
              <w:tl2br w:val="nil"/>
              <w:tr2bl w:val="nil"/>
            </w:tcBorders>
            <w:vAlign w:val="center"/>
          </w:tcPr>
          <w:p w:rsidR="00A84F13" w:rsidRPr="00E93F68" w:rsidRDefault="00A84F13" w:rsidP="00CF572C">
            <w:pPr>
              <w:rPr>
                <w:rFonts w:ascii="宋体" w:hAnsi="宋体"/>
                <w:szCs w:val="21"/>
              </w:rPr>
            </w:pP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szCs w:val="21"/>
              </w:rPr>
              <w:t>2.发现</w:t>
            </w:r>
            <w:r w:rsidRPr="00E93F68">
              <w:rPr>
                <w:rFonts w:ascii="宋体" w:hAnsi="宋体" w:hint="eastAsia"/>
                <w:szCs w:val="21"/>
              </w:rPr>
              <w:t>啮齿动物或啮齿动物活动迹象</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除虫</w:t>
            </w:r>
            <w:r>
              <w:rPr>
                <w:rFonts w:ascii="宋体" w:hAnsi="宋体" w:hint="eastAsia"/>
                <w:szCs w:val="21"/>
              </w:rPr>
              <w:t>、灭</w:t>
            </w:r>
            <w:r w:rsidRPr="00E93F68">
              <w:rPr>
                <w:rFonts w:ascii="宋体" w:hAnsi="宋体"/>
                <w:szCs w:val="21"/>
              </w:rPr>
              <w:t>鼠</w:t>
            </w:r>
            <w:r w:rsidRPr="00E93F68">
              <w:rPr>
                <w:rFonts w:ascii="宋体" w:hAnsi="宋体" w:hint="eastAsia"/>
                <w:szCs w:val="21"/>
              </w:rPr>
              <w:t>，对有可能污染的进行消毒</w:t>
            </w:r>
          </w:p>
        </w:tc>
      </w:tr>
      <w:tr w:rsidR="00A84F13" w:rsidRPr="00E93F68" w:rsidTr="00550626">
        <w:trPr>
          <w:trHeight w:val="450"/>
          <w:jc w:val="center"/>
        </w:trPr>
        <w:tc>
          <w:tcPr>
            <w:tcW w:w="2324" w:type="dxa"/>
            <w:vMerge/>
            <w:tcBorders>
              <w:left w:val="single" w:sz="4" w:space="0" w:color="000000"/>
              <w:right w:val="single" w:sz="4" w:space="0" w:color="000000"/>
              <w:tl2br w:val="nil"/>
              <w:tr2bl w:val="nil"/>
            </w:tcBorders>
            <w:vAlign w:val="center"/>
          </w:tcPr>
          <w:p w:rsidR="00A84F13" w:rsidRPr="00E93F68" w:rsidRDefault="00A84F13" w:rsidP="00CF572C">
            <w:pPr>
              <w:rPr>
                <w:rFonts w:ascii="宋体" w:hAnsi="宋体"/>
                <w:szCs w:val="21"/>
              </w:rPr>
            </w:pP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3.废旧交通工具</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根据卫生状况确定</w:t>
            </w:r>
            <w:r w:rsidRPr="00E93F68">
              <w:rPr>
                <w:rFonts w:ascii="宋体" w:hAnsi="宋体"/>
                <w:szCs w:val="21"/>
              </w:rPr>
              <w:t>除虫、</w:t>
            </w:r>
            <w:r>
              <w:rPr>
                <w:rFonts w:ascii="宋体" w:hAnsi="宋体" w:hint="eastAsia"/>
                <w:szCs w:val="21"/>
              </w:rPr>
              <w:t>灭</w:t>
            </w:r>
            <w:r w:rsidRPr="00E93F68">
              <w:rPr>
                <w:rFonts w:ascii="宋体" w:hAnsi="宋体"/>
                <w:szCs w:val="21"/>
              </w:rPr>
              <w:t>鼠、</w:t>
            </w:r>
            <w:r w:rsidRPr="00E93F68">
              <w:rPr>
                <w:rFonts w:ascii="宋体" w:hAnsi="宋体" w:hint="eastAsia"/>
                <w:szCs w:val="21"/>
              </w:rPr>
              <w:t>消毒</w:t>
            </w:r>
          </w:p>
        </w:tc>
      </w:tr>
      <w:tr w:rsidR="00A84F13" w:rsidRPr="00E93F68" w:rsidTr="00550626">
        <w:trPr>
          <w:trHeight w:val="450"/>
          <w:jc w:val="center"/>
        </w:trPr>
        <w:tc>
          <w:tcPr>
            <w:tcW w:w="2324" w:type="dxa"/>
            <w:vMerge/>
            <w:tcBorders>
              <w:left w:val="single" w:sz="4" w:space="0" w:color="000000"/>
              <w:right w:val="single" w:sz="4" w:space="0" w:color="000000"/>
              <w:tl2br w:val="nil"/>
              <w:tr2bl w:val="nil"/>
            </w:tcBorders>
            <w:vAlign w:val="center"/>
          </w:tcPr>
          <w:p w:rsidR="00A84F13" w:rsidRPr="00E93F68" w:rsidRDefault="00A84F13" w:rsidP="00CF572C">
            <w:pPr>
              <w:rPr>
                <w:rFonts w:ascii="宋体" w:hAnsi="宋体"/>
                <w:szCs w:val="21"/>
              </w:rPr>
            </w:pP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4.船舶</w:t>
            </w:r>
            <w:r w:rsidRPr="00E93F68">
              <w:rPr>
                <w:rFonts w:ascii="宋体" w:hAnsi="宋体"/>
                <w:szCs w:val="21"/>
              </w:rPr>
              <w:t>压舱水病源微生物超过国际公约</w:t>
            </w:r>
            <w:r w:rsidRPr="00E93F68">
              <w:rPr>
                <w:rFonts w:ascii="宋体" w:hAnsi="宋体" w:hint="eastAsia"/>
                <w:szCs w:val="21"/>
              </w:rPr>
              <w:t>的</w:t>
            </w:r>
            <w:r w:rsidRPr="00E93F68">
              <w:rPr>
                <w:rFonts w:ascii="宋体" w:hAnsi="宋体"/>
                <w:szCs w:val="21"/>
              </w:rPr>
              <w:t>要求</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消毒</w:t>
            </w:r>
          </w:p>
        </w:tc>
      </w:tr>
      <w:tr w:rsidR="00A84F13" w:rsidRPr="00E93F68" w:rsidTr="00550626">
        <w:trPr>
          <w:trHeight w:val="450"/>
          <w:jc w:val="center"/>
        </w:trPr>
        <w:tc>
          <w:tcPr>
            <w:tcW w:w="2324" w:type="dxa"/>
            <w:vMerge/>
            <w:tcBorders>
              <w:left w:val="single" w:sz="4" w:space="0" w:color="000000"/>
              <w:right w:val="single" w:sz="4" w:space="0" w:color="000000"/>
              <w:tl2br w:val="nil"/>
              <w:tr2bl w:val="nil"/>
            </w:tcBorders>
            <w:vAlign w:val="center"/>
          </w:tcPr>
          <w:p w:rsidR="00A84F13" w:rsidRPr="00E93F68" w:rsidRDefault="00A84F13" w:rsidP="00CF572C">
            <w:pPr>
              <w:rPr>
                <w:rFonts w:ascii="宋体" w:hAnsi="宋体"/>
                <w:szCs w:val="21"/>
              </w:rPr>
            </w:pP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5</w:t>
            </w:r>
            <w:r w:rsidRPr="00E93F68">
              <w:rPr>
                <w:rFonts w:ascii="宋体" w:hAnsi="宋体"/>
                <w:szCs w:val="21"/>
              </w:rPr>
              <w:t>.</w:t>
            </w:r>
            <w:r w:rsidRPr="00E93F68">
              <w:rPr>
                <w:rFonts w:ascii="宋体" w:hAnsi="宋体" w:hint="eastAsia"/>
                <w:szCs w:val="21"/>
              </w:rPr>
              <w:t>染疫交通工具</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视情况进行消毒、除虫、</w:t>
            </w:r>
            <w:r>
              <w:rPr>
                <w:rFonts w:ascii="宋体" w:hAnsi="宋体" w:hint="eastAsia"/>
                <w:szCs w:val="21"/>
              </w:rPr>
              <w:t>灭</w:t>
            </w:r>
            <w:r w:rsidRPr="00E93F68">
              <w:rPr>
                <w:rFonts w:ascii="宋体" w:hAnsi="宋体" w:hint="eastAsia"/>
                <w:szCs w:val="21"/>
              </w:rPr>
              <w:t>鼠</w:t>
            </w:r>
          </w:p>
        </w:tc>
      </w:tr>
      <w:tr w:rsidR="00A84F13" w:rsidRPr="00E93F68" w:rsidTr="00550626">
        <w:trPr>
          <w:trHeight w:val="285"/>
          <w:jc w:val="center"/>
        </w:trPr>
        <w:tc>
          <w:tcPr>
            <w:tcW w:w="2324" w:type="dxa"/>
            <w:vMerge/>
            <w:tcBorders>
              <w:left w:val="single" w:sz="4" w:space="0" w:color="000000"/>
              <w:right w:val="single" w:sz="4" w:space="0" w:color="000000"/>
              <w:tl2br w:val="nil"/>
              <w:tr2bl w:val="nil"/>
            </w:tcBorders>
            <w:vAlign w:val="center"/>
          </w:tcPr>
          <w:p w:rsidR="00A84F13" w:rsidRPr="00E93F68" w:rsidRDefault="00A84F13" w:rsidP="00CF572C">
            <w:pPr>
              <w:rPr>
                <w:rFonts w:ascii="宋体" w:hAnsi="宋体"/>
                <w:szCs w:val="21"/>
              </w:rPr>
            </w:pP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6.发现其他公共卫生问题</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根据公共卫生问题的性质确定消毒、除虫、</w:t>
            </w:r>
            <w:r>
              <w:rPr>
                <w:rFonts w:ascii="宋体" w:hAnsi="宋体" w:hint="eastAsia"/>
                <w:szCs w:val="21"/>
              </w:rPr>
              <w:t>灭</w:t>
            </w:r>
            <w:r w:rsidRPr="00E93F68">
              <w:rPr>
                <w:rFonts w:ascii="宋体" w:hAnsi="宋体" w:hint="eastAsia"/>
                <w:szCs w:val="21"/>
              </w:rPr>
              <w:t>鼠等</w:t>
            </w:r>
          </w:p>
        </w:tc>
      </w:tr>
      <w:tr w:rsidR="00A84F13" w:rsidRPr="00E93F68" w:rsidTr="00550626">
        <w:trPr>
          <w:trHeight w:val="285"/>
          <w:jc w:val="center"/>
        </w:trPr>
        <w:tc>
          <w:tcPr>
            <w:tcW w:w="2324" w:type="dxa"/>
            <w:vMerge w:val="restart"/>
            <w:tcBorders>
              <w:top w:val="single" w:sz="4" w:space="0" w:color="000000"/>
              <w:left w:val="single" w:sz="4" w:space="0" w:color="000000"/>
              <w:right w:val="single" w:sz="4" w:space="0" w:color="000000"/>
              <w:tl2br w:val="nil"/>
              <w:tr2bl w:val="nil"/>
            </w:tcBorders>
            <w:vAlign w:val="center"/>
          </w:tcPr>
          <w:p w:rsidR="00A84F13" w:rsidRPr="00E93F68" w:rsidRDefault="00A84F13" w:rsidP="00CF572C">
            <w:pPr>
              <w:autoSpaceDN w:val="0"/>
              <w:jc w:val="center"/>
              <w:textAlignment w:val="center"/>
              <w:rPr>
                <w:rFonts w:ascii="宋体" w:hAnsi="宋体"/>
                <w:color w:val="000000"/>
                <w:szCs w:val="21"/>
              </w:rPr>
            </w:pPr>
            <w:r w:rsidRPr="00E93F68">
              <w:rPr>
                <w:rFonts w:ascii="宋体" w:hAnsi="宋体"/>
                <w:color w:val="000000"/>
                <w:szCs w:val="21"/>
              </w:rPr>
              <w:t>集装箱</w:t>
            </w:r>
          </w:p>
          <w:p w:rsidR="00A84F13" w:rsidRPr="00E93F68" w:rsidRDefault="00A84F13" w:rsidP="00CF572C">
            <w:pPr>
              <w:autoSpaceDN w:val="0"/>
              <w:jc w:val="center"/>
              <w:textAlignment w:val="center"/>
              <w:rPr>
                <w:rFonts w:ascii="宋体" w:hAnsi="宋体"/>
                <w:color w:val="000000"/>
                <w:szCs w:val="21"/>
              </w:rPr>
            </w:pPr>
            <w:r w:rsidRPr="00E93F68">
              <w:rPr>
                <w:rFonts w:ascii="宋体" w:hAnsi="宋体" w:hint="eastAsia"/>
                <w:color w:val="000000"/>
                <w:szCs w:val="21"/>
              </w:rPr>
              <w:t>(重箱或空箱)</w:t>
            </w: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szCs w:val="21"/>
              </w:rPr>
              <w:t>1.装载废旧物品</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根据卫生状况确定</w:t>
            </w:r>
            <w:r w:rsidRPr="00E93F68">
              <w:rPr>
                <w:rFonts w:ascii="宋体" w:hAnsi="宋体"/>
                <w:szCs w:val="21"/>
              </w:rPr>
              <w:t>除虫、</w:t>
            </w:r>
            <w:r>
              <w:rPr>
                <w:rFonts w:ascii="宋体" w:hAnsi="宋体" w:hint="eastAsia"/>
                <w:szCs w:val="21"/>
              </w:rPr>
              <w:t>灭</w:t>
            </w:r>
            <w:r w:rsidRPr="00E93F68">
              <w:rPr>
                <w:rFonts w:ascii="宋体" w:hAnsi="宋体" w:hint="eastAsia"/>
                <w:szCs w:val="21"/>
              </w:rPr>
              <w:t>鼠</w:t>
            </w:r>
            <w:r w:rsidRPr="00E93F68">
              <w:rPr>
                <w:rFonts w:ascii="宋体" w:hAnsi="宋体"/>
                <w:szCs w:val="21"/>
              </w:rPr>
              <w:t>、</w:t>
            </w:r>
            <w:r w:rsidRPr="00E93F68">
              <w:rPr>
                <w:rFonts w:ascii="宋体" w:hAnsi="宋体" w:hint="eastAsia"/>
                <w:szCs w:val="21"/>
              </w:rPr>
              <w:t>消毒</w:t>
            </w:r>
          </w:p>
        </w:tc>
      </w:tr>
      <w:tr w:rsidR="00A84F13" w:rsidRPr="00E93F68" w:rsidTr="00550626">
        <w:trPr>
          <w:trHeight w:val="285"/>
          <w:jc w:val="center"/>
        </w:trPr>
        <w:tc>
          <w:tcPr>
            <w:tcW w:w="2324" w:type="dxa"/>
            <w:vMerge/>
            <w:tcBorders>
              <w:left w:val="single" w:sz="4" w:space="0" w:color="000000"/>
              <w:right w:val="single" w:sz="4" w:space="0" w:color="000000"/>
              <w:tl2br w:val="nil"/>
              <w:tr2bl w:val="nil"/>
            </w:tcBorders>
            <w:vAlign w:val="center"/>
          </w:tcPr>
          <w:p w:rsidR="00A84F13" w:rsidRPr="00E93F68" w:rsidRDefault="00A84F13" w:rsidP="00CF572C">
            <w:pPr>
              <w:autoSpaceDN w:val="0"/>
              <w:jc w:val="center"/>
              <w:textAlignment w:val="center"/>
              <w:rPr>
                <w:rFonts w:ascii="宋体" w:hAnsi="宋体"/>
                <w:szCs w:val="21"/>
              </w:rPr>
            </w:pP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szCs w:val="21"/>
              </w:rPr>
              <w:t>2.发现病媒昆虫</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szCs w:val="21"/>
              </w:rPr>
              <w:t>除虫</w:t>
            </w:r>
          </w:p>
        </w:tc>
      </w:tr>
      <w:tr w:rsidR="00A84F13" w:rsidRPr="00E93F68" w:rsidTr="00550626">
        <w:trPr>
          <w:trHeight w:val="285"/>
          <w:jc w:val="center"/>
        </w:trPr>
        <w:tc>
          <w:tcPr>
            <w:tcW w:w="2324" w:type="dxa"/>
            <w:vMerge/>
            <w:tcBorders>
              <w:left w:val="single" w:sz="4" w:space="0" w:color="000000"/>
              <w:right w:val="single" w:sz="4" w:space="0" w:color="000000"/>
              <w:tl2br w:val="nil"/>
              <w:tr2bl w:val="nil"/>
            </w:tcBorders>
            <w:vAlign w:val="center"/>
          </w:tcPr>
          <w:p w:rsidR="00A84F13" w:rsidRPr="00E93F68" w:rsidRDefault="00A84F13" w:rsidP="00CF572C">
            <w:pPr>
              <w:autoSpaceDN w:val="0"/>
              <w:jc w:val="center"/>
              <w:textAlignment w:val="center"/>
              <w:rPr>
                <w:rFonts w:ascii="宋体" w:hAnsi="宋体"/>
                <w:szCs w:val="21"/>
              </w:rPr>
            </w:pP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szCs w:val="21"/>
              </w:rPr>
              <w:t>3.发现</w:t>
            </w:r>
            <w:r w:rsidRPr="00E93F68">
              <w:rPr>
                <w:rFonts w:ascii="宋体" w:hAnsi="宋体" w:hint="eastAsia"/>
                <w:szCs w:val="21"/>
              </w:rPr>
              <w:t>啮齿动物或啮齿动物活动迹象</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除虫</w:t>
            </w:r>
            <w:r>
              <w:rPr>
                <w:rFonts w:ascii="宋体" w:hAnsi="宋体" w:hint="eastAsia"/>
                <w:szCs w:val="21"/>
              </w:rPr>
              <w:t>、灭</w:t>
            </w:r>
            <w:r w:rsidRPr="00E93F68">
              <w:rPr>
                <w:rFonts w:ascii="宋体" w:hAnsi="宋体"/>
                <w:szCs w:val="21"/>
              </w:rPr>
              <w:t>鼠</w:t>
            </w:r>
            <w:r w:rsidRPr="00E93F68">
              <w:rPr>
                <w:rFonts w:ascii="宋体" w:hAnsi="宋体" w:hint="eastAsia"/>
                <w:szCs w:val="21"/>
              </w:rPr>
              <w:t>，对有可能污染的进行消毒</w:t>
            </w:r>
          </w:p>
        </w:tc>
      </w:tr>
      <w:tr w:rsidR="00A84F13" w:rsidRPr="00E93F68" w:rsidTr="00550626">
        <w:trPr>
          <w:trHeight w:val="285"/>
          <w:jc w:val="center"/>
        </w:trPr>
        <w:tc>
          <w:tcPr>
            <w:tcW w:w="2324" w:type="dxa"/>
            <w:vMerge/>
            <w:tcBorders>
              <w:left w:val="single" w:sz="4" w:space="0" w:color="000000"/>
              <w:right w:val="single" w:sz="4" w:space="0" w:color="000000"/>
              <w:tl2br w:val="nil"/>
              <w:tr2bl w:val="nil"/>
            </w:tcBorders>
            <w:vAlign w:val="center"/>
          </w:tcPr>
          <w:p w:rsidR="00A84F13" w:rsidRPr="00E93F68" w:rsidRDefault="00A84F13" w:rsidP="00CF572C">
            <w:pPr>
              <w:autoSpaceDN w:val="0"/>
              <w:jc w:val="center"/>
              <w:textAlignment w:val="center"/>
              <w:rPr>
                <w:rFonts w:ascii="宋体" w:hAnsi="宋体"/>
                <w:szCs w:val="21"/>
              </w:rPr>
            </w:pP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4.发现其他公共卫生问题</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根据公共卫生问题的性质确定消毒、除虫、</w:t>
            </w:r>
            <w:r>
              <w:rPr>
                <w:rFonts w:ascii="宋体" w:hAnsi="宋体" w:hint="eastAsia"/>
                <w:szCs w:val="21"/>
              </w:rPr>
              <w:t>灭</w:t>
            </w:r>
            <w:r w:rsidRPr="00E93F68">
              <w:rPr>
                <w:rFonts w:ascii="宋体" w:hAnsi="宋体" w:hint="eastAsia"/>
                <w:szCs w:val="21"/>
              </w:rPr>
              <w:t>鼠等</w:t>
            </w:r>
          </w:p>
        </w:tc>
      </w:tr>
      <w:tr w:rsidR="00A84F13" w:rsidRPr="00E93F68" w:rsidTr="00550626">
        <w:trPr>
          <w:trHeight w:val="285"/>
          <w:jc w:val="center"/>
        </w:trPr>
        <w:tc>
          <w:tcPr>
            <w:tcW w:w="2324" w:type="dxa"/>
            <w:vMerge w:val="restart"/>
            <w:tcBorders>
              <w:tl2br w:val="nil"/>
              <w:tr2bl w:val="nil"/>
            </w:tcBorders>
            <w:vAlign w:val="center"/>
          </w:tcPr>
          <w:p w:rsidR="00A84F13" w:rsidRPr="00E93F68" w:rsidRDefault="00A84F13" w:rsidP="00CF572C">
            <w:pPr>
              <w:autoSpaceDN w:val="0"/>
              <w:jc w:val="center"/>
              <w:textAlignment w:val="center"/>
              <w:rPr>
                <w:rFonts w:ascii="宋体" w:hAnsi="宋体"/>
                <w:szCs w:val="21"/>
              </w:rPr>
            </w:pPr>
            <w:r w:rsidRPr="00E93F68">
              <w:rPr>
                <w:rFonts w:ascii="宋体" w:hAnsi="宋体" w:hint="eastAsia"/>
                <w:color w:val="000000"/>
                <w:szCs w:val="21"/>
              </w:rPr>
              <w:t>散装货物</w:t>
            </w:r>
          </w:p>
        </w:tc>
        <w:tc>
          <w:tcPr>
            <w:tcW w:w="3678" w:type="dxa"/>
            <w:tcBorders>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color w:val="000000"/>
                <w:szCs w:val="21"/>
              </w:rPr>
              <w:t>1.散装废旧物品</w:t>
            </w:r>
          </w:p>
        </w:tc>
        <w:tc>
          <w:tcPr>
            <w:tcW w:w="3544" w:type="dxa"/>
            <w:tcBorders>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根据卫生状况确定</w:t>
            </w:r>
            <w:r w:rsidRPr="00E93F68">
              <w:rPr>
                <w:rFonts w:ascii="宋体" w:hAnsi="宋体"/>
                <w:szCs w:val="21"/>
              </w:rPr>
              <w:t>除虫、</w:t>
            </w:r>
            <w:r>
              <w:rPr>
                <w:rFonts w:ascii="宋体" w:hAnsi="宋体" w:hint="eastAsia"/>
                <w:szCs w:val="21"/>
              </w:rPr>
              <w:t>灭</w:t>
            </w:r>
            <w:r w:rsidRPr="00E93F68">
              <w:rPr>
                <w:rFonts w:ascii="宋体" w:hAnsi="宋体"/>
                <w:szCs w:val="21"/>
              </w:rPr>
              <w:t>鼠、消毒</w:t>
            </w:r>
          </w:p>
        </w:tc>
      </w:tr>
      <w:tr w:rsidR="00A84F13" w:rsidRPr="00E93F68" w:rsidTr="00550626">
        <w:trPr>
          <w:trHeight w:val="285"/>
          <w:jc w:val="center"/>
        </w:trPr>
        <w:tc>
          <w:tcPr>
            <w:tcW w:w="2324" w:type="dxa"/>
            <w:vMerge/>
            <w:tcBorders>
              <w:tl2br w:val="nil"/>
              <w:tr2bl w:val="nil"/>
            </w:tcBorders>
            <w:vAlign w:val="center"/>
          </w:tcPr>
          <w:p w:rsidR="00A84F13" w:rsidRPr="00E93F68" w:rsidRDefault="00A84F13" w:rsidP="00CF572C">
            <w:pPr>
              <w:autoSpaceDN w:val="0"/>
              <w:jc w:val="center"/>
              <w:textAlignment w:val="center"/>
              <w:rPr>
                <w:rFonts w:ascii="宋体" w:hAnsi="宋体"/>
                <w:color w:val="000000"/>
                <w:szCs w:val="21"/>
              </w:rPr>
            </w:pPr>
          </w:p>
        </w:tc>
        <w:tc>
          <w:tcPr>
            <w:tcW w:w="3678" w:type="dxa"/>
            <w:tcBorders>
              <w:tl2br w:val="nil"/>
              <w:tr2bl w:val="nil"/>
            </w:tcBorders>
            <w:vAlign w:val="center"/>
          </w:tcPr>
          <w:p w:rsidR="00A84F13" w:rsidRPr="00E93F68" w:rsidRDefault="00A84F13" w:rsidP="00CF572C">
            <w:pPr>
              <w:autoSpaceDN w:val="0"/>
              <w:jc w:val="left"/>
              <w:textAlignment w:val="bottom"/>
              <w:rPr>
                <w:rFonts w:ascii="宋体" w:hAnsi="宋体"/>
                <w:color w:val="000000"/>
                <w:szCs w:val="21"/>
              </w:rPr>
            </w:pPr>
            <w:r w:rsidRPr="00E93F68">
              <w:rPr>
                <w:rFonts w:ascii="宋体" w:hAnsi="宋体" w:hint="eastAsia"/>
                <w:szCs w:val="21"/>
              </w:rPr>
              <w:t>2.发现其他公共卫生问题</w:t>
            </w:r>
          </w:p>
        </w:tc>
        <w:tc>
          <w:tcPr>
            <w:tcW w:w="3544" w:type="dxa"/>
            <w:tcBorders>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根据公共卫生问题的性质确定消毒、除虫、</w:t>
            </w:r>
            <w:r>
              <w:rPr>
                <w:rFonts w:ascii="宋体" w:hAnsi="宋体" w:hint="eastAsia"/>
                <w:szCs w:val="21"/>
              </w:rPr>
              <w:t>灭</w:t>
            </w:r>
            <w:r w:rsidRPr="00E93F68">
              <w:rPr>
                <w:rFonts w:ascii="宋体" w:hAnsi="宋体" w:hint="eastAsia"/>
                <w:szCs w:val="21"/>
              </w:rPr>
              <w:t>鼠等</w:t>
            </w:r>
          </w:p>
        </w:tc>
      </w:tr>
      <w:tr w:rsidR="00A84F13" w:rsidRPr="00E93F68" w:rsidTr="00550626">
        <w:trPr>
          <w:trHeight w:val="270"/>
          <w:jc w:val="center"/>
        </w:trPr>
        <w:tc>
          <w:tcPr>
            <w:tcW w:w="2324" w:type="dxa"/>
            <w:vMerge w:val="restart"/>
            <w:tcBorders>
              <w:top w:val="single" w:sz="4" w:space="0" w:color="000000"/>
              <w:left w:val="single" w:sz="4" w:space="0" w:color="000000"/>
              <w:right w:val="single" w:sz="4" w:space="0" w:color="000000"/>
              <w:tl2br w:val="nil"/>
              <w:tr2bl w:val="nil"/>
            </w:tcBorders>
            <w:vAlign w:val="center"/>
          </w:tcPr>
          <w:p w:rsidR="00A84F13" w:rsidRPr="00E93F68" w:rsidRDefault="00A84F13" w:rsidP="00CF572C">
            <w:pPr>
              <w:autoSpaceDN w:val="0"/>
              <w:jc w:val="center"/>
              <w:textAlignment w:val="center"/>
              <w:rPr>
                <w:rFonts w:ascii="宋体" w:hAnsi="宋体"/>
                <w:color w:val="000000"/>
                <w:szCs w:val="21"/>
              </w:rPr>
            </w:pPr>
            <w:r w:rsidRPr="00E93F68">
              <w:rPr>
                <w:rFonts w:ascii="宋体" w:hAnsi="宋体"/>
                <w:color w:val="000000"/>
                <w:szCs w:val="21"/>
              </w:rPr>
              <w:t>行李、邮包、快件</w:t>
            </w:r>
            <w:r w:rsidRPr="00E93F68">
              <w:rPr>
                <w:rFonts w:ascii="宋体" w:hAnsi="宋体" w:hint="eastAsia"/>
                <w:color w:val="000000"/>
                <w:szCs w:val="21"/>
              </w:rPr>
              <w:t>、尸体骸骨、特殊物品</w:t>
            </w:r>
            <w:r w:rsidRPr="00E93F68">
              <w:rPr>
                <w:rFonts w:ascii="宋体" w:hAnsi="宋体"/>
                <w:color w:val="000000"/>
                <w:szCs w:val="21"/>
              </w:rPr>
              <w:t>等其他应检物</w:t>
            </w: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szCs w:val="21"/>
              </w:rPr>
              <w:t>1.发现活病媒昆虫</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szCs w:val="21"/>
              </w:rPr>
              <w:t>除虫</w:t>
            </w:r>
          </w:p>
        </w:tc>
      </w:tr>
      <w:tr w:rsidR="00A84F13" w:rsidRPr="00E93F68" w:rsidTr="00550626">
        <w:trPr>
          <w:trHeight w:val="300"/>
          <w:jc w:val="center"/>
        </w:trPr>
        <w:tc>
          <w:tcPr>
            <w:tcW w:w="2324" w:type="dxa"/>
            <w:vMerge/>
            <w:tcBorders>
              <w:left w:val="single" w:sz="4" w:space="0" w:color="000000"/>
              <w:right w:val="single" w:sz="4" w:space="0" w:color="000000"/>
              <w:tl2br w:val="nil"/>
              <w:tr2bl w:val="nil"/>
            </w:tcBorders>
            <w:vAlign w:val="center"/>
          </w:tcPr>
          <w:p w:rsidR="00A84F13" w:rsidRPr="00E93F68" w:rsidRDefault="00A84F13" w:rsidP="00CF572C">
            <w:pPr>
              <w:rPr>
                <w:rFonts w:ascii="宋体" w:hAnsi="宋体"/>
                <w:szCs w:val="21"/>
              </w:rPr>
            </w:pP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szCs w:val="21"/>
              </w:rPr>
              <w:t>2.发现</w:t>
            </w:r>
            <w:r w:rsidRPr="00E93F68">
              <w:rPr>
                <w:rFonts w:ascii="宋体" w:hAnsi="宋体" w:hint="eastAsia"/>
                <w:szCs w:val="21"/>
              </w:rPr>
              <w:t>啮齿动物或啮齿动物活动迹象</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除虫</w:t>
            </w:r>
            <w:r>
              <w:rPr>
                <w:rFonts w:ascii="宋体" w:hAnsi="宋体" w:hint="eastAsia"/>
                <w:szCs w:val="21"/>
              </w:rPr>
              <w:t>、灭</w:t>
            </w:r>
            <w:r w:rsidRPr="00E93F68">
              <w:rPr>
                <w:rFonts w:ascii="宋体" w:hAnsi="宋体"/>
                <w:szCs w:val="21"/>
              </w:rPr>
              <w:t>鼠</w:t>
            </w:r>
            <w:r w:rsidRPr="00E93F68">
              <w:rPr>
                <w:rFonts w:ascii="宋体" w:hAnsi="宋体" w:hint="eastAsia"/>
                <w:szCs w:val="21"/>
              </w:rPr>
              <w:t>，对有可能污染的进行消毒</w:t>
            </w:r>
          </w:p>
        </w:tc>
      </w:tr>
      <w:tr w:rsidR="00A84F13" w:rsidRPr="00E93F68" w:rsidTr="00550626">
        <w:trPr>
          <w:trHeight w:val="300"/>
          <w:jc w:val="center"/>
        </w:trPr>
        <w:tc>
          <w:tcPr>
            <w:tcW w:w="2324" w:type="dxa"/>
            <w:vMerge/>
            <w:tcBorders>
              <w:left w:val="single" w:sz="4" w:space="0" w:color="000000"/>
              <w:bottom w:val="single" w:sz="4" w:space="0" w:color="000000"/>
              <w:right w:val="single" w:sz="4" w:space="0" w:color="000000"/>
              <w:tl2br w:val="nil"/>
              <w:tr2bl w:val="nil"/>
            </w:tcBorders>
            <w:vAlign w:val="center"/>
          </w:tcPr>
          <w:p w:rsidR="00A84F13" w:rsidRPr="00E93F68" w:rsidRDefault="00A84F13" w:rsidP="00CF572C">
            <w:pPr>
              <w:rPr>
                <w:rFonts w:ascii="宋体" w:hAnsi="宋体"/>
                <w:szCs w:val="21"/>
              </w:rPr>
            </w:pP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3.发现其他公共卫生问题</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根据公共卫生问题的性质确定消毒、除虫</w:t>
            </w:r>
            <w:r>
              <w:rPr>
                <w:rFonts w:ascii="宋体" w:hAnsi="宋体" w:hint="eastAsia"/>
                <w:szCs w:val="21"/>
              </w:rPr>
              <w:t>、灭</w:t>
            </w:r>
            <w:r w:rsidRPr="00E93F68">
              <w:rPr>
                <w:rFonts w:ascii="宋体" w:hAnsi="宋体"/>
                <w:szCs w:val="21"/>
              </w:rPr>
              <w:t>鼠</w:t>
            </w:r>
            <w:r w:rsidRPr="00E93F68">
              <w:rPr>
                <w:rFonts w:ascii="宋体" w:hAnsi="宋体" w:hint="eastAsia"/>
                <w:szCs w:val="21"/>
              </w:rPr>
              <w:t>等</w:t>
            </w:r>
          </w:p>
        </w:tc>
      </w:tr>
      <w:tr w:rsidR="00A84F13" w:rsidRPr="00E93F68" w:rsidTr="00550626">
        <w:trPr>
          <w:trHeight w:val="285"/>
          <w:jc w:val="center"/>
        </w:trPr>
        <w:tc>
          <w:tcPr>
            <w:tcW w:w="2324" w:type="dxa"/>
            <w:vMerge w:val="restart"/>
            <w:tcBorders>
              <w:top w:val="single" w:sz="4" w:space="0" w:color="000000"/>
              <w:left w:val="single" w:sz="4" w:space="0" w:color="000000"/>
              <w:right w:val="single" w:sz="4" w:space="0" w:color="000000"/>
              <w:tl2br w:val="nil"/>
              <w:tr2bl w:val="nil"/>
            </w:tcBorders>
            <w:vAlign w:val="center"/>
          </w:tcPr>
          <w:p w:rsidR="00A84F13" w:rsidRPr="00E93F68" w:rsidRDefault="00A84F13" w:rsidP="00CF572C">
            <w:pPr>
              <w:autoSpaceDN w:val="0"/>
              <w:jc w:val="center"/>
              <w:textAlignment w:val="center"/>
              <w:rPr>
                <w:rFonts w:ascii="宋体" w:hAnsi="宋体"/>
                <w:color w:val="FF0000"/>
                <w:szCs w:val="21"/>
              </w:rPr>
            </w:pPr>
            <w:r w:rsidRPr="00E93F68">
              <w:rPr>
                <w:rFonts w:ascii="宋体" w:hAnsi="宋体" w:hint="eastAsia"/>
                <w:szCs w:val="21"/>
              </w:rPr>
              <w:t>可疑病例污染的环境和物品</w:t>
            </w: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szCs w:val="21"/>
              </w:rPr>
              <w:t>1.被疑似肺鼠疫或其他呼吸道传染病</w:t>
            </w:r>
            <w:r w:rsidRPr="00E93F68">
              <w:rPr>
                <w:rFonts w:ascii="宋体" w:hAnsi="宋体" w:hint="eastAsia"/>
                <w:szCs w:val="21"/>
              </w:rPr>
              <w:t>可疑病例</w:t>
            </w:r>
            <w:r w:rsidRPr="00E93F68">
              <w:rPr>
                <w:rFonts w:ascii="宋体" w:hAnsi="宋体"/>
                <w:szCs w:val="21"/>
              </w:rPr>
              <w:t>污染的</w:t>
            </w:r>
            <w:r w:rsidRPr="00E93F68">
              <w:rPr>
                <w:rFonts w:ascii="宋体" w:hAnsi="宋体" w:hint="eastAsia"/>
                <w:szCs w:val="21"/>
              </w:rPr>
              <w:t>环境和物品</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bottom"/>
              <w:rPr>
                <w:rFonts w:ascii="宋体" w:hAnsi="宋体"/>
                <w:szCs w:val="21"/>
              </w:rPr>
            </w:pPr>
            <w:r w:rsidRPr="00E93F68">
              <w:rPr>
                <w:rFonts w:ascii="宋体" w:hAnsi="宋体" w:hint="eastAsia"/>
                <w:szCs w:val="21"/>
              </w:rPr>
              <w:t>对可疑病例污染的交通工具、国际旅客通道的空气及环境，以及污染的废弃物、食品、饮用水、个人物品等进行</w:t>
            </w:r>
            <w:r w:rsidRPr="00E93F68">
              <w:rPr>
                <w:rFonts w:ascii="宋体" w:hAnsi="宋体"/>
                <w:szCs w:val="21"/>
              </w:rPr>
              <w:t>消毒</w:t>
            </w:r>
          </w:p>
        </w:tc>
      </w:tr>
      <w:tr w:rsidR="00A84F13" w:rsidRPr="00E93F68" w:rsidTr="00550626">
        <w:trPr>
          <w:trHeight w:val="450"/>
          <w:jc w:val="center"/>
        </w:trPr>
        <w:tc>
          <w:tcPr>
            <w:tcW w:w="2324" w:type="dxa"/>
            <w:vMerge/>
            <w:tcBorders>
              <w:left w:val="single" w:sz="4" w:space="0" w:color="000000"/>
              <w:right w:val="single" w:sz="4" w:space="0" w:color="000000"/>
              <w:tl2br w:val="nil"/>
              <w:tr2bl w:val="nil"/>
            </w:tcBorders>
            <w:vAlign w:val="center"/>
          </w:tcPr>
          <w:p w:rsidR="00A84F13" w:rsidRPr="00E93F68" w:rsidRDefault="00A84F13" w:rsidP="00CF572C">
            <w:pPr>
              <w:rPr>
                <w:rFonts w:ascii="宋体" w:hAnsi="宋体"/>
                <w:szCs w:val="21"/>
              </w:rPr>
            </w:pP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center"/>
              <w:rPr>
                <w:rFonts w:ascii="宋体" w:hAnsi="宋体"/>
                <w:szCs w:val="21"/>
              </w:rPr>
            </w:pPr>
            <w:r w:rsidRPr="00E93F68">
              <w:rPr>
                <w:rFonts w:ascii="宋体" w:hAnsi="宋体"/>
                <w:szCs w:val="21"/>
              </w:rPr>
              <w:t>2.被疑似霍乱或其他消化道传染病</w:t>
            </w:r>
            <w:r w:rsidRPr="00E93F68">
              <w:rPr>
                <w:rFonts w:ascii="宋体" w:hAnsi="宋体" w:hint="eastAsia"/>
                <w:szCs w:val="21"/>
              </w:rPr>
              <w:t>可疑病例</w:t>
            </w:r>
            <w:r w:rsidRPr="00E93F68">
              <w:rPr>
                <w:rFonts w:ascii="宋体" w:hAnsi="宋体"/>
                <w:szCs w:val="21"/>
              </w:rPr>
              <w:t>污染的</w:t>
            </w:r>
            <w:r w:rsidRPr="00E93F68">
              <w:rPr>
                <w:rFonts w:ascii="宋体" w:hAnsi="宋体" w:hint="eastAsia"/>
                <w:szCs w:val="21"/>
              </w:rPr>
              <w:t>环境和物品</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center"/>
              <w:rPr>
                <w:rFonts w:ascii="宋体" w:hAnsi="宋体"/>
                <w:szCs w:val="21"/>
              </w:rPr>
            </w:pPr>
            <w:r w:rsidRPr="00E93F68">
              <w:rPr>
                <w:rFonts w:ascii="宋体" w:hAnsi="宋体" w:hint="eastAsia"/>
                <w:szCs w:val="21"/>
              </w:rPr>
              <w:t>对可疑病例污染的交通工具、食品、饮用水、废弃物、个人物品等进行</w:t>
            </w:r>
            <w:r w:rsidRPr="00E93F68">
              <w:rPr>
                <w:rFonts w:ascii="宋体" w:hAnsi="宋体"/>
                <w:szCs w:val="21"/>
              </w:rPr>
              <w:t>消毒</w:t>
            </w:r>
          </w:p>
        </w:tc>
      </w:tr>
      <w:tr w:rsidR="00A84F13" w:rsidRPr="00E93F68" w:rsidTr="00550626">
        <w:trPr>
          <w:trHeight w:val="450"/>
          <w:jc w:val="center"/>
        </w:trPr>
        <w:tc>
          <w:tcPr>
            <w:tcW w:w="2324" w:type="dxa"/>
            <w:tcBorders>
              <w:left w:val="single" w:sz="4" w:space="0" w:color="000000"/>
              <w:right w:val="single" w:sz="4" w:space="0" w:color="000000"/>
              <w:tl2br w:val="nil"/>
              <w:tr2bl w:val="nil"/>
            </w:tcBorders>
            <w:vAlign w:val="center"/>
          </w:tcPr>
          <w:p w:rsidR="00A84F13" w:rsidRPr="00E93F68" w:rsidRDefault="00A84F13" w:rsidP="00CF572C">
            <w:pPr>
              <w:rPr>
                <w:rFonts w:ascii="宋体" w:hAnsi="宋体"/>
                <w:szCs w:val="21"/>
              </w:rPr>
            </w:pPr>
            <w:r w:rsidRPr="00E93F68">
              <w:rPr>
                <w:rFonts w:ascii="宋体" w:hAnsi="宋体" w:hint="eastAsia"/>
                <w:szCs w:val="21"/>
              </w:rPr>
              <w:t>涉及突发公共卫生事件的</w:t>
            </w:r>
            <w:r w:rsidRPr="00E93F68">
              <w:rPr>
                <w:rFonts w:ascii="宋体" w:hAnsi="宋体"/>
                <w:szCs w:val="21"/>
              </w:rPr>
              <w:t>出入境交通工具、货物、集装箱、行李、邮件、快件、物品、场所、环境</w:t>
            </w:r>
          </w:p>
        </w:tc>
        <w:tc>
          <w:tcPr>
            <w:tcW w:w="3678"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center"/>
              <w:rPr>
                <w:rFonts w:ascii="宋体" w:hAnsi="宋体"/>
                <w:szCs w:val="21"/>
              </w:rPr>
            </w:pPr>
            <w:r w:rsidRPr="00E93F68">
              <w:rPr>
                <w:rFonts w:ascii="宋体" w:hAnsi="宋体" w:hint="eastAsia"/>
                <w:szCs w:val="21"/>
              </w:rPr>
              <w:t>发生突发公共卫生事件</w:t>
            </w:r>
          </w:p>
        </w:tc>
        <w:tc>
          <w:tcPr>
            <w:tcW w:w="354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center"/>
              <w:rPr>
                <w:rFonts w:ascii="宋体" w:hAnsi="宋体"/>
                <w:szCs w:val="21"/>
              </w:rPr>
            </w:pPr>
            <w:r w:rsidRPr="00E93F68">
              <w:rPr>
                <w:rFonts w:ascii="宋体" w:hAnsi="宋体" w:hint="eastAsia"/>
                <w:szCs w:val="21"/>
              </w:rPr>
              <w:t>根据突发公共卫生事件性质，进行消毒、除虫</w:t>
            </w:r>
            <w:r>
              <w:rPr>
                <w:rFonts w:ascii="宋体" w:hAnsi="宋体" w:hint="eastAsia"/>
                <w:szCs w:val="21"/>
              </w:rPr>
              <w:t>、灭</w:t>
            </w:r>
            <w:r w:rsidRPr="00E93F68">
              <w:rPr>
                <w:rFonts w:ascii="宋体" w:hAnsi="宋体"/>
                <w:szCs w:val="21"/>
              </w:rPr>
              <w:t>鼠</w:t>
            </w:r>
            <w:r w:rsidRPr="00E93F68">
              <w:rPr>
                <w:rFonts w:ascii="宋体" w:hAnsi="宋体" w:hint="eastAsia"/>
                <w:szCs w:val="21"/>
              </w:rPr>
              <w:t>等卫生处理措施</w:t>
            </w:r>
          </w:p>
        </w:tc>
      </w:tr>
      <w:tr w:rsidR="00A84F13" w:rsidRPr="00E93F68" w:rsidTr="00550626">
        <w:trPr>
          <w:trHeight w:val="450"/>
          <w:jc w:val="center"/>
        </w:trPr>
        <w:tc>
          <w:tcPr>
            <w:tcW w:w="2324" w:type="dxa"/>
            <w:tcBorders>
              <w:left w:val="single" w:sz="4" w:space="0" w:color="000000"/>
              <w:right w:val="single" w:sz="4" w:space="0" w:color="000000"/>
              <w:tl2br w:val="nil"/>
              <w:tr2bl w:val="nil"/>
            </w:tcBorders>
            <w:vAlign w:val="center"/>
          </w:tcPr>
          <w:p w:rsidR="00A84F13" w:rsidRPr="00E93F68" w:rsidRDefault="00A84F13" w:rsidP="00CF572C">
            <w:pPr>
              <w:jc w:val="center"/>
              <w:rPr>
                <w:rFonts w:ascii="宋体" w:hAnsi="宋体"/>
                <w:szCs w:val="21"/>
              </w:rPr>
            </w:pPr>
            <w:r w:rsidRPr="00E93F68">
              <w:rPr>
                <w:rFonts w:ascii="宋体" w:hAnsi="宋体"/>
                <w:color w:val="000000"/>
                <w:szCs w:val="21"/>
              </w:rPr>
              <w:t>其他</w:t>
            </w:r>
          </w:p>
        </w:tc>
        <w:tc>
          <w:tcPr>
            <w:tcW w:w="7222"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E93F68" w:rsidRDefault="00A84F13" w:rsidP="00CF572C">
            <w:pPr>
              <w:autoSpaceDN w:val="0"/>
              <w:jc w:val="left"/>
              <w:textAlignment w:val="center"/>
              <w:rPr>
                <w:rFonts w:ascii="宋体" w:hAnsi="宋体"/>
                <w:szCs w:val="21"/>
              </w:rPr>
            </w:pPr>
            <w:r w:rsidRPr="00E93F68">
              <w:rPr>
                <w:rFonts w:ascii="宋体" w:hAnsi="宋体"/>
                <w:color w:val="000000"/>
                <w:szCs w:val="21"/>
              </w:rPr>
              <w:t>质检总局公告、</w:t>
            </w:r>
            <w:r w:rsidRPr="00E93F68">
              <w:rPr>
                <w:rFonts w:ascii="宋体" w:hAnsi="宋体" w:hint="eastAsia"/>
                <w:color w:val="000000"/>
                <w:szCs w:val="21"/>
              </w:rPr>
              <w:t>技术规范等文件</w:t>
            </w:r>
            <w:r w:rsidRPr="00E93F68">
              <w:rPr>
                <w:rFonts w:ascii="宋体" w:hAnsi="宋体"/>
                <w:color w:val="000000"/>
                <w:szCs w:val="21"/>
              </w:rPr>
              <w:t>明确要求采取的卫生处理措施，按要求执行</w:t>
            </w:r>
            <w:r w:rsidRPr="00E93F68">
              <w:rPr>
                <w:rFonts w:ascii="宋体" w:hAnsi="宋体" w:hint="eastAsia"/>
                <w:color w:val="000000"/>
                <w:szCs w:val="21"/>
              </w:rPr>
              <w:t>。</w:t>
            </w:r>
          </w:p>
        </w:tc>
      </w:tr>
    </w:tbl>
    <w:p w:rsidR="00A84F13" w:rsidRDefault="00A84F13" w:rsidP="00B67D78">
      <w:pPr>
        <w:rPr>
          <w:rFonts w:ascii="方正仿宋简体" w:eastAsia="方正仿宋简体" w:hAnsi="方正仿宋简体" w:cs="方正仿宋简体"/>
          <w:color w:val="000000"/>
          <w:sz w:val="32"/>
          <w:szCs w:val="32"/>
        </w:rPr>
      </w:pPr>
      <w:r w:rsidRPr="00BE1FA0">
        <w:rPr>
          <w:rFonts w:ascii="方正仿宋简体" w:eastAsia="方正仿宋简体" w:hAnsi="方正仿宋简体" w:cs="方正仿宋简体" w:hint="eastAsia"/>
          <w:color w:val="000000"/>
          <w:sz w:val="18"/>
          <w:szCs w:val="18"/>
        </w:rPr>
        <w:t>注：表中所述“病媒昆虫”包括蚊、蝇、蜚蠊、</w:t>
      </w:r>
      <w:proofErr w:type="gramStart"/>
      <w:r w:rsidRPr="00BE1FA0">
        <w:rPr>
          <w:rFonts w:ascii="方正仿宋简体" w:eastAsia="方正仿宋简体" w:hAnsi="方正仿宋简体" w:cs="方正仿宋简体" w:hint="eastAsia"/>
          <w:color w:val="000000"/>
          <w:sz w:val="18"/>
          <w:szCs w:val="18"/>
        </w:rPr>
        <w:t>蚤</w:t>
      </w:r>
      <w:proofErr w:type="gramEnd"/>
      <w:r w:rsidRPr="00BE1FA0">
        <w:rPr>
          <w:rFonts w:ascii="方正仿宋简体" w:eastAsia="方正仿宋简体" w:hAnsi="方正仿宋简体" w:cs="方正仿宋简体" w:hint="eastAsia"/>
          <w:color w:val="000000"/>
          <w:sz w:val="18"/>
          <w:szCs w:val="18"/>
        </w:rPr>
        <w:t>、</w:t>
      </w:r>
      <w:proofErr w:type="gramStart"/>
      <w:r w:rsidRPr="00BE1FA0">
        <w:rPr>
          <w:rFonts w:ascii="方正仿宋简体" w:eastAsia="方正仿宋简体" w:hAnsi="方正仿宋简体" w:cs="方正仿宋简体" w:hint="eastAsia"/>
          <w:color w:val="000000"/>
          <w:sz w:val="18"/>
          <w:szCs w:val="18"/>
        </w:rPr>
        <w:t>蜱</w:t>
      </w:r>
      <w:proofErr w:type="gramEnd"/>
      <w:r w:rsidRPr="00BE1FA0">
        <w:rPr>
          <w:rFonts w:ascii="方正仿宋简体" w:eastAsia="方正仿宋简体" w:hAnsi="方正仿宋简体" w:cs="方正仿宋简体" w:hint="eastAsia"/>
          <w:color w:val="000000"/>
          <w:sz w:val="18"/>
          <w:szCs w:val="18"/>
        </w:rPr>
        <w:t>、</w:t>
      </w:r>
      <w:proofErr w:type="gramStart"/>
      <w:r w:rsidRPr="00BE1FA0">
        <w:rPr>
          <w:rFonts w:ascii="方正仿宋简体" w:eastAsia="方正仿宋简体" w:hAnsi="方正仿宋简体" w:cs="方正仿宋简体" w:hint="eastAsia"/>
          <w:color w:val="000000"/>
          <w:sz w:val="18"/>
          <w:szCs w:val="18"/>
        </w:rPr>
        <w:t>螨</w:t>
      </w:r>
      <w:proofErr w:type="gramEnd"/>
      <w:r w:rsidRPr="00BE1FA0">
        <w:rPr>
          <w:rFonts w:ascii="方正仿宋简体" w:eastAsia="方正仿宋简体" w:hAnsi="方正仿宋简体" w:cs="方正仿宋简体" w:hint="eastAsia"/>
          <w:color w:val="000000"/>
          <w:sz w:val="18"/>
          <w:szCs w:val="18"/>
        </w:rPr>
        <w:t>、</w:t>
      </w:r>
      <w:proofErr w:type="gramStart"/>
      <w:r w:rsidRPr="00BE1FA0">
        <w:rPr>
          <w:rFonts w:ascii="方正仿宋简体" w:eastAsia="方正仿宋简体" w:hAnsi="方正仿宋简体" w:cs="方正仿宋简体" w:hint="eastAsia"/>
          <w:color w:val="000000"/>
          <w:sz w:val="18"/>
          <w:szCs w:val="18"/>
        </w:rPr>
        <w:t>蠓</w:t>
      </w:r>
      <w:proofErr w:type="gramEnd"/>
      <w:r w:rsidRPr="00BE1FA0">
        <w:rPr>
          <w:rFonts w:ascii="方正仿宋简体" w:eastAsia="方正仿宋简体" w:hAnsi="方正仿宋简体" w:cs="方正仿宋简体" w:hint="eastAsia"/>
          <w:color w:val="000000"/>
          <w:sz w:val="18"/>
          <w:szCs w:val="18"/>
        </w:rPr>
        <w:t>、臭虫、白蛉、</w:t>
      </w:r>
      <w:proofErr w:type="gramStart"/>
      <w:r w:rsidRPr="00BE1FA0">
        <w:rPr>
          <w:rFonts w:ascii="方正仿宋简体" w:eastAsia="方正仿宋简体" w:hAnsi="方正仿宋简体" w:cs="方正仿宋简体" w:hint="eastAsia"/>
          <w:color w:val="000000"/>
          <w:sz w:val="18"/>
          <w:szCs w:val="18"/>
        </w:rPr>
        <w:t>蚋</w:t>
      </w:r>
      <w:proofErr w:type="gramEnd"/>
      <w:r w:rsidRPr="00BE1FA0">
        <w:rPr>
          <w:rFonts w:ascii="方正仿宋简体" w:eastAsia="方正仿宋简体" w:hAnsi="方正仿宋简体" w:cs="方正仿宋简体" w:hint="eastAsia"/>
          <w:color w:val="000000"/>
          <w:sz w:val="18"/>
          <w:szCs w:val="18"/>
        </w:rPr>
        <w:t>、</w:t>
      </w:r>
      <w:proofErr w:type="gramStart"/>
      <w:r w:rsidRPr="00BE1FA0">
        <w:rPr>
          <w:rFonts w:ascii="方正仿宋简体" w:eastAsia="方正仿宋简体" w:hAnsi="方正仿宋简体" w:cs="方正仿宋简体" w:hint="eastAsia"/>
          <w:color w:val="000000"/>
          <w:sz w:val="18"/>
          <w:szCs w:val="18"/>
        </w:rPr>
        <w:t>虻</w:t>
      </w:r>
      <w:proofErr w:type="gramEnd"/>
      <w:r w:rsidRPr="00BE1FA0">
        <w:rPr>
          <w:rFonts w:ascii="方正仿宋简体" w:eastAsia="方正仿宋简体" w:hAnsi="方正仿宋简体" w:cs="方正仿宋简体" w:hint="eastAsia"/>
          <w:color w:val="000000"/>
          <w:sz w:val="18"/>
          <w:szCs w:val="18"/>
        </w:rPr>
        <w:t>、锥</w:t>
      </w:r>
      <w:proofErr w:type="gramStart"/>
      <w:r w:rsidRPr="00BE1FA0">
        <w:rPr>
          <w:rFonts w:ascii="方正仿宋简体" w:eastAsia="方正仿宋简体" w:hAnsi="方正仿宋简体" w:cs="方正仿宋简体" w:hint="eastAsia"/>
          <w:color w:val="000000"/>
          <w:sz w:val="18"/>
          <w:szCs w:val="18"/>
        </w:rPr>
        <w:t>蝽</w:t>
      </w:r>
      <w:proofErr w:type="gramEnd"/>
      <w:r w:rsidRPr="00BE1FA0">
        <w:rPr>
          <w:rFonts w:ascii="方正仿宋简体" w:eastAsia="方正仿宋简体" w:hAnsi="方正仿宋简体" w:cs="方正仿宋简体" w:hint="eastAsia"/>
          <w:color w:val="000000"/>
          <w:sz w:val="18"/>
          <w:szCs w:val="18"/>
        </w:rPr>
        <w:t>等的成虫及其幼虫、虫卵等；“啮齿动物”主要指鼠类，也可包括蝙蝠和一些食虫目动物；“其他公共卫生问题”主要指交通工具发现食品、饮用水被病原微生物污染，集装箱、货物发现粪便以及其他腐烂变质物质，尸体骸骨棺柩、特殊物品等发生污染、包装渗漏等情况。</w:t>
      </w:r>
    </w:p>
    <w:p w:rsidR="00A84F13" w:rsidRDefault="00A84F13" w:rsidP="00550626">
      <w:pPr>
        <w:spacing w:line="580" w:lineRule="exact"/>
        <w:rPr>
          <w:rFonts w:ascii="方正黑体简体" w:eastAsia="方正黑体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br w:type="page"/>
      </w:r>
      <w:r w:rsidRPr="007B53BD">
        <w:rPr>
          <w:rFonts w:ascii="方正黑体简体" w:eastAsia="方正黑体简体" w:hAnsi="方正仿宋简体" w:cs="方正仿宋简体" w:hint="eastAsia"/>
          <w:color w:val="000000"/>
          <w:sz w:val="32"/>
          <w:szCs w:val="32"/>
        </w:rPr>
        <w:lastRenderedPageBreak/>
        <w:t>附</w:t>
      </w:r>
      <w:r>
        <w:rPr>
          <w:rFonts w:ascii="方正黑体简体" w:eastAsia="方正黑体简体" w:hAnsi="方正仿宋简体" w:cs="方正仿宋简体" w:hint="eastAsia"/>
          <w:color w:val="000000"/>
          <w:sz w:val="32"/>
          <w:szCs w:val="32"/>
        </w:rPr>
        <w:t>件3</w:t>
      </w:r>
    </w:p>
    <w:p w:rsidR="00A84F13" w:rsidRPr="00550626" w:rsidRDefault="00A84F13" w:rsidP="00DA0612">
      <w:pPr>
        <w:spacing w:beforeLines="50" w:afterLines="100" w:line="594" w:lineRule="exact"/>
        <w:jc w:val="center"/>
        <w:rPr>
          <w:rFonts w:ascii="方正小标宋简体" w:eastAsia="方正小标宋简体"/>
          <w:color w:val="000000"/>
          <w:kern w:val="0"/>
          <w:sz w:val="44"/>
          <w:szCs w:val="32"/>
        </w:rPr>
      </w:pPr>
      <w:r w:rsidRPr="009D1A44">
        <w:rPr>
          <w:rFonts w:ascii="方正小标宋简体" w:eastAsia="方正小标宋简体" w:hAnsi="方正仿宋简体" w:cs="方正仿宋简体" w:hint="eastAsia"/>
          <w:color w:val="000000"/>
          <w:sz w:val="44"/>
          <w:szCs w:val="44"/>
        </w:rPr>
        <w:t>检疫处理操作技术规范目录</w:t>
      </w:r>
    </w:p>
    <w:tbl>
      <w:tblPr>
        <w:tblW w:w="8931" w:type="dxa"/>
        <w:tblInd w:w="108" w:type="dxa"/>
        <w:tblLayout w:type="fixed"/>
        <w:tblLook w:val="04A0"/>
      </w:tblPr>
      <w:tblGrid>
        <w:gridCol w:w="851"/>
        <w:gridCol w:w="8080"/>
      </w:tblGrid>
      <w:tr w:rsidR="00A84F13" w:rsidTr="00550626">
        <w:trPr>
          <w:trHeight w:val="510"/>
          <w:tblHeader/>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4F13" w:rsidRPr="003B4332" w:rsidRDefault="00A84F13" w:rsidP="00550626">
            <w:pPr>
              <w:widowControl/>
              <w:jc w:val="center"/>
              <w:rPr>
                <w:rFonts w:ascii="方正小标宋简体" w:eastAsia="方正小标宋简体"/>
                <w:color w:val="000000"/>
                <w:kern w:val="0"/>
                <w:szCs w:val="21"/>
              </w:rPr>
            </w:pPr>
            <w:r w:rsidRPr="003B4332">
              <w:rPr>
                <w:rFonts w:ascii="方正小标宋简体" w:eastAsia="方正小标宋简体" w:hint="eastAsia"/>
                <w:color w:val="000000"/>
                <w:kern w:val="0"/>
                <w:szCs w:val="21"/>
              </w:rPr>
              <w:t>序号</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4F13" w:rsidRPr="003B4332" w:rsidRDefault="00A84F13" w:rsidP="00550626">
            <w:pPr>
              <w:widowControl/>
              <w:jc w:val="center"/>
              <w:rPr>
                <w:rFonts w:ascii="方正小标宋简体" w:eastAsia="方正小标宋简体"/>
                <w:color w:val="000000"/>
                <w:kern w:val="0"/>
                <w:szCs w:val="21"/>
              </w:rPr>
            </w:pPr>
            <w:r w:rsidRPr="003B4332">
              <w:rPr>
                <w:rFonts w:ascii="方正小标宋简体" w:eastAsia="方正小标宋简体" w:hint="eastAsia"/>
                <w:color w:val="000000"/>
                <w:kern w:val="0"/>
                <w:szCs w:val="21"/>
              </w:rPr>
              <w:t>文件名称</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GB10252γ</w:t>
            </w:r>
            <w:r w:rsidRPr="00635C0D">
              <w:rPr>
                <w:rFonts w:hint="eastAsia"/>
                <w:color w:val="000000"/>
                <w:kern w:val="0"/>
                <w:sz w:val="20"/>
                <w:szCs w:val="20"/>
              </w:rPr>
              <w:t>辐照装置的辐射防护与安全规范</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GB17568γ</w:t>
            </w:r>
            <w:r w:rsidRPr="00635C0D">
              <w:rPr>
                <w:rFonts w:hint="eastAsia"/>
                <w:color w:val="000000"/>
                <w:kern w:val="0"/>
                <w:sz w:val="20"/>
                <w:szCs w:val="20"/>
              </w:rPr>
              <w:t>辐照装置设计建造和使用规范</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3</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GB/T21659</w:t>
            </w:r>
            <w:r w:rsidRPr="00635C0D">
              <w:rPr>
                <w:rFonts w:hint="eastAsia"/>
                <w:color w:val="000000"/>
                <w:kern w:val="0"/>
                <w:sz w:val="20"/>
                <w:szCs w:val="20"/>
              </w:rPr>
              <w:t>植物检疫措施准则辐照处理</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4</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GB/T23477</w:t>
            </w:r>
            <w:r w:rsidRPr="00635C0D">
              <w:rPr>
                <w:rFonts w:hint="eastAsia"/>
                <w:color w:val="000000"/>
                <w:kern w:val="0"/>
                <w:sz w:val="20"/>
                <w:szCs w:val="20"/>
              </w:rPr>
              <w:t>松材线虫病疫</w:t>
            </w:r>
            <w:proofErr w:type="gramStart"/>
            <w:r w:rsidRPr="00635C0D">
              <w:rPr>
                <w:rFonts w:hint="eastAsia"/>
                <w:color w:val="000000"/>
                <w:kern w:val="0"/>
                <w:sz w:val="20"/>
                <w:szCs w:val="20"/>
              </w:rPr>
              <w:t>木处理</w:t>
            </w:r>
            <w:proofErr w:type="gramEnd"/>
            <w:r w:rsidRPr="00635C0D">
              <w:rPr>
                <w:rFonts w:hint="eastAsia"/>
                <w:color w:val="000000"/>
                <w:kern w:val="0"/>
                <w:sz w:val="20"/>
                <w:szCs w:val="20"/>
              </w:rPr>
              <w:t>技术规范</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5</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GB/T26420</w:t>
            </w:r>
            <w:r w:rsidRPr="00635C0D">
              <w:rPr>
                <w:rFonts w:hint="eastAsia"/>
                <w:color w:val="000000"/>
                <w:kern w:val="0"/>
                <w:sz w:val="20"/>
                <w:szCs w:val="20"/>
              </w:rPr>
              <w:t>林业检疫性害虫除害处理技术规程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6</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GB</w:t>
            </w:r>
            <w:r w:rsidRPr="00635C0D">
              <w:rPr>
                <w:rFonts w:hint="eastAsia"/>
                <w:color w:val="000000"/>
                <w:kern w:val="0"/>
                <w:sz w:val="20"/>
                <w:szCs w:val="20"/>
              </w:rPr>
              <w:t>/</w:t>
            </w:r>
            <w:r w:rsidRPr="00635C0D">
              <w:rPr>
                <w:color w:val="000000"/>
                <w:kern w:val="0"/>
                <w:sz w:val="20"/>
                <w:szCs w:val="20"/>
              </w:rPr>
              <w:t>T28838</w:t>
            </w:r>
            <w:r w:rsidRPr="00635C0D">
              <w:rPr>
                <w:rFonts w:hint="eastAsia"/>
                <w:color w:val="000000"/>
                <w:kern w:val="0"/>
                <w:sz w:val="20"/>
                <w:szCs w:val="20"/>
              </w:rPr>
              <w:t>木质包装热处理作业规范</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7</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GB/T31752</w:t>
            </w:r>
            <w:r w:rsidRPr="00635C0D">
              <w:rPr>
                <w:rFonts w:hint="eastAsia"/>
                <w:color w:val="000000"/>
                <w:kern w:val="0"/>
                <w:sz w:val="20"/>
                <w:szCs w:val="20"/>
              </w:rPr>
              <w:t>溴甲烷检疫熏蒸</w:t>
            </w:r>
            <w:proofErr w:type="gramStart"/>
            <w:r w:rsidRPr="00635C0D">
              <w:rPr>
                <w:rFonts w:hint="eastAsia"/>
                <w:color w:val="000000"/>
                <w:kern w:val="0"/>
                <w:sz w:val="20"/>
                <w:szCs w:val="20"/>
              </w:rPr>
              <w:t>库技术</w:t>
            </w:r>
            <w:proofErr w:type="gramEnd"/>
            <w:r w:rsidRPr="00635C0D">
              <w:rPr>
                <w:rFonts w:hint="eastAsia"/>
                <w:color w:val="000000"/>
                <w:kern w:val="0"/>
                <w:sz w:val="20"/>
                <w:szCs w:val="20"/>
              </w:rPr>
              <w:t>规范</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8</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SN/T1123</w:t>
            </w:r>
            <w:r w:rsidRPr="00635C0D">
              <w:rPr>
                <w:rFonts w:hint="eastAsia"/>
                <w:color w:val="000000"/>
                <w:kern w:val="0"/>
                <w:sz w:val="20"/>
                <w:szCs w:val="20"/>
              </w:rPr>
              <w:t>帐幕熏蒸处理操作规程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9</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SN/T1124</w:t>
            </w:r>
            <w:r w:rsidRPr="00635C0D">
              <w:rPr>
                <w:rFonts w:hint="eastAsia"/>
                <w:color w:val="000000"/>
                <w:kern w:val="0"/>
                <w:sz w:val="20"/>
                <w:szCs w:val="20"/>
              </w:rPr>
              <w:t>集装箱熏蒸规程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10</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SN/T1143</w:t>
            </w:r>
            <w:r w:rsidRPr="00635C0D">
              <w:rPr>
                <w:rFonts w:hint="eastAsia"/>
                <w:color w:val="000000"/>
                <w:kern w:val="0"/>
                <w:sz w:val="20"/>
                <w:szCs w:val="20"/>
              </w:rPr>
              <w:t>熏蒸库中植物有害生物熏蒸处理操作规程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11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SN/T1442</w:t>
            </w:r>
            <w:r w:rsidRPr="00635C0D">
              <w:rPr>
                <w:rFonts w:hint="eastAsia"/>
                <w:color w:val="000000"/>
                <w:kern w:val="0"/>
                <w:sz w:val="20"/>
                <w:szCs w:val="20"/>
              </w:rPr>
              <w:t>磷化铝帐幕熏蒸操作规程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12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SN/T1425</w:t>
            </w:r>
            <w:r w:rsidRPr="00635C0D">
              <w:rPr>
                <w:rFonts w:hint="eastAsia"/>
                <w:color w:val="000000"/>
                <w:kern w:val="0"/>
                <w:sz w:val="20"/>
                <w:szCs w:val="20"/>
              </w:rPr>
              <w:t>二硫化碳熏蒸香梨中苹果蠹蛾的操作规程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13</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SN/T1456</w:t>
            </w:r>
            <w:r w:rsidRPr="00635C0D">
              <w:rPr>
                <w:rFonts w:hint="eastAsia"/>
                <w:color w:val="000000"/>
                <w:kern w:val="0"/>
                <w:sz w:val="20"/>
                <w:szCs w:val="20"/>
              </w:rPr>
              <w:t>磷化铝随航熏蒸操作规程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14</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SN/T1484</w:t>
            </w:r>
            <w:r w:rsidRPr="00635C0D">
              <w:rPr>
                <w:rFonts w:hint="eastAsia"/>
                <w:color w:val="000000"/>
                <w:kern w:val="0"/>
                <w:sz w:val="20"/>
                <w:szCs w:val="20"/>
              </w:rPr>
              <w:t>进境原木火车熏蒸操作规程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15</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SN/T1587</w:t>
            </w:r>
            <w:r w:rsidRPr="00635C0D">
              <w:rPr>
                <w:rFonts w:hint="eastAsia"/>
                <w:color w:val="000000"/>
                <w:kern w:val="0"/>
                <w:sz w:val="20"/>
                <w:szCs w:val="20"/>
              </w:rPr>
              <w:t>林木蛀干害虫真空熏蒸处理规程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16</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SN/T1592</w:t>
            </w:r>
            <w:proofErr w:type="gramStart"/>
            <w:r w:rsidRPr="00635C0D">
              <w:rPr>
                <w:rFonts w:hint="eastAsia"/>
                <w:color w:val="000000"/>
                <w:kern w:val="0"/>
                <w:sz w:val="20"/>
                <w:szCs w:val="20"/>
              </w:rPr>
              <w:t>输韩饲草</w:t>
            </w:r>
            <w:proofErr w:type="gramEnd"/>
            <w:r w:rsidRPr="00635C0D">
              <w:rPr>
                <w:rFonts w:hint="eastAsia"/>
                <w:color w:val="000000"/>
                <w:kern w:val="0"/>
                <w:sz w:val="20"/>
                <w:szCs w:val="20"/>
              </w:rPr>
              <w:t>福尔马林熏蒸处理操作规程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17</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SN/T1890</w:t>
            </w:r>
            <w:r w:rsidRPr="00635C0D">
              <w:rPr>
                <w:rFonts w:hint="eastAsia"/>
                <w:color w:val="000000"/>
                <w:kern w:val="0"/>
                <w:sz w:val="20"/>
                <w:szCs w:val="20"/>
              </w:rPr>
              <w:t>进出口冷冻肉类辐照规范</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18</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SN/T1937</w:t>
            </w:r>
            <w:r w:rsidRPr="00635C0D">
              <w:rPr>
                <w:rFonts w:hint="eastAsia"/>
                <w:color w:val="000000"/>
                <w:kern w:val="0"/>
                <w:sz w:val="20"/>
                <w:szCs w:val="20"/>
              </w:rPr>
              <w:t>进出口辐照猪肉杀囊尾蚴的最低剂量</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19</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SN/T2015</w:t>
            </w:r>
            <w:r w:rsidRPr="00635C0D">
              <w:rPr>
                <w:rFonts w:hint="eastAsia"/>
                <w:color w:val="000000"/>
                <w:kern w:val="0"/>
                <w:sz w:val="20"/>
                <w:szCs w:val="20"/>
              </w:rPr>
              <w:t>出境林木种子有害生物检疫除害处理方法</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20</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SN/T2016TCK</w:t>
            </w:r>
            <w:proofErr w:type="gramStart"/>
            <w:r w:rsidRPr="00635C0D">
              <w:rPr>
                <w:rFonts w:hint="eastAsia"/>
                <w:color w:val="000000"/>
                <w:kern w:val="0"/>
                <w:sz w:val="20"/>
                <w:szCs w:val="20"/>
              </w:rPr>
              <w:t>疫</w:t>
            </w:r>
            <w:proofErr w:type="gramEnd"/>
            <w:r w:rsidRPr="00635C0D">
              <w:rPr>
                <w:rFonts w:hint="eastAsia"/>
                <w:color w:val="000000"/>
                <w:kern w:val="0"/>
                <w:sz w:val="20"/>
                <w:szCs w:val="20"/>
              </w:rPr>
              <w:t>麦环氧乙烷熏蒸处理方法</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21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SN/T2020</w:t>
            </w:r>
            <w:r w:rsidRPr="00635C0D">
              <w:rPr>
                <w:rFonts w:hint="eastAsia"/>
                <w:color w:val="000000"/>
                <w:kern w:val="0"/>
                <w:sz w:val="20"/>
                <w:szCs w:val="20"/>
              </w:rPr>
              <w:t>进出境栽培介质检疫和除害处理规程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22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SN/T2370</w:t>
            </w:r>
            <w:r w:rsidRPr="00635C0D">
              <w:rPr>
                <w:rFonts w:hint="eastAsia"/>
                <w:color w:val="000000"/>
                <w:kern w:val="0"/>
                <w:sz w:val="20"/>
                <w:szCs w:val="20"/>
              </w:rPr>
              <w:t>木制品检疫除害处理方法</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23</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SN/T2371</w:t>
            </w:r>
            <w:r w:rsidRPr="00635C0D">
              <w:rPr>
                <w:rFonts w:hint="eastAsia"/>
                <w:color w:val="000000"/>
                <w:kern w:val="0"/>
                <w:sz w:val="20"/>
                <w:szCs w:val="20"/>
              </w:rPr>
              <w:t>木质包装热处理操作规程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24</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SN/T2526</w:t>
            </w:r>
            <w:r w:rsidRPr="00635C0D">
              <w:rPr>
                <w:rFonts w:hint="eastAsia"/>
                <w:color w:val="000000"/>
                <w:kern w:val="0"/>
                <w:sz w:val="20"/>
                <w:szCs w:val="20"/>
              </w:rPr>
              <w:t>鲜切花溴甲烷库房熏蒸除害处理规程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25</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SN/T2556</w:t>
            </w:r>
            <w:r w:rsidRPr="00635C0D">
              <w:rPr>
                <w:rFonts w:hint="eastAsia"/>
                <w:color w:val="000000"/>
                <w:kern w:val="0"/>
                <w:sz w:val="20"/>
                <w:szCs w:val="20"/>
              </w:rPr>
              <w:t>出口荔枝</w:t>
            </w:r>
            <w:proofErr w:type="gramStart"/>
            <w:r w:rsidRPr="00635C0D">
              <w:rPr>
                <w:rFonts w:hint="eastAsia"/>
                <w:color w:val="000000"/>
                <w:kern w:val="0"/>
                <w:sz w:val="20"/>
                <w:szCs w:val="20"/>
              </w:rPr>
              <w:t>蒸</w:t>
            </w:r>
            <w:proofErr w:type="gramEnd"/>
            <w:r w:rsidRPr="00635C0D">
              <w:rPr>
                <w:rFonts w:hint="eastAsia"/>
                <w:color w:val="000000"/>
                <w:kern w:val="0"/>
                <w:sz w:val="20"/>
                <w:szCs w:val="20"/>
              </w:rPr>
              <w:t>热处理检疫操作规程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26</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SN/T2587</w:t>
            </w:r>
            <w:r w:rsidRPr="00635C0D">
              <w:rPr>
                <w:rFonts w:hint="eastAsia"/>
                <w:color w:val="000000"/>
                <w:kern w:val="0"/>
                <w:sz w:val="20"/>
                <w:szCs w:val="20"/>
              </w:rPr>
              <w:t>刺</w:t>
            </w:r>
            <w:proofErr w:type="gramStart"/>
            <w:r w:rsidRPr="00635C0D">
              <w:rPr>
                <w:rFonts w:hint="eastAsia"/>
                <w:color w:val="000000"/>
                <w:kern w:val="0"/>
                <w:sz w:val="20"/>
                <w:szCs w:val="20"/>
              </w:rPr>
              <w:t>桐姬小</w:t>
            </w:r>
            <w:proofErr w:type="gramEnd"/>
            <w:r w:rsidRPr="00635C0D">
              <w:rPr>
                <w:rFonts w:hint="eastAsia"/>
                <w:color w:val="000000"/>
                <w:kern w:val="0"/>
                <w:sz w:val="20"/>
                <w:szCs w:val="20"/>
              </w:rPr>
              <w:t>蜂检疫处理技术标准</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27</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SN/T2590</w:t>
            </w:r>
            <w:r w:rsidRPr="00635C0D">
              <w:rPr>
                <w:rFonts w:hint="eastAsia"/>
                <w:color w:val="000000"/>
                <w:kern w:val="0"/>
                <w:sz w:val="20"/>
                <w:szCs w:val="20"/>
              </w:rPr>
              <w:t>按实蝇属除害处理技术指标</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28</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SN/T2771</w:t>
            </w:r>
            <w:r w:rsidRPr="00635C0D">
              <w:rPr>
                <w:rFonts w:hint="eastAsia"/>
                <w:color w:val="000000"/>
                <w:kern w:val="0"/>
                <w:sz w:val="20"/>
                <w:szCs w:val="20"/>
              </w:rPr>
              <w:t>进境原木船舶熏蒸操作规程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29</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SN/T2837</w:t>
            </w:r>
            <w:r w:rsidRPr="00635C0D">
              <w:rPr>
                <w:rFonts w:hint="eastAsia"/>
                <w:color w:val="000000"/>
                <w:kern w:val="0"/>
                <w:sz w:val="20"/>
                <w:szCs w:val="20"/>
              </w:rPr>
              <w:t>进境集装箱承载废物原料动植物检疫除害处理规程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30</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SN/T2960</w:t>
            </w:r>
            <w:r w:rsidRPr="00635C0D">
              <w:rPr>
                <w:rFonts w:hint="eastAsia"/>
                <w:color w:val="000000"/>
                <w:kern w:val="0"/>
                <w:sz w:val="20"/>
                <w:szCs w:val="20"/>
              </w:rPr>
              <w:t>水果蔬菜和繁殖材料处理技术要求</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31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SN/T3070</w:t>
            </w:r>
            <w:r w:rsidRPr="00635C0D">
              <w:rPr>
                <w:rFonts w:hint="eastAsia"/>
                <w:color w:val="000000"/>
                <w:kern w:val="0"/>
                <w:sz w:val="20"/>
                <w:szCs w:val="20"/>
              </w:rPr>
              <w:t>蔬菜类种子溴甲烷熏蒸处理技术标准</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lastRenderedPageBreak/>
              <w:t>32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SN/T3167</w:t>
            </w:r>
            <w:r w:rsidRPr="00635C0D">
              <w:rPr>
                <w:rFonts w:hint="eastAsia"/>
                <w:color w:val="000000"/>
                <w:kern w:val="0"/>
                <w:sz w:val="20"/>
                <w:szCs w:val="20"/>
              </w:rPr>
              <w:t>花卉真空熏蒸处理规范</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33</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9D1A44">
            <w:pPr>
              <w:widowControl/>
              <w:jc w:val="left"/>
              <w:rPr>
                <w:color w:val="000000"/>
                <w:kern w:val="0"/>
                <w:sz w:val="20"/>
                <w:szCs w:val="20"/>
              </w:rPr>
            </w:pPr>
            <w:r w:rsidRPr="00635C0D">
              <w:rPr>
                <w:color w:val="000000"/>
                <w:kern w:val="0"/>
                <w:sz w:val="20"/>
                <w:szCs w:val="20"/>
              </w:rPr>
              <w:t>SN/T3275</w:t>
            </w:r>
            <w:r w:rsidRPr="00635C0D">
              <w:rPr>
                <w:rFonts w:hint="eastAsia"/>
                <w:color w:val="000000"/>
                <w:kern w:val="0"/>
                <w:sz w:val="20"/>
                <w:szCs w:val="20"/>
              </w:rPr>
              <w:t>出口竹制品溴甲烷熏蒸处理规程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34</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SN/T3279</w:t>
            </w:r>
            <w:r w:rsidRPr="00635C0D">
              <w:rPr>
                <w:rFonts w:hint="eastAsia"/>
                <w:color w:val="000000"/>
                <w:kern w:val="0"/>
                <w:sz w:val="20"/>
                <w:szCs w:val="20"/>
              </w:rPr>
              <w:t>富士苹果磷化氢低温检疫熏蒸处理方法</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35</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SN/T3282</w:t>
            </w:r>
            <w:r w:rsidRPr="00635C0D">
              <w:rPr>
                <w:rFonts w:hint="eastAsia"/>
                <w:color w:val="000000"/>
                <w:kern w:val="0"/>
                <w:sz w:val="20"/>
                <w:szCs w:val="20"/>
              </w:rPr>
              <w:t>检疫熏蒸处理基本要求</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36</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SN/T3291</w:t>
            </w:r>
            <w:r w:rsidRPr="00635C0D">
              <w:rPr>
                <w:rFonts w:hint="eastAsia"/>
                <w:color w:val="000000"/>
                <w:kern w:val="0"/>
                <w:sz w:val="20"/>
                <w:szCs w:val="20"/>
              </w:rPr>
              <w:t>热处理通用要求</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37</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SN/T3295</w:t>
            </w:r>
            <w:r w:rsidRPr="00635C0D">
              <w:rPr>
                <w:rFonts w:hint="eastAsia"/>
                <w:color w:val="000000"/>
                <w:kern w:val="0"/>
                <w:sz w:val="20"/>
                <w:szCs w:val="20"/>
              </w:rPr>
              <w:t>栽培介质检疫处理要求</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38</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SN/T3401</w:t>
            </w:r>
            <w:r w:rsidRPr="00635C0D">
              <w:rPr>
                <w:rFonts w:hint="eastAsia"/>
                <w:color w:val="000000"/>
                <w:kern w:val="0"/>
                <w:sz w:val="20"/>
                <w:szCs w:val="20"/>
              </w:rPr>
              <w:t>进出境植物检疫熏蒸处理后熏蒸剂残留浓度检测规程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39</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SN/T3568</w:t>
            </w:r>
            <w:r w:rsidRPr="00635C0D">
              <w:rPr>
                <w:rFonts w:hint="eastAsia"/>
                <w:color w:val="000000"/>
                <w:kern w:val="0"/>
                <w:sz w:val="20"/>
                <w:szCs w:val="20"/>
              </w:rPr>
              <w:t>危险性有害生物检疫处理原则</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40</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SN/T4330</w:t>
            </w:r>
            <w:r w:rsidRPr="00635C0D">
              <w:rPr>
                <w:rFonts w:hint="eastAsia"/>
                <w:color w:val="000000"/>
                <w:kern w:val="0"/>
                <w:sz w:val="20"/>
                <w:szCs w:val="20"/>
              </w:rPr>
              <w:t>进境水果检疫处理一般要求</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41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SN/T4333</w:t>
            </w:r>
            <w:r w:rsidRPr="00635C0D">
              <w:rPr>
                <w:rFonts w:hint="eastAsia"/>
                <w:color w:val="000000"/>
                <w:kern w:val="0"/>
                <w:sz w:val="20"/>
                <w:szCs w:val="20"/>
              </w:rPr>
              <w:t>苹果溴甲烷检疫熏蒸处理操作规程及技术要求</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42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SN/T4332</w:t>
            </w:r>
            <w:r w:rsidRPr="00635C0D">
              <w:rPr>
                <w:rFonts w:hint="eastAsia"/>
                <w:color w:val="000000"/>
                <w:kern w:val="0"/>
                <w:sz w:val="20"/>
                <w:szCs w:val="20"/>
              </w:rPr>
              <w:t>新鲜水果中磷化氢熏蒸气体残留测定方法气相色谱法</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43</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SN/T4334</w:t>
            </w:r>
            <w:r w:rsidRPr="00635C0D">
              <w:rPr>
                <w:rFonts w:hint="eastAsia"/>
                <w:color w:val="000000"/>
                <w:kern w:val="0"/>
                <w:sz w:val="20"/>
                <w:szCs w:val="20"/>
              </w:rPr>
              <w:t>大型景观植物检疫处理设施及技术要求</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44</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SN/T4411</w:t>
            </w:r>
            <w:r w:rsidRPr="00635C0D">
              <w:rPr>
                <w:rFonts w:hint="eastAsia"/>
                <w:color w:val="000000"/>
                <w:kern w:val="0"/>
                <w:sz w:val="20"/>
                <w:szCs w:val="20"/>
              </w:rPr>
              <w:t>木质包装材料真空熏蒸处理规程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45</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SN/T4642</w:t>
            </w:r>
            <w:r w:rsidRPr="00635C0D">
              <w:rPr>
                <w:rFonts w:hint="eastAsia"/>
                <w:color w:val="000000"/>
                <w:kern w:val="0"/>
                <w:sz w:val="20"/>
                <w:szCs w:val="20"/>
              </w:rPr>
              <w:t>枇杷桔小实蝇、梨小食心虫检疫处理技术标准</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46</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SN/T4719</w:t>
            </w:r>
            <w:r w:rsidRPr="00635C0D">
              <w:rPr>
                <w:rFonts w:hint="eastAsia"/>
                <w:color w:val="000000"/>
                <w:kern w:val="0"/>
                <w:sz w:val="20"/>
                <w:szCs w:val="20"/>
              </w:rPr>
              <w:t>进境百合种球传带检疫性线虫的检疫处理操作规程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47</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w:t>
            </w:r>
            <w:r w:rsidRPr="00635C0D">
              <w:rPr>
                <w:rFonts w:hint="eastAsia"/>
                <w:color w:val="000000"/>
                <w:kern w:val="0"/>
                <w:sz w:val="20"/>
                <w:szCs w:val="20"/>
              </w:rPr>
              <w:t>4982</w:t>
            </w:r>
            <w:r w:rsidRPr="00635C0D">
              <w:rPr>
                <w:rFonts w:hint="eastAsia"/>
                <w:color w:val="000000"/>
                <w:kern w:val="0"/>
                <w:sz w:val="20"/>
                <w:szCs w:val="20"/>
              </w:rPr>
              <w:t>鲜切花三种有害生物磷化氢低温熏蒸处理方法</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48</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w:t>
            </w:r>
            <w:r w:rsidRPr="00635C0D">
              <w:rPr>
                <w:rFonts w:hint="eastAsia"/>
                <w:color w:val="000000"/>
                <w:kern w:val="0"/>
                <w:sz w:val="20"/>
                <w:szCs w:val="20"/>
              </w:rPr>
              <w:t>4983</w:t>
            </w:r>
            <w:r w:rsidRPr="00635C0D">
              <w:rPr>
                <w:rFonts w:hint="eastAsia"/>
                <w:color w:val="000000"/>
                <w:kern w:val="0"/>
                <w:sz w:val="20"/>
                <w:szCs w:val="20"/>
              </w:rPr>
              <w:t>桔小实蝇磷化氢低温检疫熏蒸处理技术要求</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Pr>
                <w:rFonts w:hint="eastAsia"/>
                <w:color w:val="000000"/>
                <w:kern w:val="0"/>
                <w:sz w:val="20"/>
                <w:szCs w:val="20"/>
              </w:rPr>
              <w:t>49</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w:t>
            </w:r>
            <w:r w:rsidRPr="00635C0D">
              <w:rPr>
                <w:rFonts w:hint="eastAsia"/>
                <w:color w:val="000000"/>
                <w:kern w:val="0"/>
                <w:sz w:val="20"/>
                <w:szCs w:val="20"/>
              </w:rPr>
              <w:t>4986</w:t>
            </w:r>
            <w:r w:rsidRPr="00635C0D">
              <w:rPr>
                <w:rFonts w:hint="eastAsia"/>
                <w:color w:val="000000"/>
                <w:kern w:val="0"/>
                <w:sz w:val="20"/>
                <w:szCs w:val="20"/>
              </w:rPr>
              <w:t>出口番木瓜</w:t>
            </w:r>
            <w:proofErr w:type="gramStart"/>
            <w:r w:rsidRPr="00635C0D">
              <w:rPr>
                <w:rFonts w:hint="eastAsia"/>
                <w:color w:val="000000"/>
                <w:kern w:val="0"/>
                <w:sz w:val="20"/>
                <w:szCs w:val="20"/>
              </w:rPr>
              <w:t>蒸</w:t>
            </w:r>
            <w:proofErr w:type="gramEnd"/>
            <w:r w:rsidRPr="00635C0D">
              <w:rPr>
                <w:rFonts w:hint="eastAsia"/>
                <w:color w:val="000000"/>
                <w:kern w:val="0"/>
                <w:sz w:val="20"/>
                <w:szCs w:val="20"/>
              </w:rPr>
              <w:t>热处理操作技术规程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5</w:t>
            </w:r>
            <w:r>
              <w:rPr>
                <w:rFonts w:hint="eastAsia"/>
                <w:color w:val="000000"/>
                <w:kern w:val="0"/>
                <w:sz w:val="20"/>
                <w:szCs w:val="20"/>
              </w:rPr>
              <w:t>0</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w:t>
            </w:r>
            <w:r w:rsidRPr="00635C0D">
              <w:rPr>
                <w:rFonts w:hint="eastAsia"/>
                <w:color w:val="000000"/>
                <w:kern w:val="0"/>
                <w:sz w:val="20"/>
                <w:szCs w:val="20"/>
              </w:rPr>
              <w:t>4987</w:t>
            </w:r>
            <w:r w:rsidRPr="00635C0D">
              <w:rPr>
                <w:rFonts w:hint="eastAsia"/>
                <w:color w:val="000000"/>
                <w:kern w:val="0"/>
                <w:sz w:val="20"/>
                <w:szCs w:val="20"/>
              </w:rPr>
              <w:t>出口芒果</w:t>
            </w:r>
            <w:proofErr w:type="gramStart"/>
            <w:r w:rsidRPr="00635C0D">
              <w:rPr>
                <w:rFonts w:hint="eastAsia"/>
                <w:color w:val="000000"/>
                <w:kern w:val="0"/>
                <w:sz w:val="20"/>
                <w:szCs w:val="20"/>
              </w:rPr>
              <w:t>蒸</w:t>
            </w:r>
            <w:proofErr w:type="gramEnd"/>
            <w:r w:rsidRPr="00635C0D">
              <w:rPr>
                <w:rFonts w:hint="eastAsia"/>
                <w:color w:val="000000"/>
                <w:kern w:val="0"/>
                <w:sz w:val="20"/>
                <w:szCs w:val="20"/>
              </w:rPr>
              <w:t>热处理操作技术规程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5</w:t>
            </w:r>
            <w:r>
              <w:rPr>
                <w:rFonts w:hint="eastAsia"/>
                <w:color w:val="000000"/>
                <w:kern w:val="0"/>
                <w:sz w:val="20"/>
                <w:szCs w:val="20"/>
              </w:rPr>
              <w:t>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635C0D">
              <w:rPr>
                <w:color w:val="000000"/>
                <w:kern w:val="0"/>
                <w:sz w:val="20"/>
                <w:szCs w:val="20"/>
              </w:rPr>
              <w:t>SN/T</w:t>
            </w:r>
            <w:r w:rsidRPr="00635C0D">
              <w:rPr>
                <w:rFonts w:hint="eastAsia"/>
                <w:color w:val="000000"/>
                <w:kern w:val="0"/>
                <w:sz w:val="20"/>
                <w:szCs w:val="20"/>
              </w:rPr>
              <w:t>4991</w:t>
            </w:r>
            <w:r w:rsidRPr="00635C0D">
              <w:rPr>
                <w:rFonts w:hint="eastAsia"/>
                <w:color w:val="000000"/>
                <w:kern w:val="0"/>
                <w:sz w:val="20"/>
                <w:szCs w:val="20"/>
              </w:rPr>
              <w:t>真空检疫熏蒸设备基本要求</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5</w:t>
            </w:r>
            <w:r>
              <w:rPr>
                <w:rFonts w:hint="eastAsia"/>
                <w:color w:val="000000"/>
                <w:kern w:val="0"/>
                <w:sz w:val="20"/>
                <w:szCs w:val="20"/>
              </w:rPr>
              <w:t>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Pr>
                <w:rFonts w:hint="eastAsia"/>
                <w:color w:val="000000"/>
                <w:kern w:val="0"/>
                <w:sz w:val="20"/>
                <w:szCs w:val="20"/>
              </w:rPr>
              <w:t>《质检总局关于印发进出境动物防疫消毒技术规范的通知》（国质检动</w:t>
            </w:r>
            <w:r>
              <w:rPr>
                <w:rFonts w:ascii="宋体" w:hAnsi="宋体" w:hint="eastAsia"/>
                <w:color w:val="000000"/>
                <w:kern w:val="0"/>
                <w:sz w:val="20"/>
                <w:szCs w:val="20"/>
              </w:rPr>
              <w:t>〔2012〕665号</w:t>
            </w:r>
            <w:r>
              <w:rPr>
                <w:rFonts w:hint="eastAsia"/>
                <w:color w:val="000000"/>
                <w:kern w:val="0"/>
                <w:sz w:val="20"/>
                <w:szCs w:val="20"/>
              </w:rPr>
              <w:t>）</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5</w:t>
            </w:r>
            <w:r>
              <w:rPr>
                <w:rFonts w:hint="eastAsia"/>
                <w:color w:val="000000"/>
                <w:kern w:val="0"/>
                <w:sz w:val="20"/>
                <w:szCs w:val="20"/>
              </w:rPr>
              <w:t>3</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010138">
              <w:rPr>
                <w:color w:val="000000"/>
                <w:kern w:val="0"/>
                <w:sz w:val="20"/>
                <w:szCs w:val="20"/>
              </w:rPr>
              <w:t>SN/T1268</w:t>
            </w:r>
            <w:r w:rsidRPr="00010138">
              <w:rPr>
                <w:rFonts w:ascii="宋体" w:hAnsi="宋体" w:hint="eastAsia"/>
                <w:color w:val="000000"/>
                <w:kern w:val="0"/>
                <w:sz w:val="20"/>
                <w:szCs w:val="20"/>
              </w:rPr>
              <w:t>入出境航空器消毒规程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5</w:t>
            </w:r>
            <w:r>
              <w:rPr>
                <w:rFonts w:hint="eastAsia"/>
                <w:color w:val="000000"/>
                <w:kern w:val="0"/>
                <w:sz w:val="20"/>
                <w:szCs w:val="20"/>
              </w:rPr>
              <w:t>4</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010138">
              <w:rPr>
                <w:color w:val="000000"/>
                <w:kern w:val="0"/>
                <w:sz w:val="20"/>
                <w:szCs w:val="20"/>
              </w:rPr>
              <w:t>SN/T1250</w:t>
            </w:r>
            <w:r w:rsidRPr="00010138">
              <w:rPr>
                <w:rFonts w:ascii="宋体" w:hAnsi="宋体" w:hint="eastAsia"/>
                <w:color w:val="000000"/>
                <w:kern w:val="0"/>
                <w:sz w:val="20"/>
                <w:szCs w:val="20"/>
              </w:rPr>
              <w:t>入出境船舶船舱消毒规程</w:t>
            </w:r>
          </w:p>
        </w:tc>
      </w:tr>
      <w:tr w:rsidR="00A84F13" w:rsidTr="003A3912">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5</w:t>
            </w:r>
            <w:r>
              <w:rPr>
                <w:rFonts w:hint="eastAsia"/>
                <w:color w:val="000000"/>
                <w:kern w:val="0"/>
                <w:sz w:val="20"/>
                <w:szCs w:val="20"/>
              </w:rPr>
              <w:t>5</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4F13" w:rsidRPr="00635C0D" w:rsidRDefault="00A84F13" w:rsidP="00635C0D">
            <w:pPr>
              <w:widowControl/>
              <w:jc w:val="left"/>
              <w:rPr>
                <w:color w:val="000000"/>
                <w:kern w:val="0"/>
                <w:sz w:val="20"/>
                <w:szCs w:val="20"/>
              </w:rPr>
            </w:pPr>
            <w:r w:rsidRPr="00C236DF">
              <w:rPr>
                <w:rFonts w:hint="eastAsia"/>
                <w:color w:val="000000"/>
                <w:kern w:val="0"/>
                <w:sz w:val="20"/>
                <w:szCs w:val="20"/>
              </w:rPr>
              <w:t>SN/T 1285</w:t>
            </w:r>
            <w:r w:rsidRPr="00C236DF">
              <w:rPr>
                <w:rFonts w:hint="eastAsia"/>
                <w:color w:val="000000"/>
                <w:kern w:val="0"/>
                <w:sz w:val="20"/>
                <w:szCs w:val="20"/>
              </w:rPr>
              <w:t>入出境船舶货舱消毒规程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5</w:t>
            </w:r>
            <w:r>
              <w:rPr>
                <w:rFonts w:hint="eastAsia"/>
                <w:color w:val="000000"/>
                <w:kern w:val="0"/>
                <w:sz w:val="20"/>
                <w:szCs w:val="20"/>
              </w:rPr>
              <w:t>6</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010138">
              <w:rPr>
                <w:color w:val="000000"/>
                <w:kern w:val="0"/>
                <w:sz w:val="20"/>
                <w:szCs w:val="20"/>
              </w:rPr>
              <w:t>SN/T1343</w:t>
            </w:r>
            <w:r w:rsidRPr="00010138">
              <w:rPr>
                <w:rFonts w:ascii="宋体" w:hAnsi="宋体" w:hint="eastAsia"/>
                <w:color w:val="000000"/>
                <w:kern w:val="0"/>
                <w:sz w:val="20"/>
                <w:szCs w:val="20"/>
              </w:rPr>
              <w:t>入出境船舶压舱水消毒规程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5</w:t>
            </w:r>
            <w:r>
              <w:rPr>
                <w:rFonts w:hint="eastAsia"/>
                <w:color w:val="000000"/>
                <w:kern w:val="0"/>
                <w:sz w:val="20"/>
                <w:szCs w:val="20"/>
              </w:rPr>
              <w:t>7</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010138">
              <w:rPr>
                <w:color w:val="000000"/>
                <w:kern w:val="0"/>
                <w:sz w:val="20"/>
                <w:szCs w:val="20"/>
              </w:rPr>
              <w:t>SN/T1528</w:t>
            </w:r>
            <w:r w:rsidRPr="00010138">
              <w:rPr>
                <w:rFonts w:ascii="宋体" w:hAnsi="宋体" w:hint="eastAsia"/>
                <w:color w:val="000000"/>
                <w:kern w:val="0"/>
                <w:sz w:val="20"/>
                <w:szCs w:val="20"/>
              </w:rPr>
              <w:t>入出境船舶饮用水消毒规程</w:t>
            </w:r>
          </w:p>
        </w:tc>
      </w:tr>
      <w:tr w:rsidR="00A84F13" w:rsidTr="00E47907">
        <w:trPr>
          <w:trHeight w:val="340"/>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sidRPr="00635C0D">
              <w:rPr>
                <w:color w:val="000000"/>
                <w:kern w:val="0"/>
                <w:sz w:val="20"/>
                <w:szCs w:val="20"/>
              </w:rPr>
              <w:t>5</w:t>
            </w:r>
            <w:r>
              <w:rPr>
                <w:rFonts w:hint="eastAsia"/>
                <w:color w:val="000000"/>
                <w:kern w:val="0"/>
                <w:sz w:val="20"/>
                <w:szCs w:val="20"/>
              </w:rPr>
              <w:t>8</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Pr>
                <w:color w:val="000000"/>
                <w:kern w:val="0"/>
                <w:sz w:val="20"/>
                <w:szCs w:val="20"/>
              </w:rPr>
              <w:t>SN/T1245</w:t>
            </w:r>
            <w:r w:rsidRPr="00010138">
              <w:rPr>
                <w:rFonts w:ascii="宋体" w:hAnsi="宋体" w:hint="eastAsia"/>
                <w:color w:val="000000"/>
                <w:kern w:val="0"/>
                <w:sz w:val="20"/>
                <w:szCs w:val="20"/>
              </w:rPr>
              <w:t>入出境列车消毒规程</w:t>
            </w:r>
          </w:p>
        </w:tc>
      </w:tr>
      <w:tr w:rsidR="00A84F13" w:rsidTr="00E47907">
        <w:trPr>
          <w:trHeight w:val="340"/>
        </w:trPr>
        <w:tc>
          <w:tcPr>
            <w:tcW w:w="851" w:type="dxa"/>
            <w:tcBorders>
              <w:top w:val="single" w:sz="2" w:space="0" w:color="000000"/>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widowControl/>
              <w:jc w:val="center"/>
              <w:rPr>
                <w:color w:val="000000"/>
                <w:kern w:val="0"/>
                <w:sz w:val="20"/>
                <w:szCs w:val="20"/>
              </w:rPr>
            </w:pPr>
            <w:r>
              <w:rPr>
                <w:rFonts w:hint="eastAsia"/>
                <w:color w:val="000000"/>
                <w:kern w:val="0"/>
                <w:sz w:val="20"/>
                <w:szCs w:val="20"/>
              </w:rPr>
              <w:t>59</w:t>
            </w:r>
          </w:p>
        </w:tc>
        <w:tc>
          <w:tcPr>
            <w:tcW w:w="8080" w:type="dxa"/>
            <w:tcBorders>
              <w:top w:val="single" w:sz="2" w:space="0" w:color="000000"/>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widowControl/>
              <w:jc w:val="left"/>
              <w:rPr>
                <w:color w:val="000000"/>
                <w:kern w:val="0"/>
                <w:sz w:val="20"/>
                <w:szCs w:val="20"/>
              </w:rPr>
            </w:pPr>
            <w:r w:rsidRPr="00010138">
              <w:rPr>
                <w:color w:val="000000"/>
                <w:kern w:val="0"/>
                <w:sz w:val="20"/>
                <w:szCs w:val="20"/>
              </w:rPr>
              <w:t>SN/T1333</w:t>
            </w:r>
            <w:r w:rsidRPr="00010138">
              <w:rPr>
                <w:rFonts w:ascii="宋体" w:hAnsi="宋体" w:hint="eastAsia"/>
                <w:color w:val="000000"/>
                <w:kern w:val="0"/>
                <w:sz w:val="20"/>
                <w:szCs w:val="20"/>
              </w:rPr>
              <w:t>入出境汽车及其他车辆消毒规程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60</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SN/T1253</w:t>
            </w:r>
            <w:r w:rsidRPr="00010138">
              <w:rPr>
                <w:rFonts w:ascii="宋体" w:hAnsi="宋体" w:hint="eastAsia"/>
                <w:color w:val="000000"/>
                <w:kern w:val="0"/>
                <w:sz w:val="20"/>
                <w:szCs w:val="20"/>
              </w:rPr>
              <w:t>入出境集装箱及其货物消毒规程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61</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SN/T1270</w:t>
            </w:r>
            <w:r w:rsidRPr="00010138">
              <w:rPr>
                <w:rFonts w:ascii="宋体" w:hAnsi="宋体" w:hint="eastAsia"/>
                <w:color w:val="000000"/>
                <w:kern w:val="0"/>
                <w:sz w:val="20"/>
                <w:szCs w:val="20"/>
              </w:rPr>
              <w:t>入出境散装货物消毒规程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62</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SN/T1212</w:t>
            </w:r>
            <w:r w:rsidRPr="00010138">
              <w:rPr>
                <w:rFonts w:ascii="宋体" w:hAnsi="宋体" w:hint="eastAsia"/>
                <w:color w:val="000000"/>
                <w:kern w:val="0"/>
                <w:sz w:val="20"/>
                <w:szCs w:val="20"/>
              </w:rPr>
              <w:t>入出境棺柩消毒处理规程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63</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SN/T1267</w:t>
            </w:r>
            <w:r w:rsidRPr="00010138">
              <w:rPr>
                <w:rFonts w:ascii="宋体" w:hAnsi="宋体" w:hint="eastAsia"/>
                <w:color w:val="000000"/>
                <w:kern w:val="0"/>
                <w:sz w:val="20"/>
                <w:szCs w:val="20"/>
              </w:rPr>
              <w:t>入出境航空器除虫规程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64</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SN/T1275</w:t>
            </w:r>
            <w:r w:rsidRPr="00010138">
              <w:rPr>
                <w:rFonts w:ascii="宋体" w:hAnsi="宋体" w:hint="eastAsia"/>
                <w:color w:val="000000"/>
                <w:kern w:val="0"/>
                <w:sz w:val="20"/>
                <w:szCs w:val="20"/>
              </w:rPr>
              <w:t>入出境船舶除虫规程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65</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SN/T1595</w:t>
            </w:r>
            <w:r w:rsidRPr="00010138">
              <w:rPr>
                <w:rFonts w:ascii="宋体" w:hAnsi="宋体" w:hint="eastAsia"/>
                <w:color w:val="000000"/>
                <w:kern w:val="0"/>
                <w:sz w:val="20"/>
                <w:szCs w:val="20"/>
              </w:rPr>
              <w:t>入出境船舶熏蒸</w:t>
            </w:r>
            <w:proofErr w:type="gramStart"/>
            <w:r w:rsidRPr="00010138">
              <w:rPr>
                <w:rFonts w:ascii="宋体" w:hAnsi="宋体" w:hint="eastAsia"/>
                <w:color w:val="000000"/>
                <w:kern w:val="0"/>
                <w:sz w:val="20"/>
                <w:szCs w:val="20"/>
              </w:rPr>
              <w:t>灭</w:t>
            </w:r>
            <w:proofErr w:type="gramEnd"/>
            <w:r w:rsidRPr="00010138">
              <w:rPr>
                <w:rFonts w:ascii="宋体" w:hAnsi="宋体" w:hint="eastAsia"/>
                <w:color w:val="000000"/>
                <w:kern w:val="0"/>
                <w:sz w:val="20"/>
                <w:szCs w:val="20"/>
              </w:rPr>
              <w:t>蜚蠊规程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66</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Pr>
                <w:color w:val="000000"/>
                <w:kern w:val="0"/>
                <w:sz w:val="20"/>
                <w:szCs w:val="20"/>
              </w:rPr>
              <w:t>SN/T1215</w:t>
            </w:r>
            <w:r w:rsidRPr="00010138">
              <w:rPr>
                <w:rFonts w:ascii="宋体" w:hAnsi="宋体" w:hint="eastAsia"/>
                <w:color w:val="000000"/>
                <w:kern w:val="0"/>
                <w:sz w:val="20"/>
                <w:szCs w:val="20"/>
              </w:rPr>
              <w:t>入出境客运列车除虫规程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67</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SN/T1281</w:t>
            </w:r>
            <w:r w:rsidRPr="00010138">
              <w:rPr>
                <w:rFonts w:ascii="宋体" w:hAnsi="宋体" w:hint="eastAsia"/>
                <w:color w:val="000000"/>
                <w:kern w:val="0"/>
                <w:sz w:val="20"/>
                <w:szCs w:val="20"/>
              </w:rPr>
              <w:t>入出境集装箱及其货物除虫规程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lastRenderedPageBreak/>
              <w:t>68</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SN/T1302</w:t>
            </w:r>
            <w:r w:rsidRPr="00010138">
              <w:rPr>
                <w:rFonts w:ascii="宋体" w:hAnsi="宋体" w:hint="eastAsia"/>
                <w:color w:val="000000"/>
                <w:kern w:val="0"/>
                <w:sz w:val="20"/>
                <w:szCs w:val="20"/>
              </w:rPr>
              <w:t>入出境散装货物除虫规程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69</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SN/T2620</w:t>
            </w:r>
            <w:r w:rsidRPr="00010138">
              <w:rPr>
                <w:rFonts w:ascii="宋体" w:hAnsi="宋体" w:hint="eastAsia"/>
                <w:color w:val="000000"/>
                <w:kern w:val="0"/>
                <w:sz w:val="20"/>
                <w:szCs w:val="20"/>
              </w:rPr>
              <w:t>航空器上发现活鼠应急处置规程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70</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SN/T1287</w:t>
            </w:r>
            <w:r w:rsidRPr="00010138">
              <w:rPr>
                <w:rFonts w:ascii="宋体" w:hAnsi="宋体" w:hint="eastAsia"/>
                <w:color w:val="000000"/>
                <w:kern w:val="0"/>
                <w:sz w:val="20"/>
                <w:szCs w:val="20"/>
              </w:rPr>
              <w:t>入出境船舶除鼠规程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71</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SN/T1263</w:t>
            </w:r>
            <w:r w:rsidRPr="00010138">
              <w:rPr>
                <w:rFonts w:ascii="宋体" w:hAnsi="宋体" w:hint="eastAsia"/>
                <w:color w:val="000000"/>
                <w:kern w:val="0"/>
                <w:sz w:val="20"/>
                <w:szCs w:val="20"/>
              </w:rPr>
              <w:t>国际航行船舶硫酰氟熏蒸除鼠规程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72</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C236DF">
              <w:rPr>
                <w:rFonts w:hint="eastAsia"/>
                <w:color w:val="000000"/>
                <w:kern w:val="0"/>
                <w:sz w:val="20"/>
                <w:szCs w:val="20"/>
              </w:rPr>
              <w:t>SN/T 1213</w:t>
            </w:r>
            <w:r w:rsidRPr="00C236DF">
              <w:rPr>
                <w:rFonts w:hint="eastAsia"/>
                <w:color w:val="000000"/>
                <w:kern w:val="0"/>
                <w:sz w:val="20"/>
                <w:szCs w:val="20"/>
              </w:rPr>
              <w:t>入出境列车除鼠规程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73</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SN/T1286</w:t>
            </w:r>
            <w:r w:rsidRPr="00C236DF">
              <w:rPr>
                <w:rFonts w:hint="eastAsia"/>
                <w:color w:val="000000"/>
                <w:kern w:val="0"/>
                <w:sz w:val="20"/>
                <w:szCs w:val="20"/>
              </w:rPr>
              <w:t>入出境集装箱及其货物除鼠规程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74</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SN/T1331</w:t>
            </w:r>
            <w:r w:rsidRPr="00010138">
              <w:rPr>
                <w:rFonts w:ascii="宋体" w:hAnsi="宋体" w:hint="eastAsia"/>
                <w:color w:val="000000"/>
                <w:kern w:val="0"/>
                <w:sz w:val="20"/>
                <w:szCs w:val="20"/>
              </w:rPr>
              <w:t>入出境散装货物除鼠规程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75</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Pr>
                <w:color w:val="000000"/>
                <w:kern w:val="0"/>
                <w:sz w:val="20"/>
                <w:szCs w:val="20"/>
              </w:rPr>
              <w:t>SN/T1298</w:t>
            </w:r>
            <w:r w:rsidRPr="00010138">
              <w:rPr>
                <w:rFonts w:ascii="宋体" w:hAnsi="宋体" w:hint="eastAsia"/>
                <w:color w:val="000000"/>
                <w:kern w:val="0"/>
                <w:sz w:val="20"/>
                <w:szCs w:val="20"/>
              </w:rPr>
              <w:t>入出境鼠染疫航空器卫生处理规程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76</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SN/T1290</w:t>
            </w:r>
            <w:r w:rsidRPr="00010138">
              <w:rPr>
                <w:rFonts w:ascii="宋体" w:hAnsi="宋体" w:hint="eastAsia"/>
                <w:color w:val="000000"/>
                <w:kern w:val="0"/>
                <w:sz w:val="20"/>
                <w:szCs w:val="20"/>
              </w:rPr>
              <w:t>入出境鼠疫染疫船舶卫生处理规程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77</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SN/T1261</w:t>
            </w:r>
            <w:r w:rsidRPr="00010138">
              <w:rPr>
                <w:rFonts w:ascii="宋体" w:hAnsi="宋体" w:hint="eastAsia"/>
                <w:color w:val="000000"/>
                <w:kern w:val="0"/>
                <w:sz w:val="20"/>
                <w:szCs w:val="20"/>
              </w:rPr>
              <w:t>入出境鼠疫染疫列车卫生处理规程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78</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SN/T1211</w:t>
            </w:r>
            <w:r w:rsidRPr="00010138">
              <w:rPr>
                <w:rFonts w:ascii="宋体" w:hAnsi="宋体" w:hint="eastAsia"/>
                <w:color w:val="000000"/>
                <w:kern w:val="0"/>
                <w:sz w:val="20"/>
                <w:szCs w:val="20"/>
              </w:rPr>
              <w:t>入出境霍乱染疫航空器卫生处理规程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79</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SN/T1284</w:t>
            </w:r>
            <w:r w:rsidRPr="00010138">
              <w:rPr>
                <w:rFonts w:ascii="宋体" w:hAnsi="宋体" w:hint="eastAsia"/>
                <w:color w:val="000000"/>
                <w:kern w:val="0"/>
                <w:sz w:val="20"/>
                <w:szCs w:val="20"/>
              </w:rPr>
              <w:t>入出境霍乱染疫船舶卫生处理规程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80</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SN/T1189</w:t>
            </w:r>
            <w:r w:rsidRPr="00010138">
              <w:rPr>
                <w:rFonts w:ascii="宋体" w:hAnsi="宋体" w:hint="eastAsia"/>
                <w:color w:val="000000"/>
                <w:kern w:val="0"/>
                <w:sz w:val="20"/>
                <w:szCs w:val="20"/>
              </w:rPr>
              <w:t>入出境霍乱染疫列车卫生处理规程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81</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SN/T1322</w:t>
            </w:r>
            <w:r w:rsidRPr="00010138">
              <w:rPr>
                <w:rFonts w:ascii="宋体" w:hAnsi="宋体" w:hint="eastAsia"/>
                <w:color w:val="000000"/>
                <w:kern w:val="0"/>
                <w:sz w:val="20"/>
                <w:szCs w:val="20"/>
              </w:rPr>
              <w:t>入出境黄热病染疫航空器卫生处理规程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82</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SN/T1246</w:t>
            </w:r>
            <w:r w:rsidRPr="00010138">
              <w:rPr>
                <w:rFonts w:ascii="宋体" w:hAnsi="宋体" w:hint="eastAsia"/>
                <w:color w:val="000000"/>
                <w:kern w:val="0"/>
                <w:sz w:val="20"/>
                <w:szCs w:val="20"/>
              </w:rPr>
              <w:t>入出境黄热病染疫船舶卫生处理规程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83</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SN/T1241</w:t>
            </w:r>
            <w:r w:rsidRPr="00010138">
              <w:rPr>
                <w:rFonts w:ascii="宋体" w:hAnsi="宋体" w:hint="eastAsia"/>
                <w:color w:val="000000"/>
                <w:kern w:val="0"/>
                <w:sz w:val="20"/>
                <w:szCs w:val="20"/>
              </w:rPr>
              <w:t>入出境黄热病染疫列车卫生处理规程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84</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SN/T2350</w:t>
            </w:r>
            <w:r w:rsidRPr="00010138">
              <w:rPr>
                <w:rFonts w:ascii="宋体" w:hAnsi="宋体" w:hint="eastAsia"/>
                <w:color w:val="000000"/>
                <w:kern w:val="0"/>
                <w:sz w:val="20"/>
                <w:szCs w:val="20"/>
              </w:rPr>
              <w:t>入出境检疫传染病染疫车辆卫生处理规程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85</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SN/T2064</w:t>
            </w:r>
            <w:r w:rsidRPr="00010138">
              <w:rPr>
                <w:rFonts w:ascii="宋体" w:hAnsi="宋体" w:hint="eastAsia"/>
                <w:color w:val="000000"/>
                <w:kern w:val="0"/>
                <w:sz w:val="20"/>
                <w:szCs w:val="20"/>
              </w:rPr>
              <w:t>国际直达列车突发公共卫生事件处理规程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86</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SN/T3161</w:t>
            </w:r>
            <w:r w:rsidRPr="00010138">
              <w:rPr>
                <w:rFonts w:ascii="宋体" w:hAnsi="宋体" w:hint="eastAsia"/>
                <w:color w:val="000000"/>
                <w:kern w:val="0"/>
                <w:sz w:val="20"/>
                <w:szCs w:val="20"/>
              </w:rPr>
              <w:t>入出境船舶食源性疾病卫生处理规程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87</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SN/T2778</w:t>
            </w:r>
            <w:r w:rsidRPr="00010138">
              <w:rPr>
                <w:rFonts w:ascii="宋体" w:hAnsi="宋体" w:hint="eastAsia"/>
                <w:color w:val="000000"/>
                <w:kern w:val="0"/>
                <w:sz w:val="20"/>
                <w:szCs w:val="20"/>
              </w:rPr>
              <w:t>入出境虫媒传染病受染船舶卫生处理规程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88</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Pr>
                <w:color w:val="000000"/>
                <w:kern w:val="0"/>
                <w:sz w:val="20"/>
                <w:szCs w:val="20"/>
              </w:rPr>
              <w:t>SN/T1288</w:t>
            </w:r>
            <w:r w:rsidRPr="00010138">
              <w:rPr>
                <w:rFonts w:ascii="宋体" w:hAnsi="宋体" w:hint="eastAsia"/>
                <w:color w:val="000000"/>
                <w:kern w:val="0"/>
                <w:sz w:val="20"/>
                <w:szCs w:val="20"/>
              </w:rPr>
              <w:t>入境废旧船舶卫生处理规程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89</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010138">
              <w:rPr>
                <w:color w:val="000000"/>
                <w:kern w:val="0"/>
                <w:sz w:val="20"/>
                <w:szCs w:val="20"/>
              </w:rPr>
              <w:t>SN/T1844</w:t>
            </w:r>
            <w:r w:rsidRPr="00010138">
              <w:rPr>
                <w:rFonts w:ascii="宋体" w:hAnsi="宋体" w:hint="eastAsia"/>
                <w:color w:val="000000"/>
                <w:kern w:val="0"/>
                <w:sz w:val="20"/>
                <w:szCs w:val="20"/>
              </w:rPr>
              <w:t>入出境快件及邮寄物卫生处理规程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90</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Pr>
                <w:color w:val="000000"/>
                <w:kern w:val="0"/>
                <w:sz w:val="20"/>
                <w:szCs w:val="20"/>
              </w:rPr>
              <w:t>SN/T1334</w:t>
            </w:r>
            <w:r w:rsidRPr="00010138">
              <w:rPr>
                <w:rFonts w:ascii="宋体" w:hAnsi="宋体" w:hint="eastAsia"/>
                <w:color w:val="000000"/>
                <w:kern w:val="0"/>
                <w:sz w:val="20"/>
                <w:szCs w:val="20"/>
              </w:rPr>
              <w:t>入出境尸体和骸骨卫生处理规程</w:t>
            </w:r>
          </w:p>
        </w:tc>
      </w:tr>
      <w:tr w:rsidR="00A84F13" w:rsidTr="00E47907">
        <w:trPr>
          <w:trHeight w:val="340"/>
        </w:trPr>
        <w:tc>
          <w:tcPr>
            <w:tcW w:w="851"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635C0D" w:rsidRDefault="00A84F13" w:rsidP="00635C0D">
            <w:pPr>
              <w:jc w:val="center"/>
              <w:rPr>
                <w:color w:val="000000"/>
                <w:kern w:val="0"/>
                <w:sz w:val="20"/>
                <w:szCs w:val="20"/>
              </w:rPr>
            </w:pPr>
            <w:r>
              <w:rPr>
                <w:rFonts w:hint="eastAsia"/>
                <w:color w:val="000000"/>
                <w:kern w:val="0"/>
                <w:sz w:val="20"/>
                <w:szCs w:val="20"/>
              </w:rPr>
              <w:t>91</w:t>
            </w:r>
          </w:p>
        </w:tc>
        <w:tc>
          <w:tcPr>
            <w:tcW w:w="8080" w:type="dxa"/>
            <w:tcBorders>
              <w:top w:val="single" w:sz="4" w:space="0" w:color="auto"/>
              <w:left w:val="single" w:sz="2" w:space="0" w:color="000000"/>
              <w:bottom w:val="single" w:sz="4" w:space="0" w:color="auto"/>
              <w:right w:val="single" w:sz="2" w:space="0" w:color="000000"/>
            </w:tcBorders>
            <w:shd w:val="clear" w:color="000000" w:fill="FFFFFF"/>
            <w:vAlign w:val="bottom"/>
          </w:tcPr>
          <w:p w:rsidR="00A84F13" w:rsidRPr="00010138" w:rsidRDefault="00A84F13" w:rsidP="007B25DF">
            <w:pPr>
              <w:widowControl/>
              <w:jc w:val="left"/>
              <w:rPr>
                <w:color w:val="000000"/>
                <w:kern w:val="0"/>
                <w:sz w:val="20"/>
                <w:szCs w:val="20"/>
              </w:rPr>
            </w:pPr>
            <w:r w:rsidRPr="00C236DF">
              <w:rPr>
                <w:rFonts w:hint="eastAsia"/>
                <w:color w:val="000000"/>
                <w:kern w:val="0"/>
                <w:sz w:val="20"/>
                <w:szCs w:val="20"/>
              </w:rPr>
              <w:t>SN/T 1279</w:t>
            </w:r>
            <w:r w:rsidRPr="00C236DF">
              <w:rPr>
                <w:rFonts w:hint="eastAsia"/>
                <w:color w:val="000000"/>
                <w:kern w:val="0"/>
                <w:sz w:val="20"/>
                <w:szCs w:val="20"/>
              </w:rPr>
              <w:t>入出境特殊物品处理规程</w:t>
            </w:r>
          </w:p>
        </w:tc>
      </w:tr>
    </w:tbl>
    <w:p w:rsidR="00A84F13" w:rsidRDefault="00A84F13" w:rsidP="00B67D78">
      <w:r>
        <w:rPr>
          <w:rFonts w:hint="eastAsia"/>
        </w:rPr>
        <w:t>更新至</w:t>
      </w:r>
      <w:r>
        <w:rPr>
          <w:rFonts w:hint="eastAsia"/>
        </w:rPr>
        <w:t>2017</w:t>
      </w:r>
      <w:r>
        <w:rPr>
          <w:rFonts w:hint="eastAsia"/>
        </w:rPr>
        <w:t>年</w:t>
      </w:r>
      <w:r>
        <w:rPr>
          <w:rFonts w:hint="eastAsia"/>
        </w:rPr>
        <w:t>11</w:t>
      </w:r>
      <w:r>
        <w:rPr>
          <w:rFonts w:hint="eastAsia"/>
        </w:rPr>
        <w:t>月</w:t>
      </w:r>
      <w:r>
        <w:rPr>
          <w:rFonts w:hint="eastAsia"/>
        </w:rPr>
        <w:t>6</w:t>
      </w:r>
      <w:r>
        <w:rPr>
          <w:rFonts w:hint="eastAsia"/>
        </w:rPr>
        <w:t>日</w:t>
      </w:r>
    </w:p>
    <w:p w:rsidR="00A84F13" w:rsidRDefault="00A84F13" w:rsidP="00550626">
      <w:pPr>
        <w:spacing w:line="580" w:lineRule="exact"/>
        <w:rPr>
          <w:rFonts w:ascii="方正仿宋简体" w:eastAsia="方正仿宋简体"/>
          <w:sz w:val="32"/>
          <w:szCs w:val="32"/>
        </w:rPr>
      </w:pPr>
      <w:r>
        <w:br w:type="page"/>
      </w:r>
      <w:r w:rsidRPr="007B53BD">
        <w:rPr>
          <w:rFonts w:ascii="方正黑体简体" w:eastAsia="方正黑体简体" w:hAnsi="方正仿宋简体" w:cs="方正仿宋简体" w:hint="eastAsia"/>
          <w:color w:val="000000"/>
          <w:sz w:val="32"/>
          <w:szCs w:val="32"/>
        </w:rPr>
        <w:lastRenderedPageBreak/>
        <w:t>附</w:t>
      </w:r>
      <w:r>
        <w:rPr>
          <w:rFonts w:ascii="方正黑体简体" w:eastAsia="方正黑体简体" w:hAnsi="方正仿宋简体" w:cs="方正仿宋简体" w:hint="eastAsia"/>
          <w:color w:val="000000"/>
          <w:sz w:val="32"/>
          <w:szCs w:val="32"/>
        </w:rPr>
        <w:t>件4</w:t>
      </w:r>
    </w:p>
    <w:p w:rsidR="00A84F13" w:rsidRPr="00550626" w:rsidRDefault="00A84F13" w:rsidP="00DA0612">
      <w:pPr>
        <w:widowControl/>
        <w:spacing w:beforeLines="50" w:afterLines="100" w:line="580" w:lineRule="exact"/>
        <w:jc w:val="center"/>
        <w:rPr>
          <w:rFonts w:ascii="方正小标宋简体" w:eastAsia="方正小标宋简体"/>
          <w:color w:val="000000"/>
          <w:kern w:val="0"/>
          <w:sz w:val="44"/>
          <w:szCs w:val="32"/>
        </w:rPr>
      </w:pPr>
      <w:r w:rsidRPr="00550626">
        <w:rPr>
          <w:rFonts w:ascii="方正小标宋简体" w:eastAsia="方正小标宋简体"/>
          <w:color w:val="000000"/>
          <w:kern w:val="0"/>
          <w:sz w:val="44"/>
          <w:szCs w:val="32"/>
        </w:rPr>
        <w:t>各种检疫对象的处理方式</w:t>
      </w:r>
    </w:p>
    <w:tbl>
      <w:tblPr>
        <w:tblW w:w="9047" w:type="dxa"/>
        <w:jc w:val="center"/>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2724"/>
        <w:gridCol w:w="1319"/>
        <w:gridCol w:w="5004"/>
      </w:tblGrid>
      <w:tr w:rsidR="00A84F13" w:rsidRPr="00944C54" w:rsidTr="00550626">
        <w:trPr>
          <w:trHeight w:val="285"/>
          <w:jc w:val="center"/>
        </w:trPr>
        <w:tc>
          <w:tcPr>
            <w:tcW w:w="272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方正小标宋简体" w:eastAsia="方正小标宋简体" w:hAnsi="方正小标宋简体"/>
                <w:color w:val="000000"/>
                <w:szCs w:val="21"/>
              </w:rPr>
            </w:pPr>
            <w:r w:rsidRPr="00944C54">
              <w:rPr>
                <w:rFonts w:ascii="方正小标宋简体" w:eastAsia="方正小标宋简体" w:hAnsi="方正小标宋简体"/>
                <w:color w:val="000000"/>
                <w:szCs w:val="21"/>
              </w:rPr>
              <w:t>处理对象</w:t>
            </w: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方正小标宋简体" w:eastAsia="方正小标宋简体" w:hAnsi="方正小标宋简体"/>
                <w:szCs w:val="21"/>
              </w:rPr>
            </w:pPr>
            <w:r w:rsidRPr="00944C54">
              <w:rPr>
                <w:rFonts w:ascii="方正小标宋简体" w:eastAsia="方正小标宋简体" w:hAnsi="方正小标宋简体"/>
                <w:szCs w:val="21"/>
              </w:rPr>
              <w:t>处理目的</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方正小标宋简体" w:eastAsia="方正小标宋简体" w:hAnsi="方正小标宋简体"/>
                <w:szCs w:val="21"/>
              </w:rPr>
            </w:pPr>
            <w:r w:rsidRPr="00944C54">
              <w:rPr>
                <w:rFonts w:ascii="方正小标宋简体" w:eastAsia="方正小标宋简体" w:hAnsi="方正小标宋简体"/>
                <w:szCs w:val="21"/>
              </w:rPr>
              <w:t>处理方法</w:t>
            </w:r>
          </w:p>
        </w:tc>
      </w:tr>
      <w:tr w:rsidR="00A84F13" w:rsidRPr="00944C54" w:rsidTr="00550626">
        <w:trPr>
          <w:trHeight w:val="340"/>
          <w:jc w:val="center"/>
        </w:trPr>
        <w:tc>
          <w:tcPr>
            <w:tcW w:w="2724" w:type="dxa"/>
            <w:vMerge w:val="restart"/>
            <w:tcBorders>
              <w:top w:val="single" w:sz="4" w:space="0" w:color="000000"/>
              <w:left w:val="single" w:sz="4" w:space="0" w:color="000000"/>
              <w:right w:val="single" w:sz="4" w:space="0" w:color="000000"/>
              <w:tl2br w:val="nil"/>
              <w:tr2bl w:val="nil"/>
            </w:tcBorders>
            <w:vAlign w:val="center"/>
          </w:tcPr>
          <w:p w:rsidR="00A84F13" w:rsidRPr="00944C54" w:rsidRDefault="00A84F13" w:rsidP="00CF572C">
            <w:pPr>
              <w:autoSpaceDN w:val="0"/>
              <w:jc w:val="center"/>
              <w:textAlignment w:val="center"/>
              <w:rPr>
                <w:rFonts w:ascii="Verdana" w:hAnsi="宋体"/>
                <w:color w:val="000000"/>
                <w:szCs w:val="21"/>
              </w:rPr>
            </w:pPr>
            <w:r w:rsidRPr="00944C54">
              <w:rPr>
                <w:rFonts w:ascii="Verdana" w:hAnsi="宋体"/>
                <w:color w:val="000000"/>
                <w:szCs w:val="21"/>
              </w:rPr>
              <w:t>航空器</w:t>
            </w: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消毒</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喷洒、喷雾、擦拭、投药、其他</w:t>
            </w:r>
          </w:p>
        </w:tc>
      </w:tr>
      <w:tr w:rsidR="00A84F13" w:rsidRPr="00944C54" w:rsidTr="00550626">
        <w:trPr>
          <w:trHeight w:val="340"/>
          <w:jc w:val="center"/>
        </w:trPr>
        <w:tc>
          <w:tcPr>
            <w:tcW w:w="2724" w:type="dxa"/>
            <w:vMerge/>
            <w:tcBorders>
              <w:left w:val="single" w:sz="4" w:space="0" w:color="000000"/>
              <w:right w:val="single" w:sz="4" w:space="0" w:color="000000"/>
              <w:tl2br w:val="nil"/>
              <w:tr2bl w:val="nil"/>
            </w:tcBorders>
            <w:vAlign w:val="center"/>
          </w:tcPr>
          <w:p w:rsidR="00A84F13" w:rsidRPr="00944C54" w:rsidRDefault="00A84F13" w:rsidP="00CF572C">
            <w:pPr>
              <w:rPr>
                <w:rFonts w:ascii="宋体" w:hAnsi="宋体"/>
                <w:szCs w:val="21"/>
              </w:rPr>
            </w:pP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除虫</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喷洒、喷雾、熏蒸、其他</w:t>
            </w:r>
          </w:p>
        </w:tc>
      </w:tr>
      <w:tr w:rsidR="00A84F13" w:rsidRPr="00944C54" w:rsidTr="00550626">
        <w:trPr>
          <w:trHeight w:val="340"/>
          <w:jc w:val="center"/>
        </w:trPr>
        <w:tc>
          <w:tcPr>
            <w:tcW w:w="2724" w:type="dxa"/>
            <w:vMerge/>
            <w:tcBorders>
              <w:left w:val="single" w:sz="4" w:space="0" w:color="000000"/>
              <w:right w:val="single" w:sz="4" w:space="0" w:color="000000"/>
              <w:tl2br w:val="nil"/>
              <w:tr2bl w:val="nil"/>
            </w:tcBorders>
            <w:vAlign w:val="center"/>
          </w:tcPr>
          <w:p w:rsidR="00A84F13" w:rsidRPr="00944C54" w:rsidRDefault="00A84F13" w:rsidP="00CF572C">
            <w:pPr>
              <w:rPr>
                <w:rFonts w:ascii="宋体" w:hAnsi="宋体"/>
                <w:szCs w:val="21"/>
              </w:rPr>
            </w:pP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Pr>
                <w:rFonts w:ascii="宋体" w:hAnsi="宋体" w:hint="eastAsia"/>
                <w:szCs w:val="21"/>
              </w:rPr>
              <w:t>灭</w:t>
            </w:r>
            <w:r w:rsidRPr="00944C54">
              <w:rPr>
                <w:rFonts w:ascii="宋体" w:hAnsi="宋体"/>
                <w:szCs w:val="21"/>
              </w:rPr>
              <w:t>鼠</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szCs w:val="21"/>
              </w:rPr>
              <w:t>器械</w:t>
            </w:r>
            <w:r w:rsidRPr="00944C54">
              <w:rPr>
                <w:rFonts w:ascii="宋体" w:hAnsi="宋体" w:hint="eastAsia"/>
                <w:szCs w:val="21"/>
              </w:rPr>
              <w:t>、熏蒸、喷雾（超微粒雾化）、其他</w:t>
            </w:r>
          </w:p>
        </w:tc>
      </w:tr>
      <w:tr w:rsidR="00A84F13" w:rsidRPr="00944C54" w:rsidTr="00550626">
        <w:trPr>
          <w:trHeight w:val="340"/>
          <w:jc w:val="center"/>
        </w:trPr>
        <w:tc>
          <w:tcPr>
            <w:tcW w:w="2724" w:type="dxa"/>
            <w:vMerge w:val="restart"/>
            <w:tcBorders>
              <w:top w:val="single" w:sz="4" w:space="0" w:color="000000"/>
              <w:left w:val="single" w:sz="4" w:space="0" w:color="000000"/>
              <w:right w:val="single" w:sz="4" w:space="0" w:color="000000"/>
              <w:tl2br w:val="nil"/>
              <w:tr2bl w:val="nil"/>
            </w:tcBorders>
            <w:vAlign w:val="center"/>
          </w:tcPr>
          <w:p w:rsidR="00A84F13" w:rsidRPr="00944C54" w:rsidRDefault="00A84F13" w:rsidP="00CF572C">
            <w:pPr>
              <w:autoSpaceDN w:val="0"/>
              <w:jc w:val="center"/>
              <w:textAlignment w:val="center"/>
              <w:rPr>
                <w:rFonts w:ascii="Verdana" w:hAnsi="宋体"/>
                <w:color w:val="000000"/>
                <w:szCs w:val="21"/>
              </w:rPr>
            </w:pPr>
            <w:r w:rsidRPr="00944C54">
              <w:rPr>
                <w:rFonts w:ascii="Verdana" w:hAnsi="宋体"/>
                <w:color w:val="000000"/>
                <w:szCs w:val="21"/>
              </w:rPr>
              <w:t>船舶</w:t>
            </w: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消毒</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喷洒、喷雾、擦拭、投药、其他</w:t>
            </w:r>
          </w:p>
        </w:tc>
      </w:tr>
      <w:tr w:rsidR="00A84F13" w:rsidRPr="00944C54" w:rsidTr="00550626">
        <w:trPr>
          <w:trHeight w:val="340"/>
          <w:jc w:val="center"/>
        </w:trPr>
        <w:tc>
          <w:tcPr>
            <w:tcW w:w="2724" w:type="dxa"/>
            <w:vMerge/>
            <w:tcBorders>
              <w:left w:val="single" w:sz="4" w:space="0" w:color="000000"/>
              <w:right w:val="single" w:sz="4" w:space="0" w:color="000000"/>
              <w:tl2br w:val="nil"/>
              <w:tr2bl w:val="nil"/>
            </w:tcBorders>
            <w:vAlign w:val="center"/>
          </w:tcPr>
          <w:p w:rsidR="00A84F13" w:rsidRPr="00944C54" w:rsidRDefault="00A84F13" w:rsidP="00CF572C">
            <w:pPr>
              <w:rPr>
                <w:rFonts w:ascii="宋体" w:hAnsi="宋体"/>
                <w:szCs w:val="21"/>
              </w:rPr>
            </w:pP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除虫</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熏蒸、喷洒、喷雾、投药、其他</w:t>
            </w:r>
          </w:p>
        </w:tc>
      </w:tr>
      <w:tr w:rsidR="00A84F13" w:rsidRPr="00944C54" w:rsidTr="00550626">
        <w:trPr>
          <w:trHeight w:val="340"/>
          <w:jc w:val="center"/>
        </w:trPr>
        <w:tc>
          <w:tcPr>
            <w:tcW w:w="2724" w:type="dxa"/>
            <w:vMerge/>
            <w:tcBorders>
              <w:left w:val="single" w:sz="4" w:space="0" w:color="000000"/>
              <w:right w:val="single" w:sz="4" w:space="0" w:color="000000"/>
              <w:tl2br w:val="nil"/>
              <w:tr2bl w:val="nil"/>
            </w:tcBorders>
            <w:vAlign w:val="center"/>
          </w:tcPr>
          <w:p w:rsidR="00A84F13" w:rsidRPr="00944C54" w:rsidRDefault="00A84F13" w:rsidP="00CF572C">
            <w:pPr>
              <w:rPr>
                <w:rFonts w:ascii="宋体" w:hAnsi="宋体"/>
                <w:szCs w:val="21"/>
              </w:rPr>
            </w:pPr>
          </w:p>
        </w:tc>
        <w:tc>
          <w:tcPr>
            <w:tcW w:w="1319" w:type="dxa"/>
            <w:tcBorders>
              <w:lef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Pr>
                <w:rFonts w:ascii="宋体" w:hAnsi="宋体" w:hint="eastAsia"/>
                <w:szCs w:val="21"/>
              </w:rPr>
              <w:t>灭</w:t>
            </w:r>
            <w:r w:rsidRPr="00944C54">
              <w:rPr>
                <w:rFonts w:ascii="宋体" w:hAnsi="宋体"/>
                <w:szCs w:val="21"/>
              </w:rPr>
              <w:t>鼠</w:t>
            </w:r>
          </w:p>
        </w:tc>
        <w:tc>
          <w:tcPr>
            <w:tcW w:w="5004" w:type="dxa"/>
            <w:tcBorders>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熏蒸、器械、毒饵、喷雾（超微粒雾化）、其他</w:t>
            </w:r>
          </w:p>
        </w:tc>
      </w:tr>
      <w:tr w:rsidR="00A84F13" w:rsidRPr="00944C54" w:rsidTr="00550626">
        <w:trPr>
          <w:trHeight w:val="340"/>
          <w:jc w:val="center"/>
        </w:trPr>
        <w:tc>
          <w:tcPr>
            <w:tcW w:w="2724" w:type="dxa"/>
            <w:vMerge w:val="restart"/>
            <w:tcBorders>
              <w:top w:val="single" w:sz="4" w:space="0" w:color="000000"/>
              <w:left w:val="single" w:sz="4" w:space="0" w:color="000000"/>
              <w:right w:val="single" w:sz="4" w:space="0" w:color="000000"/>
              <w:tl2br w:val="nil"/>
              <w:tr2bl w:val="nil"/>
            </w:tcBorders>
            <w:vAlign w:val="center"/>
          </w:tcPr>
          <w:p w:rsidR="00A84F13" w:rsidRPr="00944C54" w:rsidRDefault="00A84F13" w:rsidP="00CF572C">
            <w:pPr>
              <w:autoSpaceDN w:val="0"/>
              <w:jc w:val="center"/>
              <w:textAlignment w:val="center"/>
              <w:rPr>
                <w:rFonts w:ascii="Verdana" w:hAnsi="宋体"/>
                <w:color w:val="000000"/>
                <w:szCs w:val="21"/>
              </w:rPr>
            </w:pPr>
            <w:r w:rsidRPr="00944C54">
              <w:rPr>
                <w:rFonts w:ascii="Verdana" w:hAnsi="宋体"/>
                <w:color w:val="000000"/>
                <w:szCs w:val="21"/>
              </w:rPr>
              <w:t>车辆</w:t>
            </w: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消毒</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喷洒、喷雾、擦拭、其他</w:t>
            </w:r>
          </w:p>
        </w:tc>
      </w:tr>
      <w:tr w:rsidR="00A84F13" w:rsidRPr="00944C54" w:rsidTr="00550626">
        <w:trPr>
          <w:trHeight w:val="340"/>
          <w:jc w:val="center"/>
        </w:trPr>
        <w:tc>
          <w:tcPr>
            <w:tcW w:w="2724" w:type="dxa"/>
            <w:vMerge/>
            <w:tcBorders>
              <w:left w:val="single" w:sz="4" w:space="0" w:color="000000"/>
              <w:right w:val="single" w:sz="4" w:space="0" w:color="000000"/>
              <w:tl2br w:val="nil"/>
              <w:tr2bl w:val="nil"/>
            </w:tcBorders>
            <w:vAlign w:val="center"/>
          </w:tcPr>
          <w:p w:rsidR="00A84F13" w:rsidRPr="00944C54" w:rsidRDefault="00A84F13" w:rsidP="00CF572C">
            <w:pPr>
              <w:rPr>
                <w:rFonts w:ascii="宋体" w:hAnsi="宋体"/>
                <w:szCs w:val="21"/>
              </w:rPr>
            </w:pP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除虫</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喷洒、喷雾、其他</w:t>
            </w:r>
          </w:p>
        </w:tc>
      </w:tr>
      <w:tr w:rsidR="00A84F13" w:rsidRPr="00944C54" w:rsidTr="00550626">
        <w:trPr>
          <w:trHeight w:val="340"/>
          <w:jc w:val="center"/>
        </w:trPr>
        <w:tc>
          <w:tcPr>
            <w:tcW w:w="2724" w:type="dxa"/>
            <w:vMerge/>
            <w:tcBorders>
              <w:left w:val="single" w:sz="4" w:space="0" w:color="000000"/>
              <w:right w:val="single" w:sz="4" w:space="0" w:color="000000"/>
              <w:tl2br w:val="nil"/>
              <w:tr2bl w:val="nil"/>
            </w:tcBorders>
            <w:vAlign w:val="center"/>
          </w:tcPr>
          <w:p w:rsidR="00A84F13" w:rsidRPr="00944C54" w:rsidRDefault="00A84F13" w:rsidP="00CF572C">
            <w:pPr>
              <w:rPr>
                <w:rFonts w:ascii="宋体" w:hAnsi="宋体"/>
                <w:szCs w:val="21"/>
              </w:rPr>
            </w:pP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Pr>
                <w:rFonts w:ascii="宋体" w:hAnsi="宋体" w:hint="eastAsia"/>
                <w:szCs w:val="21"/>
              </w:rPr>
              <w:t>灭</w:t>
            </w:r>
            <w:r w:rsidRPr="00944C54">
              <w:rPr>
                <w:rFonts w:ascii="宋体" w:hAnsi="宋体"/>
                <w:szCs w:val="21"/>
              </w:rPr>
              <w:t>鼠</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器械、喷雾（超微粒雾化）、其他</w:t>
            </w:r>
          </w:p>
        </w:tc>
      </w:tr>
      <w:tr w:rsidR="00A84F13" w:rsidRPr="00944C54" w:rsidTr="00550626">
        <w:trPr>
          <w:trHeight w:val="340"/>
          <w:jc w:val="center"/>
        </w:trPr>
        <w:tc>
          <w:tcPr>
            <w:tcW w:w="2724" w:type="dxa"/>
            <w:vMerge w:val="restart"/>
            <w:tcBorders>
              <w:tl2br w:val="nil"/>
              <w:tr2bl w:val="nil"/>
            </w:tcBorders>
            <w:vAlign w:val="center"/>
          </w:tcPr>
          <w:p w:rsidR="00A84F13" w:rsidRPr="00944C54" w:rsidRDefault="00A84F13" w:rsidP="00CF572C">
            <w:pPr>
              <w:autoSpaceDN w:val="0"/>
              <w:jc w:val="center"/>
              <w:textAlignment w:val="center"/>
              <w:rPr>
                <w:rFonts w:ascii="宋体" w:hAnsi="宋体"/>
                <w:color w:val="000000"/>
                <w:szCs w:val="21"/>
              </w:rPr>
            </w:pPr>
            <w:r w:rsidRPr="00944C54">
              <w:rPr>
                <w:rFonts w:ascii="宋体" w:hAnsi="宋体"/>
                <w:color w:val="000000"/>
                <w:szCs w:val="21"/>
              </w:rPr>
              <w:t>列车</w:t>
            </w:r>
          </w:p>
        </w:tc>
        <w:tc>
          <w:tcPr>
            <w:tcW w:w="1319" w:type="dxa"/>
            <w:tcBorders>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消毒</w:t>
            </w:r>
          </w:p>
        </w:tc>
        <w:tc>
          <w:tcPr>
            <w:tcW w:w="5004" w:type="dxa"/>
            <w:tcBorders>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喷洒、喷雾、擦拭、其他</w:t>
            </w:r>
          </w:p>
        </w:tc>
      </w:tr>
      <w:tr w:rsidR="00A84F13" w:rsidRPr="00944C54" w:rsidTr="00550626">
        <w:trPr>
          <w:trHeight w:val="340"/>
          <w:jc w:val="center"/>
        </w:trPr>
        <w:tc>
          <w:tcPr>
            <w:tcW w:w="2724" w:type="dxa"/>
            <w:vMerge/>
            <w:tcBorders>
              <w:tl2br w:val="nil"/>
              <w:tr2bl w:val="nil"/>
            </w:tcBorders>
            <w:vAlign w:val="center"/>
          </w:tcPr>
          <w:p w:rsidR="00A84F13" w:rsidRPr="00944C54" w:rsidRDefault="00A84F13" w:rsidP="00CF572C">
            <w:pPr>
              <w:rPr>
                <w:rFonts w:ascii="宋体" w:hAnsi="宋体"/>
                <w:szCs w:val="21"/>
              </w:rPr>
            </w:pPr>
          </w:p>
        </w:tc>
        <w:tc>
          <w:tcPr>
            <w:tcW w:w="1319" w:type="dxa"/>
            <w:tcBorders>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除虫</w:t>
            </w:r>
          </w:p>
        </w:tc>
        <w:tc>
          <w:tcPr>
            <w:tcW w:w="5004" w:type="dxa"/>
            <w:tcBorders>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喷洒、喷雾、其他</w:t>
            </w:r>
          </w:p>
        </w:tc>
      </w:tr>
      <w:tr w:rsidR="00A84F13" w:rsidRPr="00944C54" w:rsidTr="00550626">
        <w:trPr>
          <w:trHeight w:val="340"/>
          <w:jc w:val="center"/>
        </w:trPr>
        <w:tc>
          <w:tcPr>
            <w:tcW w:w="2724" w:type="dxa"/>
            <w:vMerge/>
            <w:tcBorders>
              <w:tl2br w:val="nil"/>
              <w:tr2bl w:val="nil"/>
            </w:tcBorders>
            <w:vAlign w:val="center"/>
          </w:tcPr>
          <w:p w:rsidR="00A84F13" w:rsidRPr="00944C54" w:rsidRDefault="00A84F13" w:rsidP="00CF572C">
            <w:pPr>
              <w:rPr>
                <w:rFonts w:ascii="宋体" w:hAnsi="宋体"/>
                <w:szCs w:val="21"/>
              </w:rPr>
            </w:pPr>
          </w:p>
        </w:tc>
        <w:tc>
          <w:tcPr>
            <w:tcW w:w="1319" w:type="dxa"/>
            <w:tcBorders>
              <w:top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Pr>
                <w:rFonts w:ascii="宋体" w:hAnsi="宋体" w:hint="eastAsia"/>
                <w:szCs w:val="21"/>
              </w:rPr>
              <w:t>灭</w:t>
            </w:r>
            <w:r w:rsidRPr="00944C54">
              <w:rPr>
                <w:rFonts w:ascii="宋体" w:hAnsi="宋体"/>
                <w:szCs w:val="21"/>
              </w:rPr>
              <w:t>鼠</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器械、熏蒸、喷雾（超微粒雾化）、其他</w:t>
            </w:r>
          </w:p>
        </w:tc>
      </w:tr>
      <w:tr w:rsidR="00A84F13" w:rsidRPr="00944C54" w:rsidTr="00550626">
        <w:trPr>
          <w:trHeight w:val="340"/>
          <w:jc w:val="center"/>
        </w:trPr>
        <w:tc>
          <w:tcPr>
            <w:tcW w:w="2724" w:type="dxa"/>
            <w:vMerge w:val="restart"/>
            <w:tcBorders>
              <w:top w:val="single" w:sz="4" w:space="0" w:color="000000"/>
              <w:left w:val="single" w:sz="4" w:space="0" w:color="000000"/>
              <w:right w:val="single" w:sz="4" w:space="0" w:color="000000"/>
              <w:tl2br w:val="nil"/>
              <w:tr2bl w:val="nil"/>
            </w:tcBorders>
            <w:vAlign w:val="center"/>
          </w:tcPr>
          <w:p w:rsidR="00A84F13" w:rsidRPr="00944C54" w:rsidRDefault="00A84F13" w:rsidP="00CF572C">
            <w:pPr>
              <w:autoSpaceDN w:val="0"/>
              <w:jc w:val="center"/>
              <w:textAlignment w:val="center"/>
              <w:rPr>
                <w:rFonts w:ascii="宋体" w:hAnsi="宋体"/>
                <w:color w:val="000000"/>
                <w:szCs w:val="21"/>
              </w:rPr>
            </w:pPr>
            <w:r w:rsidRPr="00944C54">
              <w:rPr>
                <w:rFonts w:ascii="宋体" w:hAnsi="宋体"/>
                <w:color w:val="000000"/>
                <w:szCs w:val="21"/>
              </w:rPr>
              <w:t>集装箱</w:t>
            </w:r>
            <w:r w:rsidRPr="00944C54">
              <w:rPr>
                <w:rFonts w:ascii="宋体" w:hAnsi="宋体" w:hint="eastAsia"/>
                <w:color w:val="000000"/>
                <w:szCs w:val="21"/>
              </w:rPr>
              <w:t>重箱</w:t>
            </w: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消毒</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熏蒸、喷雾（超微粒雾化）、其他</w:t>
            </w:r>
          </w:p>
        </w:tc>
      </w:tr>
      <w:tr w:rsidR="00A84F13" w:rsidRPr="00944C54" w:rsidTr="00550626">
        <w:trPr>
          <w:trHeight w:val="340"/>
          <w:jc w:val="center"/>
        </w:trPr>
        <w:tc>
          <w:tcPr>
            <w:tcW w:w="2724" w:type="dxa"/>
            <w:vMerge/>
            <w:tcBorders>
              <w:left w:val="single" w:sz="4" w:space="0" w:color="000000"/>
              <w:right w:val="single" w:sz="4" w:space="0" w:color="000000"/>
              <w:tl2br w:val="nil"/>
              <w:tr2bl w:val="nil"/>
            </w:tcBorders>
            <w:vAlign w:val="center"/>
          </w:tcPr>
          <w:p w:rsidR="00A84F13" w:rsidRPr="00944C54" w:rsidRDefault="00A84F13" w:rsidP="00CF572C">
            <w:pPr>
              <w:autoSpaceDN w:val="0"/>
              <w:jc w:val="center"/>
              <w:textAlignment w:val="center"/>
              <w:rPr>
                <w:rFonts w:ascii="宋体" w:hAnsi="宋体"/>
                <w:szCs w:val="21"/>
              </w:rPr>
            </w:pP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除虫</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熏蒸、喷雾（超微粒雾化）、其他</w:t>
            </w:r>
          </w:p>
        </w:tc>
      </w:tr>
      <w:tr w:rsidR="00A84F13" w:rsidRPr="00944C54" w:rsidTr="00550626">
        <w:trPr>
          <w:trHeight w:val="340"/>
          <w:jc w:val="center"/>
        </w:trPr>
        <w:tc>
          <w:tcPr>
            <w:tcW w:w="2724" w:type="dxa"/>
            <w:vMerge/>
            <w:tcBorders>
              <w:left w:val="single" w:sz="4" w:space="0" w:color="000000"/>
              <w:right w:val="single" w:sz="4" w:space="0" w:color="000000"/>
              <w:tl2br w:val="nil"/>
              <w:tr2bl w:val="nil"/>
            </w:tcBorders>
            <w:vAlign w:val="center"/>
          </w:tcPr>
          <w:p w:rsidR="00A84F13" w:rsidRPr="00944C54" w:rsidRDefault="00A84F13" w:rsidP="00CF572C">
            <w:pPr>
              <w:autoSpaceDN w:val="0"/>
              <w:jc w:val="center"/>
              <w:textAlignment w:val="center"/>
              <w:rPr>
                <w:rFonts w:ascii="宋体" w:hAnsi="宋体"/>
                <w:szCs w:val="21"/>
              </w:rPr>
            </w:pP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Pr>
                <w:rFonts w:ascii="宋体" w:hAnsi="宋体" w:hint="eastAsia"/>
                <w:szCs w:val="21"/>
              </w:rPr>
              <w:t>灭</w:t>
            </w:r>
            <w:r w:rsidRPr="00944C54">
              <w:rPr>
                <w:rFonts w:ascii="宋体" w:hAnsi="宋体"/>
                <w:szCs w:val="21"/>
              </w:rPr>
              <w:t>鼠</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熏蒸、喷雾（超微粒雾化）、其他</w:t>
            </w:r>
          </w:p>
        </w:tc>
      </w:tr>
      <w:tr w:rsidR="00A84F13" w:rsidRPr="00944C54" w:rsidTr="00550626">
        <w:trPr>
          <w:trHeight w:val="340"/>
          <w:jc w:val="center"/>
        </w:trPr>
        <w:tc>
          <w:tcPr>
            <w:tcW w:w="2724" w:type="dxa"/>
            <w:vMerge w:val="restart"/>
            <w:tcBorders>
              <w:left w:val="single" w:sz="4" w:space="0" w:color="000000"/>
              <w:right w:val="single" w:sz="4" w:space="0" w:color="000000"/>
              <w:tl2br w:val="nil"/>
              <w:tr2bl w:val="nil"/>
            </w:tcBorders>
            <w:vAlign w:val="center"/>
          </w:tcPr>
          <w:p w:rsidR="00A84F13" w:rsidRPr="00944C54" w:rsidRDefault="00A84F13" w:rsidP="00CF572C">
            <w:pPr>
              <w:autoSpaceDN w:val="0"/>
              <w:jc w:val="center"/>
              <w:textAlignment w:val="center"/>
              <w:rPr>
                <w:rFonts w:ascii="宋体" w:hAnsi="宋体"/>
                <w:szCs w:val="21"/>
              </w:rPr>
            </w:pPr>
            <w:r w:rsidRPr="00944C54">
              <w:rPr>
                <w:rFonts w:ascii="宋体" w:hAnsi="宋体"/>
                <w:color w:val="000000"/>
                <w:szCs w:val="21"/>
              </w:rPr>
              <w:t>集装箱</w:t>
            </w:r>
            <w:r w:rsidRPr="00944C54">
              <w:rPr>
                <w:rFonts w:ascii="宋体" w:hAnsi="宋体" w:hint="eastAsia"/>
                <w:color w:val="000000"/>
                <w:szCs w:val="21"/>
              </w:rPr>
              <w:t>空箱</w:t>
            </w: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消毒</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喷洒、喷雾、熏蒸、其他</w:t>
            </w:r>
          </w:p>
        </w:tc>
      </w:tr>
      <w:tr w:rsidR="00A84F13" w:rsidRPr="00944C54" w:rsidTr="00550626">
        <w:trPr>
          <w:trHeight w:val="340"/>
          <w:jc w:val="center"/>
        </w:trPr>
        <w:tc>
          <w:tcPr>
            <w:tcW w:w="2724" w:type="dxa"/>
            <w:vMerge/>
            <w:tcBorders>
              <w:left w:val="single" w:sz="4" w:space="0" w:color="000000"/>
              <w:right w:val="single" w:sz="4" w:space="0" w:color="000000"/>
              <w:tl2br w:val="nil"/>
              <w:tr2bl w:val="nil"/>
            </w:tcBorders>
            <w:vAlign w:val="center"/>
          </w:tcPr>
          <w:p w:rsidR="00A84F13" w:rsidRPr="00944C54" w:rsidRDefault="00A84F13" w:rsidP="00CF572C">
            <w:pPr>
              <w:autoSpaceDN w:val="0"/>
              <w:jc w:val="center"/>
              <w:textAlignment w:val="center"/>
              <w:rPr>
                <w:rFonts w:ascii="宋体" w:hAnsi="宋体"/>
                <w:szCs w:val="21"/>
              </w:rPr>
            </w:pP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除虫</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喷洒、喷雾、熏蒸、其他</w:t>
            </w:r>
          </w:p>
        </w:tc>
      </w:tr>
      <w:tr w:rsidR="00A84F13" w:rsidRPr="00944C54" w:rsidTr="00550626">
        <w:trPr>
          <w:trHeight w:val="340"/>
          <w:jc w:val="center"/>
        </w:trPr>
        <w:tc>
          <w:tcPr>
            <w:tcW w:w="2724" w:type="dxa"/>
            <w:vMerge/>
            <w:tcBorders>
              <w:left w:val="single" w:sz="4" w:space="0" w:color="000000"/>
              <w:right w:val="single" w:sz="4" w:space="0" w:color="000000"/>
              <w:tl2br w:val="nil"/>
              <w:tr2bl w:val="nil"/>
            </w:tcBorders>
            <w:vAlign w:val="center"/>
          </w:tcPr>
          <w:p w:rsidR="00A84F13" w:rsidRPr="00944C54" w:rsidRDefault="00A84F13" w:rsidP="00CF572C">
            <w:pPr>
              <w:autoSpaceDN w:val="0"/>
              <w:jc w:val="center"/>
              <w:textAlignment w:val="center"/>
              <w:rPr>
                <w:rFonts w:ascii="宋体" w:hAnsi="宋体"/>
                <w:szCs w:val="21"/>
              </w:rPr>
            </w:pP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center"/>
              <w:textAlignment w:val="bottom"/>
              <w:rPr>
                <w:rFonts w:ascii="Verdana" w:hAnsi="宋体"/>
                <w:szCs w:val="21"/>
              </w:rPr>
            </w:pPr>
            <w:r>
              <w:rPr>
                <w:rFonts w:ascii="宋体" w:hAnsi="宋体" w:hint="eastAsia"/>
                <w:szCs w:val="21"/>
              </w:rPr>
              <w:t>灭</w:t>
            </w:r>
            <w:r w:rsidRPr="00944C54">
              <w:rPr>
                <w:rFonts w:ascii="宋体" w:hAnsi="宋体"/>
                <w:szCs w:val="21"/>
              </w:rPr>
              <w:t>鼠</w:t>
            </w:r>
          </w:p>
        </w:tc>
        <w:tc>
          <w:tcPr>
            <w:tcW w:w="5004" w:type="dxa"/>
            <w:tcBorders>
              <w:top w:val="single" w:sz="4" w:space="0" w:color="000000"/>
              <w:left w:val="single" w:sz="4" w:space="0" w:color="000000"/>
              <w:bottom w:val="single" w:sz="4" w:space="0" w:color="000000"/>
              <w:right w:val="single" w:sz="4" w:space="0" w:color="000000"/>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熏蒸、器械、喷雾（超微粒雾化）、其他</w:t>
            </w:r>
          </w:p>
        </w:tc>
      </w:tr>
      <w:tr w:rsidR="00A84F13" w:rsidRPr="00944C54" w:rsidTr="00550626">
        <w:trPr>
          <w:trHeight w:val="340"/>
          <w:jc w:val="center"/>
        </w:trPr>
        <w:tc>
          <w:tcPr>
            <w:tcW w:w="2724" w:type="dxa"/>
            <w:vMerge w:val="restart"/>
            <w:tcBorders>
              <w:tl2br w:val="nil"/>
              <w:tr2bl w:val="nil"/>
            </w:tcBorders>
            <w:vAlign w:val="center"/>
          </w:tcPr>
          <w:p w:rsidR="00A84F13" w:rsidRPr="00944C54" w:rsidRDefault="00A84F13" w:rsidP="00CF572C">
            <w:pPr>
              <w:autoSpaceDN w:val="0"/>
              <w:jc w:val="center"/>
              <w:textAlignment w:val="center"/>
              <w:rPr>
                <w:rFonts w:ascii="宋体" w:hAnsi="宋体"/>
                <w:szCs w:val="21"/>
              </w:rPr>
            </w:pPr>
            <w:r w:rsidRPr="00944C54">
              <w:rPr>
                <w:rFonts w:ascii="宋体" w:hAnsi="宋体" w:hint="eastAsia"/>
                <w:color w:val="000000"/>
                <w:szCs w:val="21"/>
              </w:rPr>
              <w:t>散货</w:t>
            </w:r>
          </w:p>
        </w:tc>
        <w:tc>
          <w:tcPr>
            <w:tcW w:w="1319" w:type="dxa"/>
            <w:tcBorders>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消毒</w:t>
            </w:r>
          </w:p>
        </w:tc>
        <w:tc>
          <w:tcPr>
            <w:tcW w:w="5004" w:type="dxa"/>
            <w:tcBorders>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喷洒、熏蒸、其他</w:t>
            </w:r>
          </w:p>
        </w:tc>
      </w:tr>
      <w:tr w:rsidR="00A84F13" w:rsidRPr="00944C54" w:rsidTr="00550626">
        <w:trPr>
          <w:trHeight w:val="340"/>
          <w:jc w:val="center"/>
        </w:trPr>
        <w:tc>
          <w:tcPr>
            <w:tcW w:w="2724" w:type="dxa"/>
            <w:vMerge/>
            <w:tcBorders>
              <w:tl2br w:val="nil"/>
              <w:tr2bl w:val="nil"/>
            </w:tcBorders>
            <w:vAlign w:val="center"/>
          </w:tcPr>
          <w:p w:rsidR="00A84F13" w:rsidRPr="00944C54" w:rsidRDefault="00A84F13" w:rsidP="00CF572C">
            <w:pPr>
              <w:autoSpaceDN w:val="0"/>
              <w:jc w:val="center"/>
              <w:textAlignment w:val="center"/>
              <w:rPr>
                <w:rFonts w:ascii="宋体" w:hAnsi="宋体"/>
                <w:color w:val="000000"/>
                <w:szCs w:val="21"/>
              </w:rPr>
            </w:pPr>
          </w:p>
        </w:tc>
        <w:tc>
          <w:tcPr>
            <w:tcW w:w="1319" w:type="dxa"/>
            <w:tcBorders>
              <w:tl2br w:val="nil"/>
              <w:tr2bl w:val="nil"/>
            </w:tcBorders>
            <w:vAlign w:val="center"/>
          </w:tcPr>
          <w:p w:rsidR="00A84F13" w:rsidRPr="00944C54" w:rsidRDefault="00A84F13" w:rsidP="00CF572C">
            <w:pPr>
              <w:autoSpaceDN w:val="0"/>
              <w:jc w:val="center"/>
              <w:textAlignment w:val="bottom"/>
              <w:rPr>
                <w:rFonts w:ascii="宋体" w:hAnsi="宋体"/>
                <w:color w:val="000000"/>
                <w:szCs w:val="21"/>
              </w:rPr>
            </w:pPr>
            <w:r w:rsidRPr="00944C54">
              <w:rPr>
                <w:rFonts w:ascii="宋体" w:hAnsi="宋体"/>
                <w:szCs w:val="21"/>
              </w:rPr>
              <w:t>除虫</w:t>
            </w:r>
          </w:p>
        </w:tc>
        <w:tc>
          <w:tcPr>
            <w:tcW w:w="5004" w:type="dxa"/>
            <w:tcBorders>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喷洒、熏蒸、其他</w:t>
            </w:r>
          </w:p>
        </w:tc>
      </w:tr>
      <w:tr w:rsidR="00A84F13" w:rsidRPr="00944C54" w:rsidTr="00550626">
        <w:trPr>
          <w:trHeight w:val="340"/>
          <w:jc w:val="center"/>
        </w:trPr>
        <w:tc>
          <w:tcPr>
            <w:tcW w:w="2724" w:type="dxa"/>
            <w:vMerge/>
            <w:tcBorders>
              <w:bottom w:val="single" w:sz="4" w:space="0" w:color="auto"/>
              <w:tl2br w:val="nil"/>
              <w:tr2bl w:val="nil"/>
            </w:tcBorders>
            <w:vAlign w:val="center"/>
          </w:tcPr>
          <w:p w:rsidR="00A84F13" w:rsidRPr="00944C54" w:rsidRDefault="00A84F13" w:rsidP="00CF572C">
            <w:pPr>
              <w:autoSpaceDN w:val="0"/>
              <w:jc w:val="center"/>
              <w:textAlignment w:val="center"/>
              <w:rPr>
                <w:rFonts w:ascii="宋体" w:hAnsi="宋体"/>
                <w:color w:val="000000"/>
                <w:szCs w:val="21"/>
              </w:rPr>
            </w:pPr>
          </w:p>
        </w:tc>
        <w:tc>
          <w:tcPr>
            <w:tcW w:w="1319" w:type="dxa"/>
            <w:tcBorders>
              <w:bottom w:val="single" w:sz="4" w:space="0" w:color="auto"/>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除鼠</w:t>
            </w:r>
          </w:p>
        </w:tc>
        <w:tc>
          <w:tcPr>
            <w:tcW w:w="5004" w:type="dxa"/>
            <w:tcBorders>
              <w:bottom w:val="single" w:sz="4" w:space="0" w:color="auto"/>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熏蒸、喷雾（超微粒雾化）、其他</w:t>
            </w:r>
          </w:p>
        </w:tc>
      </w:tr>
      <w:tr w:rsidR="00A84F13" w:rsidRPr="00944C54" w:rsidTr="00550626">
        <w:trPr>
          <w:trHeight w:val="340"/>
          <w:jc w:val="center"/>
        </w:trPr>
        <w:tc>
          <w:tcPr>
            <w:tcW w:w="272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center"/>
              <w:textAlignment w:val="center"/>
              <w:rPr>
                <w:rFonts w:ascii="宋体" w:hAnsi="宋体"/>
                <w:color w:val="000000"/>
                <w:szCs w:val="21"/>
              </w:rPr>
            </w:pPr>
            <w:r w:rsidRPr="00944C54">
              <w:rPr>
                <w:rFonts w:ascii="宋体" w:hAnsi="宋体"/>
                <w:color w:val="000000"/>
                <w:szCs w:val="21"/>
              </w:rPr>
              <w:t>行李、邮包、快件</w:t>
            </w:r>
            <w:r w:rsidRPr="00944C54">
              <w:rPr>
                <w:rFonts w:ascii="宋体" w:hAnsi="宋体" w:hint="eastAsia"/>
                <w:color w:val="000000"/>
                <w:szCs w:val="21"/>
              </w:rPr>
              <w:t>、尸体骸骨、特殊物品</w:t>
            </w:r>
            <w:r w:rsidRPr="00944C54">
              <w:rPr>
                <w:rFonts w:ascii="宋体" w:hAnsi="宋体"/>
                <w:color w:val="000000"/>
                <w:szCs w:val="21"/>
              </w:rPr>
              <w:t>等其他应检物</w:t>
            </w:r>
          </w:p>
        </w:tc>
        <w:tc>
          <w:tcPr>
            <w:tcW w:w="1319"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消毒</w:t>
            </w:r>
          </w:p>
        </w:tc>
        <w:tc>
          <w:tcPr>
            <w:tcW w:w="5004"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喷洒、擦拭、浸泡、熏蒸、紫外线、其他</w:t>
            </w:r>
          </w:p>
        </w:tc>
      </w:tr>
      <w:tr w:rsidR="00A84F13" w:rsidRPr="00944C54" w:rsidTr="00550626">
        <w:trPr>
          <w:trHeight w:val="340"/>
          <w:jc w:val="center"/>
        </w:trPr>
        <w:tc>
          <w:tcPr>
            <w:tcW w:w="2724" w:type="dxa"/>
            <w:vMerge/>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除虫</w:t>
            </w:r>
          </w:p>
        </w:tc>
        <w:tc>
          <w:tcPr>
            <w:tcW w:w="5004"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喷洒、擦拭、浸泡、熏蒸、其他</w:t>
            </w:r>
          </w:p>
        </w:tc>
      </w:tr>
      <w:tr w:rsidR="00A84F13" w:rsidRPr="00944C54" w:rsidTr="00550626">
        <w:trPr>
          <w:trHeight w:val="340"/>
          <w:jc w:val="center"/>
        </w:trPr>
        <w:tc>
          <w:tcPr>
            <w:tcW w:w="2724" w:type="dxa"/>
            <w:vMerge/>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center"/>
              <w:textAlignment w:val="bottom"/>
              <w:rPr>
                <w:rFonts w:ascii="Verdana" w:hAnsi="宋体"/>
                <w:szCs w:val="21"/>
              </w:rPr>
            </w:pPr>
            <w:r>
              <w:rPr>
                <w:rFonts w:ascii="宋体" w:hAnsi="宋体" w:hint="eastAsia"/>
                <w:szCs w:val="21"/>
              </w:rPr>
              <w:t>灭</w:t>
            </w:r>
            <w:r w:rsidRPr="00944C54">
              <w:rPr>
                <w:rFonts w:ascii="宋体" w:hAnsi="宋体"/>
                <w:szCs w:val="21"/>
              </w:rPr>
              <w:t>鼠</w:t>
            </w:r>
          </w:p>
        </w:tc>
        <w:tc>
          <w:tcPr>
            <w:tcW w:w="5004"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熏蒸、喷雾（超微粒雾化）、其他</w:t>
            </w:r>
          </w:p>
        </w:tc>
      </w:tr>
      <w:tr w:rsidR="00A84F13" w:rsidRPr="00944C54" w:rsidTr="00550626">
        <w:trPr>
          <w:trHeight w:val="340"/>
          <w:jc w:val="center"/>
        </w:trPr>
        <w:tc>
          <w:tcPr>
            <w:tcW w:w="2724"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center"/>
              <w:textAlignment w:val="center"/>
              <w:rPr>
                <w:rFonts w:ascii="宋体" w:hAnsi="宋体"/>
                <w:color w:val="FF0000"/>
                <w:szCs w:val="21"/>
              </w:rPr>
            </w:pPr>
            <w:r w:rsidRPr="00944C54">
              <w:rPr>
                <w:rFonts w:ascii="宋体" w:hAnsi="宋体" w:hint="eastAsia"/>
                <w:szCs w:val="21"/>
              </w:rPr>
              <w:t>可疑病例污染的环境</w:t>
            </w:r>
          </w:p>
        </w:tc>
        <w:tc>
          <w:tcPr>
            <w:tcW w:w="1319"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center"/>
              <w:textAlignment w:val="bottom"/>
              <w:rPr>
                <w:rFonts w:ascii="Verdana" w:hAnsi="宋体"/>
                <w:szCs w:val="21"/>
              </w:rPr>
            </w:pPr>
            <w:r w:rsidRPr="00944C54">
              <w:rPr>
                <w:rFonts w:ascii="宋体" w:hAnsi="宋体"/>
                <w:szCs w:val="21"/>
              </w:rPr>
              <w:t>消毒</w:t>
            </w:r>
          </w:p>
        </w:tc>
        <w:tc>
          <w:tcPr>
            <w:tcW w:w="5004"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喷洒、喷雾、擦拭、浸泡、投药、煮沸、紫外线、其他</w:t>
            </w:r>
          </w:p>
        </w:tc>
      </w:tr>
      <w:tr w:rsidR="00A84F13" w:rsidRPr="00944C54" w:rsidTr="00550626">
        <w:trPr>
          <w:trHeight w:val="340"/>
          <w:jc w:val="center"/>
        </w:trPr>
        <w:tc>
          <w:tcPr>
            <w:tcW w:w="2724" w:type="dxa"/>
            <w:vMerge w:val="restart"/>
            <w:tcBorders>
              <w:top w:val="single" w:sz="4" w:space="0" w:color="auto"/>
              <w:left w:val="single" w:sz="4" w:space="0" w:color="auto"/>
              <w:right w:val="single" w:sz="4" w:space="0" w:color="auto"/>
              <w:tl2br w:val="nil"/>
              <w:tr2bl w:val="nil"/>
            </w:tcBorders>
            <w:vAlign w:val="center"/>
          </w:tcPr>
          <w:p w:rsidR="00A84F13" w:rsidRPr="00944C54" w:rsidRDefault="00A84F13" w:rsidP="00CF572C">
            <w:pPr>
              <w:autoSpaceDN w:val="0"/>
              <w:jc w:val="center"/>
              <w:textAlignment w:val="center"/>
              <w:rPr>
                <w:rFonts w:ascii="宋体" w:hAnsi="宋体"/>
                <w:szCs w:val="21"/>
              </w:rPr>
            </w:pPr>
            <w:r w:rsidRPr="00944C54">
              <w:rPr>
                <w:rFonts w:ascii="宋体" w:hAnsi="宋体" w:hint="eastAsia"/>
                <w:szCs w:val="21"/>
              </w:rPr>
              <w:t>涉及突发公共卫生事件的检疫对象、口岸场所和物品</w:t>
            </w:r>
          </w:p>
        </w:tc>
        <w:tc>
          <w:tcPr>
            <w:tcW w:w="1319"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center"/>
              <w:textAlignment w:val="bottom"/>
              <w:rPr>
                <w:rFonts w:ascii="宋体" w:hAnsi="宋体"/>
                <w:szCs w:val="21"/>
              </w:rPr>
            </w:pPr>
            <w:r w:rsidRPr="00944C54">
              <w:rPr>
                <w:rFonts w:ascii="宋体" w:hAnsi="宋体"/>
                <w:szCs w:val="21"/>
              </w:rPr>
              <w:t>消毒</w:t>
            </w:r>
          </w:p>
        </w:tc>
        <w:tc>
          <w:tcPr>
            <w:tcW w:w="5004"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喷洒、喷雾、擦拭、浸泡、投药、煮沸、紫外线、其他</w:t>
            </w:r>
          </w:p>
        </w:tc>
      </w:tr>
      <w:tr w:rsidR="00A84F13" w:rsidRPr="00944C54" w:rsidTr="00550626">
        <w:trPr>
          <w:trHeight w:val="340"/>
          <w:jc w:val="center"/>
        </w:trPr>
        <w:tc>
          <w:tcPr>
            <w:tcW w:w="2724" w:type="dxa"/>
            <w:vMerge/>
            <w:tcBorders>
              <w:left w:val="single" w:sz="4" w:space="0" w:color="auto"/>
              <w:right w:val="single" w:sz="4" w:space="0" w:color="auto"/>
              <w:tl2br w:val="nil"/>
              <w:tr2bl w:val="nil"/>
            </w:tcBorders>
            <w:vAlign w:val="center"/>
          </w:tcPr>
          <w:p w:rsidR="00A84F13" w:rsidRPr="00944C54" w:rsidRDefault="00A84F13" w:rsidP="00CF572C">
            <w:pPr>
              <w:autoSpaceDN w:val="0"/>
              <w:jc w:val="center"/>
              <w:textAlignment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center"/>
              <w:textAlignment w:val="bottom"/>
              <w:rPr>
                <w:rFonts w:ascii="宋体" w:hAnsi="宋体"/>
                <w:szCs w:val="21"/>
              </w:rPr>
            </w:pPr>
            <w:r w:rsidRPr="00944C54">
              <w:rPr>
                <w:rFonts w:ascii="宋体" w:hAnsi="宋体"/>
                <w:szCs w:val="21"/>
              </w:rPr>
              <w:t>除虫</w:t>
            </w:r>
          </w:p>
        </w:tc>
        <w:tc>
          <w:tcPr>
            <w:tcW w:w="5004"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滞留喷洒、空间喷雾、超微粒雾化、熏蒸、投药、其他</w:t>
            </w:r>
          </w:p>
        </w:tc>
      </w:tr>
      <w:tr w:rsidR="00A84F13" w:rsidRPr="00944C54" w:rsidTr="00550626">
        <w:trPr>
          <w:trHeight w:val="340"/>
          <w:jc w:val="center"/>
        </w:trPr>
        <w:tc>
          <w:tcPr>
            <w:tcW w:w="2724" w:type="dxa"/>
            <w:vMerge/>
            <w:tcBorders>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center"/>
              <w:textAlignment w:val="center"/>
              <w:rPr>
                <w:rFonts w:ascii="宋体" w:hAnsi="宋体"/>
                <w:szCs w:val="21"/>
              </w:rPr>
            </w:pPr>
          </w:p>
        </w:tc>
        <w:tc>
          <w:tcPr>
            <w:tcW w:w="1319"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center"/>
              <w:textAlignment w:val="bottom"/>
              <w:rPr>
                <w:rFonts w:ascii="宋体" w:hAnsi="宋体"/>
                <w:szCs w:val="21"/>
              </w:rPr>
            </w:pPr>
            <w:r>
              <w:rPr>
                <w:rFonts w:ascii="宋体" w:hAnsi="宋体" w:hint="eastAsia"/>
                <w:szCs w:val="21"/>
              </w:rPr>
              <w:t>灭</w:t>
            </w:r>
            <w:r w:rsidRPr="00944C54">
              <w:rPr>
                <w:rFonts w:ascii="宋体" w:hAnsi="宋体"/>
                <w:szCs w:val="21"/>
              </w:rPr>
              <w:t>鼠</w:t>
            </w:r>
          </w:p>
        </w:tc>
        <w:tc>
          <w:tcPr>
            <w:tcW w:w="5004" w:type="dxa"/>
            <w:tcBorders>
              <w:top w:val="single" w:sz="4" w:space="0" w:color="auto"/>
              <w:left w:val="single" w:sz="4" w:space="0" w:color="auto"/>
              <w:bottom w:val="single" w:sz="4" w:space="0" w:color="auto"/>
              <w:right w:val="single" w:sz="4" w:space="0" w:color="auto"/>
              <w:tl2br w:val="nil"/>
              <w:tr2bl w:val="nil"/>
            </w:tcBorders>
            <w:vAlign w:val="center"/>
          </w:tcPr>
          <w:p w:rsidR="00A84F13" w:rsidRPr="00944C54" w:rsidRDefault="00A84F13" w:rsidP="00CF572C">
            <w:pPr>
              <w:autoSpaceDN w:val="0"/>
              <w:jc w:val="left"/>
              <w:textAlignment w:val="bottom"/>
              <w:rPr>
                <w:rFonts w:ascii="宋体" w:hAnsi="宋体"/>
                <w:szCs w:val="21"/>
              </w:rPr>
            </w:pPr>
            <w:r w:rsidRPr="00944C54">
              <w:rPr>
                <w:rFonts w:ascii="宋体" w:hAnsi="宋体" w:hint="eastAsia"/>
                <w:szCs w:val="21"/>
              </w:rPr>
              <w:t>熏蒸、器械、毒饵、熏蒸、喷雾（超微粒雾化）、其他</w:t>
            </w:r>
          </w:p>
        </w:tc>
      </w:tr>
    </w:tbl>
    <w:p w:rsidR="00A84F13" w:rsidRDefault="00A84F13" w:rsidP="00B67D78">
      <w:pPr>
        <w:rPr>
          <w:rFonts w:ascii="宋体" w:hAnsi="宋体" w:cs="方正仿宋简体"/>
          <w:color w:val="000000"/>
          <w:szCs w:val="21"/>
        </w:rPr>
      </w:pPr>
      <w:r w:rsidRPr="00944C54">
        <w:rPr>
          <w:rFonts w:ascii="宋体" w:hAnsi="宋体" w:cs="方正仿宋简体" w:hint="eastAsia"/>
          <w:color w:val="000000"/>
          <w:szCs w:val="21"/>
        </w:rPr>
        <w:t>注：喷洒主要指滞留喷洒，喷雾主要包括低容量、超低容量喷雾、热烟雾和超微粒雾化。</w:t>
      </w:r>
    </w:p>
    <w:p w:rsidR="00A84F13" w:rsidRDefault="00A84F13" w:rsidP="00550626">
      <w:pPr>
        <w:spacing w:line="594" w:lineRule="exact"/>
        <w:rPr>
          <w:rFonts w:ascii="方正黑体简体" w:eastAsia="方正黑体简体" w:hAnsi="方正仿宋简体" w:cs="方正仿宋简体"/>
          <w:color w:val="000000"/>
          <w:sz w:val="32"/>
          <w:szCs w:val="32"/>
        </w:rPr>
      </w:pPr>
      <w:r>
        <w:rPr>
          <w:rFonts w:ascii="宋体" w:hAnsi="宋体" w:cs="方正仿宋简体"/>
          <w:color w:val="000000"/>
          <w:szCs w:val="21"/>
        </w:rPr>
        <w:br w:type="page"/>
      </w:r>
      <w:r w:rsidRPr="007B53BD">
        <w:rPr>
          <w:rFonts w:ascii="方正黑体简体" w:eastAsia="方正黑体简体" w:hAnsi="方正仿宋简体" w:cs="方正仿宋简体" w:hint="eastAsia"/>
          <w:color w:val="000000"/>
          <w:sz w:val="32"/>
          <w:szCs w:val="32"/>
        </w:rPr>
        <w:lastRenderedPageBreak/>
        <w:t>附</w:t>
      </w:r>
      <w:r>
        <w:rPr>
          <w:rFonts w:ascii="方正黑体简体" w:eastAsia="方正黑体简体" w:hAnsi="方正仿宋简体" w:cs="方正仿宋简体" w:hint="eastAsia"/>
          <w:color w:val="000000"/>
          <w:sz w:val="32"/>
          <w:szCs w:val="32"/>
        </w:rPr>
        <w:t>件5</w:t>
      </w:r>
    </w:p>
    <w:p w:rsidR="00A84F13" w:rsidRDefault="00A84F13" w:rsidP="00550626">
      <w:pPr>
        <w:spacing w:line="594" w:lineRule="exact"/>
        <w:rPr>
          <w:rFonts w:ascii="方正仿宋简体" w:eastAsia="方正仿宋简体"/>
          <w:sz w:val="32"/>
          <w:szCs w:val="32"/>
        </w:rPr>
      </w:pPr>
    </w:p>
    <w:p w:rsidR="00A84F13" w:rsidRPr="00550626" w:rsidRDefault="00A84F13" w:rsidP="00550626">
      <w:pPr>
        <w:spacing w:line="594" w:lineRule="exact"/>
        <w:jc w:val="center"/>
        <w:rPr>
          <w:rFonts w:ascii="方正小标宋简体" w:eastAsia="方正小标宋简体"/>
          <w:sz w:val="44"/>
          <w:szCs w:val="36"/>
        </w:rPr>
      </w:pPr>
      <w:r w:rsidRPr="00550626">
        <w:rPr>
          <w:rFonts w:ascii="方正小标宋简体" w:eastAsia="方正小标宋简体" w:hint="eastAsia"/>
          <w:sz w:val="44"/>
          <w:szCs w:val="36"/>
        </w:rPr>
        <w:t>检疫处理工作记录基本内容</w:t>
      </w:r>
    </w:p>
    <w:p w:rsidR="00A84F13" w:rsidRDefault="00A84F13" w:rsidP="00550626">
      <w:pPr>
        <w:spacing w:line="594" w:lineRule="exact"/>
        <w:ind w:firstLineChars="221" w:firstLine="692"/>
        <w:rPr>
          <w:b/>
          <w:sz w:val="32"/>
          <w:szCs w:val="32"/>
        </w:rPr>
      </w:pP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1. 原始记录编号：由检疫处理单位统一编号。</w:t>
      </w:r>
    </w:p>
    <w:p w:rsidR="00A84F13" w:rsidRPr="00550626" w:rsidRDefault="00A84F13" w:rsidP="00550626">
      <w:pPr>
        <w:spacing w:line="594" w:lineRule="exact"/>
        <w:ind w:firstLineChars="221" w:firstLine="690"/>
        <w:rPr>
          <w:rFonts w:ascii="方正仿宋简体" w:eastAsia="方正仿宋简体"/>
          <w:spacing w:val="-4"/>
          <w:sz w:val="32"/>
          <w:szCs w:val="32"/>
        </w:rPr>
      </w:pPr>
      <w:r>
        <w:rPr>
          <w:rFonts w:ascii="方正仿宋简体" w:eastAsia="方正仿宋简体" w:hint="eastAsia"/>
          <w:sz w:val="32"/>
          <w:szCs w:val="32"/>
        </w:rPr>
        <w:t xml:space="preserve">2. </w:t>
      </w:r>
      <w:r w:rsidRPr="00550626">
        <w:rPr>
          <w:rFonts w:ascii="方正仿宋简体" w:eastAsia="方正仿宋简体" w:hint="eastAsia"/>
          <w:spacing w:val="-4"/>
          <w:sz w:val="32"/>
          <w:szCs w:val="32"/>
        </w:rPr>
        <w:t>处理通知书编号：如有应与检验检疫处理通知书编号一致。</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3. 委托单位：国内收货人、货主或代理人单位均可。</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4. 作业地点。</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5. 检疫处理的对象名称、数/重</w:t>
      </w:r>
      <w:r>
        <w:rPr>
          <w:rFonts w:ascii="方正仿宋简体" w:eastAsia="方正仿宋简体"/>
          <w:sz w:val="32"/>
          <w:szCs w:val="32"/>
        </w:rPr>
        <w:t>量</w:t>
      </w:r>
      <w:r>
        <w:rPr>
          <w:rFonts w:ascii="方正仿宋简体" w:eastAsia="方正仿宋简体" w:hint="eastAsia"/>
          <w:sz w:val="32"/>
          <w:szCs w:val="32"/>
        </w:rPr>
        <w:t>、标识号、区域。</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6. 检疫处理的方式：熏蒸</w:t>
      </w:r>
      <w:r>
        <w:rPr>
          <w:rFonts w:ascii="方正仿宋简体" w:eastAsia="方正仿宋简体"/>
          <w:sz w:val="32"/>
          <w:szCs w:val="32"/>
        </w:rPr>
        <w:t>、</w:t>
      </w:r>
      <w:r>
        <w:rPr>
          <w:rFonts w:ascii="方正仿宋简体" w:eastAsia="方正仿宋简体" w:hint="eastAsia"/>
          <w:sz w:val="32"/>
          <w:szCs w:val="32"/>
        </w:rPr>
        <w:t>喷洒</w:t>
      </w:r>
      <w:r>
        <w:rPr>
          <w:rFonts w:ascii="方正仿宋简体" w:eastAsia="方正仿宋简体"/>
          <w:sz w:val="32"/>
          <w:szCs w:val="32"/>
        </w:rPr>
        <w:t>、</w:t>
      </w:r>
      <w:r>
        <w:rPr>
          <w:rFonts w:ascii="方正仿宋简体" w:eastAsia="方正仿宋简体" w:hint="eastAsia"/>
          <w:sz w:val="32"/>
          <w:szCs w:val="32"/>
        </w:rPr>
        <w:t>热处理、辐照处理、冷处理、微波处理等。</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7. 使用</w:t>
      </w:r>
      <w:r w:rsidRPr="00DE041C">
        <w:rPr>
          <w:rFonts w:ascii="方正仿宋简体" w:eastAsia="方正仿宋简体" w:hint="eastAsia"/>
          <w:sz w:val="32"/>
          <w:szCs w:val="32"/>
        </w:rPr>
        <w:t>药剂</w:t>
      </w:r>
      <w:r>
        <w:rPr>
          <w:rFonts w:ascii="方正仿宋简体" w:eastAsia="方正仿宋简体" w:hint="eastAsia"/>
          <w:sz w:val="32"/>
          <w:szCs w:val="32"/>
        </w:rPr>
        <w:t>名称、使用浓度、稀释比、投药</w:t>
      </w:r>
      <w:r>
        <w:rPr>
          <w:rFonts w:ascii="方正仿宋简体" w:eastAsia="方正仿宋简体"/>
          <w:sz w:val="32"/>
          <w:szCs w:val="32"/>
        </w:rPr>
        <w:t>量</w:t>
      </w:r>
      <w:r>
        <w:rPr>
          <w:rFonts w:ascii="方正仿宋简体" w:eastAsia="方正仿宋简体" w:hint="eastAsia"/>
          <w:sz w:val="32"/>
          <w:szCs w:val="32"/>
        </w:rPr>
        <w:t>、处理</w:t>
      </w:r>
      <w:r>
        <w:rPr>
          <w:rFonts w:ascii="方正仿宋简体" w:eastAsia="方正仿宋简体"/>
          <w:sz w:val="32"/>
          <w:szCs w:val="32"/>
        </w:rPr>
        <w:t>结束药剂浓度</w:t>
      </w:r>
      <w:r>
        <w:rPr>
          <w:rFonts w:ascii="方正仿宋简体" w:eastAsia="方正仿宋简体" w:hint="eastAsia"/>
          <w:sz w:val="32"/>
          <w:szCs w:val="32"/>
        </w:rPr>
        <w:t>、</w:t>
      </w:r>
      <w:r>
        <w:rPr>
          <w:rFonts w:ascii="方正仿宋简体" w:eastAsia="方正仿宋简体"/>
          <w:sz w:val="32"/>
          <w:szCs w:val="32"/>
        </w:rPr>
        <w:t>中心温度</w:t>
      </w:r>
      <w:r>
        <w:rPr>
          <w:rFonts w:ascii="方正仿宋简体" w:eastAsia="方正仿宋简体" w:hint="eastAsia"/>
          <w:sz w:val="32"/>
          <w:szCs w:val="32"/>
        </w:rPr>
        <w:t>、</w:t>
      </w:r>
      <w:r>
        <w:rPr>
          <w:rFonts w:ascii="方正仿宋简体" w:eastAsia="方正仿宋简体"/>
          <w:sz w:val="32"/>
          <w:szCs w:val="32"/>
        </w:rPr>
        <w:t>辐照</w:t>
      </w:r>
      <w:r>
        <w:rPr>
          <w:rFonts w:ascii="方正仿宋简体" w:eastAsia="方正仿宋简体" w:hint="eastAsia"/>
          <w:sz w:val="32"/>
          <w:szCs w:val="32"/>
        </w:rPr>
        <w:t>剂</w:t>
      </w:r>
      <w:r>
        <w:rPr>
          <w:rFonts w:ascii="方正仿宋简体" w:eastAsia="方正仿宋简体"/>
          <w:sz w:val="32"/>
          <w:szCs w:val="32"/>
        </w:rPr>
        <w:t>量等。</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8. 检疫处理作业时间段：开始操作时间和结束操作时间。</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9. 作业现场天气状况：温度、湿度、风速。</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10. 作业人员签字：双人签字。</w:t>
      </w:r>
    </w:p>
    <w:p w:rsidR="00A84F13" w:rsidRDefault="00A84F13" w:rsidP="00550626">
      <w:pPr>
        <w:spacing w:line="580" w:lineRule="exact"/>
        <w:rPr>
          <w:rFonts w:ascii="方正仿宋简体" w:eastAsia="方正仿宋简体"/>
          <w:sz w:val="32"/>
          <w:szCs w:val="32"/>
        </w:rPr>
      </w:pPr>
      <w:r>
        <w:rPr>
          <w:rFonts w:ascii="方正仿宋简体" w:eastAsia="方正仿宋简体" w:hint="eastAsia"/>
          <w:sz w:val="32"/>
          <w:szCs w:val="32"/>
        </w:rPr>
        <w:br w:type="page"/>
      </w:r>
      <w:r w:rsidRPr="007B53BD">
        <w:rPr>
          <w:rFonts w:ascii="方正黑体简体" w:eastAsia="方正黑体简体" w:hAnsi="方正仿宋简体" w:cs="方正仿宋简体" w:hint="eastAsia"/>
          <w:color w:val="000000"/>
          <w:sz w:val="32"/>
          <w:szCs w:val="32"/>
        </w:rPr>
        <w:lastRenderedPageBreak/>
        <w:t>附</w:t>
      </w:r>
      <w:r>
        <w:rPr>
          <w:rFonts w:ascii="方正黑体简体" w:eastAsia="方正黑体简体" w:hAnsi="方正仿宋简体" w:cs="方正仿宋简体" w:hint="eastAsia"/>
          <w:color w:val="000000"/>
          <w:sz w:val="32"/>
          <w:szCs w:val="32"/>
        </w:rPr>
        <w:t>件6</w:t>
      </w:r>
    </w:p>
    <w:p w:rsidR="00A84F13" w:rsidRPr="00550626" w:rsidRDefault="00A84F13" w:rsidP="00550626">
      <w:pPr>
        <w:spacing w:line="580" w:lineRule="exact"/>
        <w:jc w:val="center"/>
        <w:rPr>
          <w:rFonts w:ascii="方正小标宋简体" w:eastAsia="方正小标宋简体"/>
          <w:sz w:val="44"/>
          <w:szCs w:val="36"/>
        </w:rPr>
      </w:pPr>
      <w:r w:rsidRPr="00550626">
        <w:rPr>
          <w:rFonts w:ascii="方正小标宋简体" w:eastAsia="方正小标宋简体" w:hint="eastAsia"/>
          <w:sz w:val="44"/>
          <w:szCs w:val="36"/>
        </w:rPr>
        <w:t>检疫处理结果报告单</w:t>
      </w:r>
    </w:p>
    <w:p w:rsidR="00A84F13" w:rsidRPr="00550626" w:rsidRDefault="00A84F13" w:rsidP="00550626">
      <w:pPr>
        <w:spacing w:line="580" w:lineRule="exact"/>
        <w:jc w:val="center"/>
        <w:rPr>
          <w:rFonts w:ascii="方正楷体简体" w:eastAsia="方正楷体简体" w:hAnsi="楷体"/>
          <w:sz w:val="28"/>
          <w:szCs w:val="28"/>
        </w:rPr>
      </w:pPr>
      <w:r w:rsidRPr="00550626">
        <w:rPr>
          <w:rFonts w:ascii="方正楷体简体" w:eastAsia="方正楷体简体" w:hAnsi="楷体" w:hint="eastAsia"/>
          <w:sz w:val="28"/>
          <w:szCs w:val="28"/>
        </w:rPr>
        <w:t>（推荐格式）</w:t>
      </w:r>
    </w:p>
    <w:p w:rsidR="00A84F13" w:rsidRPr="00537D55" w:rsidRDefault="00A84F13" w:rsidP="00550626">
      <w:pPr>
        <w:spacing w:line="580" w:lineRule="exact"/>
        <w:jc w:val="center"/>
        <w:rPr>
          <w:rFonts w:ascii="仿宋_GB2312" w:eastAsia="仿宋_GB2312"/>
          <w:color w:val="000000"/>
          <w:spacing w:val="-10"/>
          <w:szCs w:val="21"/>
        </w:rPr>
      </w:pPr>
      <w:r>
        <w:rPr>
          <w:rFonts w:ascii="仿宋_GB2312" w:eastAsia="仿宋_GB2312" w:hint="eastAsia"/>
          <w:color w:val="000000"/>
          <w:spacing w:val="-10"/>
          <w:szCs w:val="21"/>
        </w:rPr>
        <w:t xml:space="preserve">                                                                   </w:t>
      </w:r>
      <w:r w:rsidRPr="00537D55">
        <w:rPr>
          <w:rFonts w:ascii="仿宋_GB2312" w:eastAsia="仿宋_GB2312" w:hint="eastAsia"/>
          <w:color w:val="000000"/>
          <w:spacing w:val="-10"/>
          <w:szCs w:val="21"/>
        </w:rPr>
        <w:t>编号：</w:t>
      </w:r>
    </w:p>
    <w:tbl>
      <w:tblPr>
        <w:tblW w:w="9889" w:type="dxa"/>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9"/>
        <w:gridCol w:w="3309"/>
        <w:gridCol w:w="629"/>
        <w:gridCol w:w="14"/>
        <w:gridCol w:w="1504"/>
        <w:gridCol w:w="360"/>
        <w:gridCol w:w="720"/>
        <w:gridCol w:w="720"/>
        <w:gridCol w:w="1014"/>
      </w:tblGrid>
      <w:tr w:rsidR="00A84F13" w:rsidTr="00537D55">
        <w:trPr>
          <w:trHeight w:hRule="exact" w:val="454"/>
          <w:jc w:val="center"/>
        </w:trPr>
        <w:tc>
          <w:tcPr>
            <w:tcW w:w="1619" w:type="dxa"/>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pacing w:val="-10"/>
                <w:szCs w:val="21"/>
              </w:rPr>
              <w:t>检疫处理单位</w:t>
            </w:r>
          </w:p>
        </w:tc>
        <w:tc>
          <w:tcPr>
            <w:tcW w:w="3309" w:type="dxa"/>
            <w:vAlign w:val="center"/>
          </w:tcPr>
          <w:p w:rsidR="00A84F13" w:rsidRDefault="00A84F13" w:rsidP="00CF572C">
            <w:pPr>
              <w:spacing w:line="120" w:lineRule="atLeast"/>
              <w:jc w:val="center"/>
              <w:rPr>
                <w:rFonts w:ascii="仿宋_GB2312" w:eastAsia="仿宋_GB2312"/>
                <w:color w:val="000000"/>
                <w:szCs w:val="21"/>
              </w:rPr>
            </w:pPr>
          </w:p>
        </w:tc>
        <w:tc>
          <w:tcPr>
            <w:tcW w:w="2147" w:type="dxa"/>
            <w:gridSpan w:val="3"/>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处理通知书/委托号</w:t>
            </w:r>
          </w:p>
        </w:tc>
        <w:tc>
          <w:tcPr>
            <w:tcW w:w="2814" w:type="dxa"/>
            <w:gridSpan w:val="4"/>
            <w:vAlign w:val="center"/>
          </w:tcPr>
          <w:p w:rsidR="00A84F13" w:rsidRDefault="00A84F13" w:rsidP="00CF572C">
            <w:pPr>
              <w:spacing w:line="120" w:lineRule="atLeast"/>
              <w:jc w:val="center"/>
              <w:rPr>
                <w:rFonts w:ascii="仿宋_GB2312" w:eastAsia="仿宋_GB2312"/>
                <w:color w:val="000000"/>
                <w:szCs w:val="21"/>
              </w:rPr>
            </w:pPr>
          </w:p>
        </w:tc>
      </w:tr>
      <w:tr w:rsidR="00A84F13" w:rsidTr="00537D55">
        <w:trPr>
          <w:trHeight w:hRule="exact" w:val="454"/>
          <w:jc w:val="center"/>
        </w:trPr>
        <w:tc>
          <w:tcPr>
            <w:tcW w:w="1619" w:type="dxa"/>
            <w:vAlign w:val="center"/>
          </w:tcPr>
          <w:p w:rsidR="00A84F13" w:rsidRDefault="00A84F13" w:rsidP="00CF572C">
            <w:pPr>
              <w:spacing w:line="120" w:lineRule="atLeast"/>
              <w:jc w:val="center"/>
              <w:rPr>
                <w:rFonts w:ascii="仿宋_GB2312" w:eastAsia="仿宋_GB2312"/>
                <w:color w:val="000000"/>
                <w:spacing w:val="-10"/>
                <w:szCs w:val="21"/>
              </w:rPr>
            </w:pPr>
            <w:r>
              <w:rPr>
                <w:rFonts w:ascii="仿宋_GB2312" w:eastAsia="仿宋_GB2312" w:hint="eastAsia"/>
                <w:color w:val="000000"/>
                <w:szCs w:val="21"/>
              </w:rPr>
              <w:t>委托单位</w:t>
            </w:r>
          </w:p>
        </w:tc>
        <w:tc>
          <w:tcPr>
            <w:tcW w:w="3309" w:type="dxa"/>
            <w:vAlign w:val="center"/>
          </w:tcPr>
          <w:p w:rsidR="00A84F13" w:rsidRDefault="00A84F13" w:rsidP="00CF572C">
            <w:pPr>
              <w:spacing w:line="120" w:lineRule="atLeast"/>
              <w:jc w:val="center"/>
              <w:rPr>
                <w:rFonts w:ascii="仿宋_GB2312" w:eastAsia="仿宋_GB2312"/>
                <w:color w:val="000000"/>
                <w:szCs w:val="21"/>
              </w:rPr>
            </w:pPr>
          </w:p>
        </w:tc>
        <w:tc>
          <w:tcPr>
            <w:tcW w:w="2147" w:type="dxa"/>
            <w:gridSpan w:val="3"/>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处理实施地点</w:t>
            </w:r>
          </w:p>
        </w:tc>
        <w:tc>
          <w:tcPr>
            <w:tcW w:w="2814" w:type="dxa"/>
            <w:gridSpan w:val="4"/>
            <w:vAlign w:val="center"/>
          </w:tcPr>
          <w:p w:rsidR="00A84F13" w:rsidRDefault="00A84F13" w:rsidP="00CF572C">
            <w:pPr>
              <w:spacing w:line="120" w:lineRule="atLeast"/>
              <w:jc w:val="center"/>
              <w:rPr>
                <w:rFonts w:ascii="仿宋_GB2312" w:eastAsia="仿宋_GB2312"/>
                <w:color w:val="000000"/>
                <w:szCs w:val="21"/>
              </w:rPr>
            </w:pPr>
          </w:p>
        </w:tc>
      </w:tr>
      <w:tr w:rsidR="00A84F13" w:rsidTr="00550626">
        <w:trPr>
          <w:trHeight w:hRule="exact" w:val="469"/>
          <w:jc w:val="center"/>
        </w:trPr>
        <w:tc>
          <w:tcPr>
            <w:tcW w:w="1619" w:type="dxa"/>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处理对象</w:t>
            </w:r>
          </w:p>
        </w:tc>
        <w:tc>
          <w:tcPr>
            <w:tcW w:w="8270" w:type="dxa"/>
            <w:gridSpan w:val="8"/>
            <w:vAlign w:val="center"/>
          </w:tcPr>
          <w:p w:rsidR="00A84F13" w:rsidRDefault="00A84F13" w:rsidP="00CF572C">
            <w:pPr>
              <w:spacing w:line="120" w:lineRule="atLeast"/>
              <w:jc w:val="center"/>
              <w:rPr>
                <w:rFonts w:ascii="仿宋_GB2312" w:eastAsia="仿宋_GB2312"/>
                <w:color w:val="000000"/>
                <w:szCs w:val="21"/>
              </w:rPr>
            </w:pPr>
          </w:p>
        </w:tc>
      </w:tr>
      <w:tr w:rsidR="00A84F13" w:rsidTr="00537D55">
        <w:trPr>
          <w:trHeight w:hRule="exact" w:val="454"/>
          <w:jc w:val="center"/>
        </w:trPr>
        <w:tc>
          <w:tcPr>
            <w:tcW w:w="1619" w:type="dxa"/>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规格数量</w:t>
            </w:r>
          </w:p>
        </w:tc>
        <w:tc>
          <w:tcPr>
            <w:tcW w:w="8270" w:type="dxa"/>
            <w:gridSpan w:val="8"/>
            <w:vAlign w:val="center"/>
          </w:tcPr>
          <w:p w:rsidR="00A84F13" w:rsidRPr="00DE041C" w:rsidRDefault="00A84F13" w:rsidP="00CF572C">
            <w:pPr>
              <w:spacing w:line="120" w:lineRule="atLeast"/>
              <w:rPr>
                <w:rFonts w:ascii="仿宋_GB2312" w:eastAsia="仿宋_GB2312"/>
                <w:color w:val="000000"/>
                <w:szCs w:val="21"/>
                <w:u w:val="single"/>
              </w:rPr>
            </w:pPr>
            <w:r>
              <w:rPr>
                <w:rFonts w:ascii="仿宋_GB2312" w:eastAsia="仿宋_GB2312" w:hint="eastAsia"/>
                <w:color w:val="000000"/>
                <w:szCs w:val="21"/>
              </w:rPr>
              <w:t>20</w:t>
            </w:r>
            <w:proofErr w:type="gramStart"/>
            <w:r>
              <w:rPr>
                <w:rFonts w:ascii="仿宋_GB2312" w:eastAsia="仿宋_GB2312"/>
                <w:color w:val="000000"/>
                <w:szCs w:val="21"/>
              </w:rPr>
              <w:t>’</w:t>
            </w:r>
            <w:proofErr w:type="gramEnd"/>
            <w:r>
              <w:rPr>
                <w:rFonts w:ascii="仿宋_GB2312" w:eastAsia="仿宋_GB2312" w:hint="eastAsia"/>
                <w:color w:val="000000"/>
                <w:szCs w:val="21"/>
              </w:rPr>
              <w:t>X 只 40</w:t>
            </w:r>
            <w:proofErr w:type="gramStart"/>
            <w:r>
              <w:rPr>
                <w:rFonts w:ascii="仿宋_GB2312" w:eastAsia="仿宋_GB2312"/>
                <w:color w:val="000000"/>
                <w:szCs w:val="21"/>
              </w:rPr>
              <w:t>’</w:t>
            </w:r>
            <w:proofErr w:type="gramEnd"/>
            <w:r>
              <w:rPr>
                <w:rFonts w:ascii="仿宋_GB2312" w:eastAsia="仿宋_GB2312" w:hint="eastAsia"/>
                <w:color w:val="000000"/>
                <w:szCs w:val="21"/>
              </w:rPr>
              <w:t>X只 重量吨 面积M</w:t>
            </w:r>
            <w:r w:rsidR="0019160E">
              <w:rPr>
                <w:rFonts w:ascii="仿宋_GB2312" w:eastAsia="仿宋_GB2312"/>
                <w:color w:val="000000"/>
                <w:szCs w:val="21"/>
              </w:rPr>
              <w:fldChar w:fldCharType="begin"/>
            </w:r>
            <w:r>
              <w:rPr>
                <w:rFonts w:ascii="仿宋_GB2312" w:eastAsia="仿宋_GB2312" w:hint="eastAsia"/>
                <w:color w:val="000000"/>
                <w:szCs w:val="21"/>
              </w:rPr>
              <w:instrText>eq \o(\s\up 5(</w:instrText>
            </w:r>
            <w:r>
              <w:rPr>
                <w:rFonts w:ascii="仿宋_GB2312" w:eastAsia="仿宋_GB2312" w:hint="eastAsia"/>
                <w:color w:val="000000"/>
                <w:sz w:val="10"/>
                <w:szCs w:val="21"/>
              </w:rPr>
              <w:instrText xml:space="preserve">2　</w:instrText>
            </w:r>
            <w:r>
              <w:rPr>
                <w:rFonts w:ascii="仿宋_GB2312" w:eastAsia="仿宋_GB2312" w:hint="eastAsia"/>
                <w:color w:val="000000"/>
                <w:szCs w:val="21"/>
              </w:rPr>
              <w:instrText>),\s\do 2(</w:instrText>
            </w:r>
            <w:r>
              <w:rPr>
                <w:rFonts w:ascii="仿宋_GB2312" w:eastAsia="仿宋_GB2312" w:hint="eastAsia"/>
                <w:color w:val="000000"/>
                <w:sz w:val="10"/>
                <w:szCs w:val="21"/>
              </w:rPr>
              <w:instrText xml:space="preserve">　</w:instrText>
            </w:r>
            <w:r>
              <w:rPr>
                <w:rFonts w:ascii="仿宋_GB2312" w:eastAsia="仿宋_GB2312" w:hint="eastAsia"/>
                <w:color w:val="000000"/>
                <w:szCs w:val="21"/>
              </w:rPr>
              <w:instrText>))</w:instrText>
            </w:r>
            <w:r w:rsidR="0019160E">
              <w:rPr>
                <w:rFonts w:ascii="仿宋_GB2312" w:eastAsia="仿宋_GB2312"/>
                <w:color w:val="000000"/>
                <w:szCs w:val="21"/>
              </w:rPr>
              <w:fldChar w:fldCharType="end"/>
            </w:r>
            <w:r>
              <w:rPr>
                <w:rFonts w:ascii="仿宋_GB2312" w:eastAsia="仿宋_GB2312" w:hint="eastAsia"/>
                <w:color w:val="000000"/>
                <w:szCs w:val="21"/>
              </w:rPr>
              <w:t xml:space="preserve"> 体积M</w:t>
            </w:r>
            <w:r w:rsidR="0019160E">
              <w:rPr>
                <w:rFonts w:ascii="仿宋_GB2312" w:eastAsia="仿宋_GB2312"/>
                <w:color w:val="000000"/>
                <w:szCs w:val="21"/>
              </w:rPr>
              <w:fldChar w:fldCharType="begin"/>
            </w:r>
            <w:r>
              <w:rPr>
                <w:rFonts w:ascii="仿宋_GB2312" w:eastAsia="仿宋_GB2312"/>
                <w:color w:val="000000"/>
                <w:szCs w:val="21"/>
              </w:rPr>
              <w:instrText>eq \o(\s\up 5(</w:instrText>
            </w:r>
            <w:r>
              <w:rPr>
                <w:rFonts w:ascii="仿宋_GB2312" w:eastAsia="仿宋_GB2312"/>
                <w:color w:val="000000"/>
                <w:sz w:val="10"/>
                <w:szCs w:val="21"/>
              </w:rPr>
              <w:instrText xml:space="preserve">3　</w:instrText>
            </w:r>
            <w:r>
              <w:rPr>
                <w:rFonts w:ascii="仿宋_GB2312" w:eastAsia="仿宋_GB2312"/>
                <w:color w:val="000000"/>
                <w:szCs w:val="21"/>
              </w:rPr>
              <w:instrText>),\s\do 2(</w:instrText>
            </w:r>
            <w:r>
              <w:rPr>
                <w:rFonts w:ascii="仿宋_GB2312" w:eastAsia="仿宋_GB2312"/>
                <w:color w:val="000000"/>
                <w:sz w:val="10"/>
                <w:szCs w:val="21"/>
              </w:rPr>
              <w:instrText xml:space="preserve">　</w:instrText>
            </w:r>
            <w:r>
              <w:rPr>
                <w:rFonts w:ascii="仿宋_GB2312" w:eastAsia="仿宋_GB2312"/>
                <w:color w:val="000000"/>
                <w:szCs w:val="21"/>
              </w:rPr>
              <w:instrText>))</w:instrText>
            </w:r>
            <w:r w:rsidR="0019160E">
              <w:rPr>
                <w:rFonts w:ascii="仿宋_GB2312" w:eastAsia="仿宋_GB2312"/>
                <w:color w:val="000000"/>
                <w:szCs w:val="21"/>
              </w:rPr>
              <w:fldChar w:fldCharType="end"/>
            </w:r>
            <w:r>
              <w:rPr>
                <w:rFonts w:ascii="仿宋_GB2312" w:eastAsia="仿宋_GB2312" w:hint="eastAsia"/>
                <w:color w:val="000000"/>
                <w:szCs w:val="21"/>
              </w:rPr>
              <w:t xml:space="preserve"> 其他：</w:t>
            </w:r>
            <w:r>
              <w:rPr>
                <w:rFonts w:ascii="仿宋_GB2312" w:eastAsia="仿宋_GB2312" w:hint="eastAsia"/>
                <w:color w:val="000000"/>
                <w:szCs w:val="21"/>
                <w:u w:val="single"/>
              </w:rPr>
              <w:t xml:space="preserve">    </w:t>
            </w:r>
          </w:p>
        </w:tc>
      </w:tr>
      <w:tr w:rsidR="00A84F13" w:rsidTr="00550626">
        <w:trPr>
          <w:trHeight w:hRule="exact" w:val="410"/>
          <w:jc w:val="center"/>
        </w:trPr>
        <w:tc>
          <w:tcPr>
            <w:tcW w:w="1619" w:type="dxa"/>
            <w:vMerge w:val="restart"/>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处理方法</w:t>
            </w:r>
          </w:p>
        </w:tc>
        <w:tc>
          <w:tcPr>
            <w:tcW w:w="3952" w:type="dxa"/>
            <w:gridSpan w:val="3"/>
            <w:vAlign w:val="center"/>
          </w:tcPr>
          <w:p w:rsidR="00A84F13" w:rsidRPr="00B32E5E" w:rsidRDefault="00A84F13" w:rsidP="00AB7090">
            <w:pPr>
              <w:spacing w:line="120" w:lineRule="atLeast"/>
              <w:ind w:left="606" w:hangingChars="300" w:hanging="606"/>
              <w:rPr>
                <w:rFonts w:ascii="仿宋_GB2312" w:eastAsia="仿宋_GB2312"/>
                <w:color w:val="000000"/>
                <w:szCs w:val="21"/>
                <w:u w:val="single"/>
              </w:rPr>
            </w:pPr>
            <w:r>
              <w:rPr>
                <w:rFonts w:ascii="仿宋_GB2312" w:eastAsia="仿宋_GB2312" w:hint="eastAsia"/>
                <w:b/>
                <w:color w:val="000000"/>
                <w:szCs w:val="21"/>
              </w:rPr>
              <w:t>消毒</w:t>
            </w:r>
            <w:r>
              <w:rPr>
                <w:rFonts w:ascii="仿宋_GB2312" w:eastAsia="仿宋_GB2312" w:hint="eastAsia"/>
                <w:color w:val="000000"/>
                <w:szCs w:val="21"/>
              </w:rPr>
              <w:t>□喷洒</w:t>
            </w:r>
            <w:r>
              <w:rPr>
                <w:rFonts w:ascii="仿宋_GB2312" w:eastAsia="仿宋_GB2312" w:hAnsi="宋体" w:cs="宋体" w:hint="eastAsia"/>
                <w:color w:val="000000"/>
                <w:kern w:val="0"/>
                <w:szCs w:val="21"/>
              </w:rPr>
              <w:t>□喷雾</w:t>
            </w:r>
            <w:r>
              <w:rPr>
                <w:rFonts w:ascii="仿宋_GB2312" w:eastAsia="仿宋_GB2312" w:hint="eastAsia"/>
                <w:color w:val="000000"/>
                <w:szCs w:val="21"/>
              </w:rPr>
              <w:t>□熏蒸□其他：</w:t>
            </w:r>
            <w:r>
              <w:rPr>
                <w:rFonts w:ascii="仿宋_GB2312" w:eastAsia="仿宋_GB2312" w:hint="eastAsia"/>
                <w:color w:val="000000"/>
                <w:szCs w:val="21"/>
                <w:u w:val="single"/>
              </w:rPr>
              <w:t xml:space="preserve">    </w:t>
            </w:r>
          </w:p>
        </w:tc>
        <w:tc>
          <w:tcPr>
            <w:tcW w:w="4318" w:type="dxa"/>
            <w:gridSpan w:val="5"/>
            <w:vAlign w:val="center"/>
          </w:tcPr>
          <w:p w:rsidR="00A84F13" w:rsidRDefault="00A84F13" w:rsidP="00CF572C">
            <w:r>
              <w:rPr>
                <w:rFonts w:ascii="仿宋_GB2312" w:eastAsia="仿宋_GB2312" w:hint="eastAsia"/>
                <w:b/>
              </w:rPr>
              <w:t>除虫</w:t>
            </w:r>
            <w:r>
              <w:rPr>
                <w:rFonts w:ascii="仿宋_GB2312" w:eastAsia="仿宋_GB2312" w:hint="eastAsia"/>
              </w:rPr>
              <w:t>□喷洒□喷雾□熏蒸</w:t>
            </w:r>
            <w:r>
              <w:rPr>
                <w:rFonts w:ascii="仿宋_GB2312" w:eastAsia="仿宋_GB2312" w:hint="eastAsia"/>
                <w:color w:val="000000"/>
                <w:szCs w:val="21"/>
              </w:rPr>
              <w:t>□其他：</w:t>
            </w:r>
            <w:r>
              <w:rPr>
                <w:rFonts w:ascii="仿宋_GB2312" w:eastAsia="仿宋_GB2312" w:hint="eastAsia"/>
                <w:color w:val="000000"/>
                <w:szCs w:val="21"/>
                <w:u w:val="single"/>
              </w:rPr>
              <w:t xml:space="preserve">    </w:t>
            </w:r>
          </w:p>
        </w:tc>
      </w:tr>
      <w:tr w:rsidR="00A84F13" w:rsidTr="00550626">
        <w:trPr>
          <w:trHeight w:hRule="exact" w:val="577"/>
          <w:jc w:val="center"/>
        </w:trPr>
        <w:tc>
          <w:tcPr>
            <w:tcW w:w="1619" w:type="dxa"/>
            <w:vMerge/>
            <w:vAlign w:val="center"/>
          </w:tcPr>
          <w:p w:rsidR="00A84F13" w:rsidRDefault="00A84F13" w:rsidP="00CF572C">
            <w:pPr>
              <w:spacing w:line="120" w:lineRule="atLeast"/>
              <w:jc w:val="center"/>
              <w:rPr>
                <w:rFonts w:ascii="仿宋_GB2312" w:eastAsia="仿宋_GB2312"/>
                <w:color w:val="000000"/>
                <w:szCs w:val="21"/>
              </w:rPr>
            </w:pPr>
          </w:p>
        </w:tc>
        <w:tc>
          <w:tcPr>
            <w:tcW w:w="3952" w:type="dxa"/>
            <w:gridSpan w:val="3"/>
            <w:vAlign w:val="center"/>
          </w:tcPr>
          <w:p w:rsidR="00A84F13" w:rsidRDefault="00A84F13" w:rsidP="00CF572C">
            <w:pPr>
              <w:spacing w:line="120" w:lineRule="atLeast"/>
              <w:rPr>
                <w:rFonts w:ascii="仿宋_GB2312" w:eastAsia="仿宋_GB2312"/>
                <w:color w:val="000000"/>
                <w:szCs w:val="21"/>
              </w:rPr>
            </w:pPr>
            <w:r>
              <w:rPr>
                <w:rFonts w:ascii="仿宋_GB2312" w:eastAsia="仿宋_GB2312" w:hint="eastAsia"/>
                <w:b/>
                <w:color w:val="000000"/>
                <w:szCs w:val="21"/>
              </w:rPr>
              <w:t>灭鼠</w:t>
            </w:r>
            <w:r>
              <w:rPr>
                <w:rFonts w:ascii="仿宋_GB2312" w:eastAsia="仿宋_GB2312" w:hint="eastAsia"/>
                <w:color w:val="000000"/>
                <w:szCs w:val="21"/>
              </w:rPr>
              <w:t>□器械□毒饵□熏蒸□其他：</w:t>
            </w:r>
            <w:r>
              <w:rPr>
                <w:rFonts w:ascii="仿宋_GB2312" w:eastAsia="仿宋_GB2312" w:hint="eastAsia"/>
                <w:color w:val="000000"/>
                <w:szCs w:val="21"/>
                <w:u w:val="single"/>
              </w:rPr>
              <w:t xml:space="preserve">    </w:t>
            </w:r>
          </w:p>
        </w:tc>
        <w:tc>
          <w:tcPr>
            <w:tcW w:w="4318" w:type="dxa"/>
            <w:gridSpan w:val="5"/>
            <w:vAlign w:val="center"/>
          </w:tcPr>
          <w:p w:rsidR="00A84F13" w:rsidRDefault="00A84F13" w:rsidP="00CF572C">
            <w:pPr>
              <w:spacing w:line="120" w:lineRule="atLeast"/>
              <w:ind w:leftChars="2" w:left="4"/>
              <w:rPr>
                <w:rFonts w:ascii="仿宋_GB2312" w:eastAsia="仿宋_GB2312"/>
                <w:color w:val="000000"/>
                <w:szCs w:val="21"/>
              </w:rPr>
            </w:pPr>
            <w:r>
              <w:rPr>
                <w:rFonts w:ascii="仿宋_GB2312" w:eastAsia="仿宋_GB2312" w:hint="eastAsia"/>
                <w:b/>
                <w:color w:val="000000"/>
                <w:szCs w:val="21"/>
              </w:rPr>
              <w:t>其他</w:t>
            </w:r>
            <w:r>
              <w:rPr>
                <w:rFonts w:ascii="仿宋_GB2312" w:eastAsia="仿宋_GB2312" w:hint="eastAsia"/>
                <w:color w:val="000000"/>
                <w:szCs w:val="21"/>
              </w:rPr>
              <w:t>□热处理□辐照处理□冷处理□微波处理□其他：</w:t>
            </w:r>
            <w:r>
              <w:rPr>
                <w:rFonts w:ascii="仿宋_GB2312" w:eastAsia="仿宋_GB2312" w:hint="eastAsia"/>
                <w:color w:val="000000"/>
                <w:szCs w:val="21"/>
                <w:u w:val="single"/>
              </w:rPr>
              <w:t xml:space="preserve">    </w:t>
            </w:r>
          </w:p>
        </w:tc>
      </w:tr>
      <w:tr w:rsidR="00A84F13" w:rsidTr="00537D55">
        <w:trPr>
          <w:trHeight w:hRule="exact" w:val="499"/>
          <w:jc w:val="center"/>
        </w:trPr>
        <w:tc>
          <w:tcPr>
            <w:tcW w:w="1619" w:type="dxa"/>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药    剂</w:t>
            </w:r>
          </w:p>
        </w:tc>
        <w:tc>
          <w:tcPr>
            <w:tcW w:w="8270" w:type="dxa"/>
            <w:gridSpan w:val="8"/>
            <w:vAlign w:val="center"/>
          </w:tcPr>
          <w:p w:rsidR="00A84F13" w:rsidRDefault="00A84F13" w:rsidP="00CF572C">
            <w:pPr>
              <w:spacing w:line="120" w:lineRule="atLeast"/>
              <w:ind w:left="57"/>
              <w:rPr>
                <w:rFonts w:ascii="仿宋_GB2312" w:eastAsia="仿宋_GB2312"/>
                <w:color w:val="000000"/>
                <w:szCs w:val="21"/>
              </w:rPr>
            </w:pPr>
            <w:r>
              <w:rPr>
                <w:rFonts w:ascii="仿宋_GB2312" w:eastAsia="仿宋_GB2312" w:hint="eastAsia"/>
                <w:color w:val="000000"/>
                <w:szCs w:val="21"/>
              </w:rPr>
              <w:t>□硫酰氟 □溴甲烷 □磷化铝 □其他</w:t>
            </w:r>
            <w:r>
              <w:rPr>
                <w:rFonts w:ascii="仿宋_GB2312" w:eastAsia="仿宋_GB2312" w:hint="eastAsia"/>
                <w:color w:val="000000"/>
                <w:szCs w:val="21"/>
                <w:u w:val="single"/>
              </w:rPr>
              <w:t xml:space="preserve">    </w:t>
            </w:r>
          </w:p>
        </w:tc>
      </w:tr>
      <w:tr w:rsidR="00A84F13" w:rsidTr="00537D55">
        <w:trPr>
          <w:trHeight w:hRule="exact" w:val="454"/>
          <w:jc w:val="center"/>
        </w:trPr>
        <w:tc>
          <w:tcPr>
            <w:tcW w:w="1619" w:type="dxa"/>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处理开始时间</w:t>
            </w:r>
          </w:p>
        </w:tc>
        <w:tc>
          <w:tcPr>
            <w:tcW w:w="3938" w:type="dxa"/>
            <w:gridSpan w:val="2"/>
            <w:vAlign w:val="center"/>
          </w:tcPr>
          <w:p w:rsidR="00A84F13" w:rsidRDefault="00A84F13" w:rsidP="00B67D78">
            <w:pPr>
              <w:spacing w:line="120" w:lineRule="atLeast"/>
              <w:ind w:firstLineChars="250" w:firstLine="505"/>
              <w:rPr>
                <w:rFonts w:ascii="仿宋_GB2312" w:eastAsia="仿宋_GB2312"/>
                <w:color w:val="000000"/>
                <w:szCs w:val="21"/>
              </w:rPr>
            </w:pPr>
            <w:r>
              <w:rPr>
                <w:rFonts w:ascii="仿宋_GB2312" w:eastAsia="仿宋_GB2312" w:hint="eastAsia"/>
                <w:color w:val="000000"/>
                <w:szCs w:val="21"/>
              </w:rPr>
              <w:t>月    日        时至        时</w:t>
            </w:r>
          </w:p>
        </w:tc>
        <w:tc>
          <w:tcPr>
            <w:tcW w:w="1518" w:type="dxa"/>
            <w:gridSpan w:val="2"/>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风速</w:t>
            </w:r>
          </w:p>
        </w:tc>
        <w:tc>
          <w:tcPr>
            <w:tcW w:w="1080" w:type="dxa"/>
            <w:gridSpan w:val="2"/>
            <w:vAlign w:val="center"/>
          </w:tcPr>
          <w:p w:rsidR="00A84F13" w:rsidRDefault="00A84F13" w:rsidP="00B67D78">
            <w:pPr>
              <w:ind w:firstLineChars="150" w:firstLine="303"/>
              <w:jc w:val="right"/>
              <w:rPr>
                <w:rFonts w:ascii="仿宋_GB2312" w:eastAsia="仿宋_GB2312"/>
              </w:rPr>
            </w:pPr>
            <w:r>
              <w:rPr>
                <w:rFonts w:ascii="仿宋_GB2312" w:eastAsia="仿宋_GB2312" w:hint="eastAsia"/>
              </w:rPr>
              <w:t>m/s</w:t>
            </w:r>
          </w:p>
        </w:tc>
        <w:tc>
          <w:tcPr>
            <w:tcW w:w="720" w:type="dxa"/>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天气</w:t>
            </w:r>
          </w:p>
        </w:tc>
        <w:tc>
          <w:tcPr>
            <w:tcW w:w="1014" w:type="dxa"/>
            <w:vAlign w:val="center"/>
          </w:tcPr>
          <w:p w:rsidR="00A84F13" w:rsidRDefault="00A84F13" w:rsidP="00CF572C">
            <w:pPr>
              <w:spacing w:line="120" w:lineRule="atLeast"/>
              <w:jc w:val="center"/>
              <w:rPr>
                <w:rFonts w:ascii="仿宋_GB2312" w:eastAsia="仿宋_GB2312"/>
                <w:color w:val="000000"/>
                <w:szCs w:val="21"/>
              </w:rPr>
            </w:pPr>
          </w:p>
        </w:tc>
      </w:tr>
      <w:tr w:rsidR="00A84F13" w:rsidTr="00537D55">
        <w:trPr>
          <w:trHeight w:hRule="exact" w:val="454"/>
          <w:jc w:val="center"/>
        </w:trPr>
        <w:tc>
          <w:tcPr>
            <w:tcW w:w="1619" w:type="dxa"/>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温度/湿度</w:t>
            </w:r>
          </w:p>
        </w:tc>
        <w:tc>
          <w:tcPr>
            <w:tcW w:w="3938" w:type="dxa"/>
            <w:gridSpan w:val="2"/>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 xml:space="preserve">        ℃/         ％</w:t>
            </w:r>
          </w:p>
        </w:tc>
        <w:tc>
          <w:tcPr>
            <w:tcW w:w="1878" w:type="dxa"/>
            <w:gridSpan w:val="3"/>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警示标识设置</w:t>
            </w:r>
          </w:p>
        </w:tc>
        <w:tc>
          <w:tcPr>
            <w:tcW w:w="2454" w:type="dxa"/>
            <w:gridSpan w:val="3"/>
            <w:vAlign w:val="center"/>
          </w:tcPr>
          <w:p w:rsidR="00A84F13" w:rsidRDefault="00A84F13" w:rsidP="00B67D78">
            <w:pPr>
              <w:spacing w:line="120" w:lineRule="atLeast"/>
              <w:ind w:firstLineChars="147" w:firstLine="297"/>
              <w:rPr>
                <w:rFonts w:ascii="仿宋_GB2312" w:eastAsia="仿宋_GB2312"/>
                <w:color w:val="000000"/>
                <w:szCs w:val="21"/>
              </w:rPr>
            </w:pPr>
            <w:r>
              <w:rPr>
                <w:rFonts w:ascii="仿宋_GB2312" w:eastAsia="仿宋_GB2312" w:hint="eastAsia"/>
                <w:color w:val="000000"/>
                <w:szCs w:val="21"/>
              </w:rPr>
              <w:t>□是    □否</w:t>
            </w:r>
          </w:p>
        </w:tc>
      </w:tr>
      <w:tr w:rsidR="00A84F13" w:rsidTr="00537D55">
        <w:trPr>
          <w:trHeight w:hRule="exact" w:val="454"/>
          <w:jc w:val="center"/>
        </w:trPr>
        <w:tc>
          <w:tcPr>
            <w:tcW w:w="1619" w:type="dxa"/>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辐照剂量</w:t>
            </w:r>
          </w:p>
        </w:tc>
        <w:tc>
          <w:tcPr>
            <w:tcW w:w="3938" w:type="dxa"/>
            <w:gridSpan w:val="2"/>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 xml:space="preserve">                        </w:t>
            </w:r>
            <w:proofErr w:type="spellStart"/>
            <w:r>
              <w:rPr>
                <w:rFonts w:ascii="仿宋_GB2312" w:eastAsia="仿宋_GB2312" w:hint="eastAsia"/>
                <w:color w:val="000000"/>
                <w:szCs w:val="21"/>
              </w:rPr>
              <w:t>rad</w:t>
            </w:r>
            <w:proofErr w:type="spellEnd"/>
          </w:p>
        </w:tc>
        <w:tc>
          <w:tcPr>
            <w:tcW w:w="1878" w:type="dxa"/>
            <w:gridSpan w:val="3"/>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中心温度</w:t>
            </w:r>
          </w:p>
        </w:tc>
        <w:tc>
          <w:tcPr>
            <w:tcW w:w="2454" w:type="dxa"/>
            <w:gridSpan w:val="3"/>
            <w:vAlign w:val="center"/>
          </w:tcPr>
          <w:p w:rsidR="00A84F13" w:rsidRDefault="00A84F13" w:rsidP="00B67D78">
            <w:pPr>
              <w:spacing w:line="120" w:lineRule="atLeast"/>
              <w:ind w:firstLineChars="747" w:firstLine="1509"/>
              <w:rPr>
                <w:rFonts w:ascii="仿宋_GB2312" w:eastAsia="仿宋_GB2312"/>
                <w:color w:val="000000"/>
                <w:szCs w:val="21"/>
              </w:rPr>
            </w:pPr>
            <w:r>
              <w:rPr>
                <w:rFonts w:ascii="仿宋_GB2312" w:eastAsia="仿宋_GB2312" w:hint="eastAsia"/>
                <w:color w:val="000000"/>
                <w:szCs w:val="21"/>
              </w:rPr>
              <w:t>℃</w:t>
            </w:r>
          </w:p>
        </w:tc>
      </w:tr>
      <w:tr w:rsidR="00A84F13" w:rsidTr="00537D55">
        <w:trPr>
          <w:trHeight w:hRule="exact" w:val="680"/>
          <w:jc w:val="center"/>
        </w:trPr>
        <w:tc>
          <w:tcPr>
            <w:tcW w:w="1619" w:type="dxa"/>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处理剂量/浓度</w:t>
            </w:r>
          </w:p>
        </w:tc>
        <w:tc>
          <w:tcPr>
            <w:tcW w:w="5456" w:type="dxa"/>
            <w:gridSpan w:val="4"/>
            <w:vAlign w:val="center"/>
          </w:tcPr>
          <w:p w:rsidR="00A84F13" w:rsidRDefault="00A84F13" w:rsidP="00CF572C">
            <w:pPr>
              <w:spacing w:line="120" w:lineRule="atLeast"/>
              <w:rPr>
                <w:rFonts w:ascii="仿宋_GB2312" w:eastAsia="仿宋_GB2312" w:hAnsi="宋体" w:cs="宋体"/>
                <w:color w:val="000000"/>
                <w:szCs w:val="21"/>
              </w:rPr>
            </w:pPr>
            <w:r>
              <w:rPr>
                <w:rFonts w:ascii="仿宋_GB2312" w:eastAsia="仿宋_GB2312" w:hAnsi="宋体" w:cs="宋体" w:hint="eastAsia"/>
                <w:color w:val="000000"/>
                <w:szCs w:val="21"/>
              </w:rPr>
              <w:t>浓度：g/m</w:t>
            </w:r>
            <w:r>
              <w:rPr>
                <w:rFonts w:ascii="仿宋_GB2312" w:eastAsia="仿宋_GB2312" w:hAnsi="宋体" w:cs="宋体" w:hint="eastAsia"/>
                <w:color w:val="000000"/>
                <w:szCs w:val="21"/>
                <w:vertAlign w:val="superscript"/>
              </w:rPr>
              <w:t>3</w:t>
            </w:r>
            <w:r>
              <w:rPr>
                <w:rFonts w:ascii="仿宋_GB2312" w:eastAsia="仿宋_GB2312" w:hAnsi="宋体" w:cs="宋体" w:hint="eastAsia"/>
                <w:color w:val="000000"/>
                <w:szCs w:val="21"/>
              </w:rPr>
              <w:t xml:space="preserve">     共kg  </w:t>
            </w:r>
          </w:p>
          <w:p w:rsidR="00A84F13" w:rsidRDefault="00A84F13" w:rsidP="00CF572C">
            <w:pPr>
              <w:spacing w:line="120" w:lineRule="atLeast"/>
              <w:rPr>
                <w:rFonts w:ascii="仿宋_GB2312" w:eastAsia="仿宋_GB2312" w:hAnsi="宋体" w:cs="宋体"/>
                <w:color w:val="000000"/>
                <w:szCs w:val="21"/>
              </w:rPr>
            </w:pPr>
            <w:r>
              <w:rPr>
                <w:rFonts w:ascii="仿宋_GB2312" w:eastAsia="仿宋_GB2312" w:hAnsi="宋体" w:cs="宋体" w:hint="eastAsia"/>
                <w:color w:val="000000"/>
                <w:szCs w:val="21"/>
              </w:rPr>
              <w:t>配比浓度：剂量：   共kg</w:t>
            </w:r>
          </w:p>
        </w:tc>
        <w:tc>
          <w:tcPr>
            <w:tcW w:w="1080" w:type="dxa"/>
            <w:gridSpan w:val="2"/>
            <w:vAlign w:val="center"/>
          </w:tcPr>
          <w:p w:rsidR="00A84F13" w:rsidRDefault="00A84F13" w:rsidP="00CF572C">
            <w:pPr>
              <w:spacing w:line="120" w:lineRule="atLeast"/>
              <w:rPr>
                <w:rFonts w:ascii="仿宋_GB2312" w:eastAsia="仿宋_GB2312" w:hAnsi="宋体" w:cs="宋体"/>
                <w:color w:val="000000"/>
                <w:szCs w:val="21"/>
              </w:rPr>
            </w:pPr>
            <w:r>
              <w:rPr>
                <w:rFonts w:ascii="仿宋_GB2312" w:eastAsia="仿宋_GB2312" w:hAnsi="宋体" w:cs="宋体" w:hint="eastAsia"/>
                <w:color w:val="000000"/>
                <w:szCs w:val="21"/>
              </w:rPr>
              <w:t>异常情况</w:t>
            </w:r>
          </w:p>
        </w:tc>
        <w:tc>
          <w:tcPr>
            <w:tcW w:w="1734" w:type="dxa"/>
            <w:gridSpan w:val="2"/>
            <w:vAlign w:val="center"/>
          </w:tcPr>
          <w:p w:rsidR="00A84F13" w:rsidRDefault="00A84F13" w:rsidP="00CF572C">
            <w:pPr>
              <w:widowControl/>
              <w:spacing w:line="120" w:lineRule="atLeast"/>
              <w:jc w:val="left"/>
              <w:rPr>
                <w:rFonts w:ascii="仿宋_GB2312" w:eastAsia="仿宋_GB2312" w:hAnsi="宋体" w:cs="宋体"/>
                <w:color w:val="000000"/>
                <w:szCs w:val="21"/>
              </w:rPr>
            </w:pPr>
            <w:r>
              <w:rPr>
                <w:rFonts w:ascii="仿宋_GB2312" w:eastAsia="仿宋_GB2312" w:hint="eastAsia"/>
                <w:color w:val="000000"/>
                <w:w w:val="90"/>
                <w:szCs w:val="21"/>
              </w:rPr>
              <w:t>□有</w:t>
            </w:r>
          </w:p>
          <w:p w:rsidR="00A84F13" w:rsidRDefault="00A84F13" w:rsidP="00CF572C">
            <w:pPr>
              <w:spacing w:line="120" w:lineRule="atLeast"/>
              <w:rPr>
                <w:rFonts w:ascii="仿宋_GB2312" w:eastAsia="仿宋_GB2312" w:hAnsi="宋体" w:cs="宋体"/>
                <w:color w:val="000000"/>
                <w:szCs w:val="21"/>
              </w:rPr>
            </w:pPr>
            <w:r>
              <w:rPr>
                <w:rFonts w:ascii="仿宋_GB2312" w:eastAsia="仿宋_GB2312" w:hint="eastAsia"/>
                <w:color w:val="000000"/>
                <w:w w:val="90"/>
                <w:szCs w:val="21"/>
              </w:rPr>
              <w:t>□无</w:t>
            </w:r>
          </w:p>
        </w:tc>
      </w:tr>
      <w:tr w:rsidR="00A84F13" w:rsidTr="00537D55">
        <w:trPr>
          <w:trHeight w:hRule="exact" w:val="680"/>
          <w:jc w:val="center"/>
        </w:trPr>
        <w:tc>
          <w:tcPr>
            <w:tcW w:w="1619" w:type="dxa"/>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浓度动态监测</w:t>
            </w:r>
          </w:p>
        </w:tc>
        <w:tc>
          <w:tcPr>
            <w:tcW w:w="8270" w:type="dxa"/>
            <w:gridSpan w:val="8"/>
            <w:vAlign w:val="center"/>
          </w:tcPr>
          <w:p w:rsidR="00A84F13" w:rsidRDefault="00A84F13" w:rsidP="00CF572C">
            <w:pPr>
              <w:widowControl/>
              <w:snapToGrid w:val="0"/>
              <w:spacing w:line="300" w:lineRule="auto"/>
              <w:rPr>
                <w:rFonts w:ascii="仿宋_GB2312" w:eastAsia="仿宋_GB2312" w:hAnsi="宋体" w:cs="宋体"/>
                <w:kern w:val="0"/>
                <w:szCs w:val="21"/>
                <w:u w:val="single"/>
              </w:rPr>
            </w:pPr>
            <w:r>
              <w:rPr>
                <w:rFonts w:ascii="仿宋_GB2312" w:eastAsia="仿宋_GB2312" w:hAnsi="宋体" w:cs="宋体" w:hint="eastAsia"/>
                <w:kern w:val="0"/>
                <w:szCs w:val="21"/>
              </w:rPr>
              <w:t>起始浓度</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g/m</w:t>
            </w:r>
            <w:r>
              <w:rPr>
                <w:rFonts w:ascii="仿宋_GB2312" w:eastAsia="仿宋_GB2312" w:hAnsi="宋体" w:cs="宋体" w:hint="eastAsia"/>
                <w:kern w:val="0"/>
                <w:szCs w:val="21"/>
                <w:vertAlign w:val="superscript"/>
              </w:rPr>
              <w:t xml:space="preserve">3  </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时浓度</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 g/m</w:t>
            </w:r>
            <w:r>
              <w:rPr>
                <w:rFonts w:ascii="仿宋_GB2312" w:eastAsia="仿宋_GB2312" w:hAnsi="宋体" w:cs="宋体" w:hint="eastAsia"/>
                <w:kern w:val="0"/>
                <w:szCs w:val="21"/>
                <w:vertAlign w:val="superscript"/>
              </w:rPr>
              <w:t xml:space="preserve">3  </w:t>
            </w:r>
            <w:r>
              <w:rPr>
                <w:rFonts w:ascii="仿宋_GB2312" w:eastAsia="仿宋_GB2312" w:hAnsi="宋体" w:cs="宋体" w:hint="eastAsia"/>
                <w:kern w:val="0"/>
                <w:szCs w:val="21"/>
                <w:u w:val="single"/>
              </w:rPr>
              <w:t xml:space="preserve">    </w:t>
            </w:r>
            <w:r>
              <w:rPr>
                <w:rFonts w:ascii="仿宋_GB2312" w:eastAsia="仿宋_GB2312" w:hint="eastAsia"/>
              </w:rPr>
              <w:t>时</w:t>
            </w:r>
            <w:r>
              <w:rPr>
                <w:rFonts w:ascii="仿宋_GB2312" w:eastAsia="仿宋_GB2312" w:hAnsi="宋体" w:cs="宋体" w:hint="eastAsia"/>
                <w:kern w:val="0"/>
                <w:szCs w:val="21"/>
              </w:rPr>
              <w:t>浓度</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 g/m</w:t>
            </w:r>
            <w:r>
              <w:rPr>
                <w:rFonts w:ascii="仿宋_GB2312" w:eastAsia="仿宋_GB2312" w:hAnsi="宋体" w:cs="宋体" w:hint="eastAsia"/>
                <w:kern w:val="0"/>
                <w:szCs w:val="21"/>
                <w:vertAlign w:val="superscript"/>
              </w:rPr>
              <w:t xml:space="preserve">3  </w:t>
            </w:r>
          </w:p>
          <w:p w:rsidR="00A84F13" w:rsidRDefault="00A84F13" w:rsidP="00B67D78">
            <w:pPr>
              <w:widowControl/>
              <w:spacing w:line="120" w:lineRule="atLeast"/>
              <w:ind w:firstLineChars="8" w:firstLine="16"/>
              <w:jc w:val="left"/>
              <w:rPr>
                <w:rFonts w:ascii="仿宋_GB2312" w:eastAsia="仿宋_GB2312"/>
                <w:color w:val="000000"/>
                <w:w w:val="90"/>
                <w:szCs w:val="21"/>
              </w:rPr>
            </w:pP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时浓度</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 g/m</w:t>
            </w:r>
            <w:r>
              <w:rPr>
                <w:rFonts w:ascii="仿宋_GB2312" w:eastAsia="仿宋_GB2312" w:hAnsi="宋体" w:cs="宋体" w:hint="eastAsia"/>
                <w:kern w:val="0"/>
                <w:szCs w:val="21"/>
                <w:vertAlign w:val="superscript"/>
              </w:rPr>
              <w:t xml:space="preserve">3  </w:t>
            </w:r>
            <w:r>
              <w:rPr>
                <w:rFonts w:ascii="仿宋_GB2312" w:eastAsia="仿宋_GB2312" w:hAnsi="宋体" w:cs="宋体" w:hint="eastAsia"/>
                <w:kern w:val="0"/>
                <w:szCs w:val="21"/>
                <w:u w:val="single"/>
              </w:rPr>
              <w:t xml:space="preserve">    </w:t>
            </w:r>
            <w:r>
              <w:rPr>
                <w:rFonts w:ascii="仿宋_GB2312" w:eastAsia="仿宋_GB2312" w:hint="eastAsia"/>
              </w:rPr>
              <w:t>时</w:t>
            </w:r>
            <w:r>
              <w:rPr>
                <w:rFonts w:ascii="仿宋_GB2312" w:eastAsia="仿宋_GB2312" w:hAnsi="宋体" w:cs="宋体" w:hint="eastAsia"/>
                <w:kern w:val="0"/>
                <w:szCs w:val="21"/>
              </w:rPr>
              <w:t>浓度</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 g/m</w:t>
            </w:r>
            <w:r>
              <w:rPr>
                <w:rFonts w:ascii="仿宋_GB2312" w:eastAsia="仿宋_GB2312" w:hAnsi="宋体" w:cs="宋体" w:hint="eastAsia"/>
                <w:kern w:val="0"/>
                <w:szCs w:val="21"/>
                <w:vertAlign w:val="superscript"/>
              </w:rPr>
              <w:t xml:space="preserve">3 </w:t>
            </w:r>
            <w:proofErr w:type="gramStart"/>
            <w:r>
              <w:rPr>
                <w:rFonts w:ascii="仿宋_GB2312" w:eastAsia="仿宋_GB2312" w:hAnsi="宋体" w:cs="宋体" w:hint="eastAsia"/>
                <w:kern w:val="0"/>
                <w:szCs w:val="21"/>
              </w:rPr>
              <w:t>散毒前</w:t>
            </w:r>
            <w:proofErr w:type="gramEnd"/>
            <w:r>
              <w:rPr>
                <w:rFonts w:ascii="仿宋_GB2312" w:eastAsia="仿宋_GB2312" w:hAnsi="宋体" w:cs="宋体" w:hint="eastAsia"/>
                <w:kern w:val="0"/>
                <w:szCs w:val="21"/>
              </w:rPr>
              <w:t>浓度</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 g/m</w:t>
            </w:r>
            <w:r>
              <w:rPr>
                <w:rFonts w:ascii="仿宋_GB2312" w:eastAsia="仿宋_GB2312" w:hAnsi="宋体" w:cs="宋体" w:hint="eastAsia"/>
                <w:kern w:val="0"/>
                <w:szCs w:val="21"/>
                <w:vertAlign w:val="superscript"/>
              </w:rPr>
              <w:t xml:space="preserve">3  </w:t>
            </w:r>
          </w:p>
        </w:tc>
      </w:tr>
      <w:tr w:rsidR="00A84F13" w:rsidTr="00537D55">
        <w:trPr>
          <w:trHeight w:hRule="exact" w:val="454"/>
          <w:jc w:val="center"/>
        </w:trPr>
        <w:tc>
          <w:tcPr>
            <w:tcW w:w="1619" w:type="dxa"/>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其他参数</w:t>
            </w:r>
          </w:p>
        </w:tc>
        <w:tc>
          <w:tcPr>
            <w:tcW w:w="8270" w:type="dxa"/>
            <w:gridSpan w:val="8"/>
            <w:vAlign w:val="center"/>
          </w:tcPr>
          <w:p w:rsidR="00A84F13" w:rsidRDefault="00A84F13" w:rsidP="00CF572C">
            <w:pPr>
              <w:widowControl/>
              <w:snapToGrid w:val="0"/>
              <w:spacing w:line="300" w:lineRule="auto"/>
              <w:rPr>
                <w:rFonts w:ascii="仿宋_GB2312" w:eastAsia="仿宋_GB2312" w:hAnsi="宋体" w:cs="宋体"/>
                <w:kern w:val="0"/>
                <w:szCs w:val="21"/>
              </w:rPr>
            </w:pPr>
          </w:p>
        </w:tc>
      </w:tr>
      <w:tr w:rsidR="00A84F13" w:rsidTr="00537D55">
        <w:trPr>
          <w:trHeight w:hRule="exact" w:val="454"/>
          <w:jc w:val="center"/>
        </w:trPr>
        <w:tc>
          <w:tcPr>
            <w:tcW w:w="1619" w:type="dxa"/>
            <w:vAlign w:val="center"/>
          </w:tcPr>
          <w:p w:rsidR="00A84F13" w:rsidRDefault="00A84F13" w:rsidP="00B67D78">
            <w:pPr>
              <w:spacing w:line="120" w:lineRule="atLeast"/>
              <w:ind w:firstLineChars="50" w:firstLine="101"/>
              <w:jc w:val="center"/>
              <w:rPr>
                <w:rFonts w:ascii="仿宋_GB2312" w:eastAsia="仿宋_GB2312"/>
                <w:color w:val="000000"/>
                <w:szCs w:val="21"/>
              </w:rPr>
            </w:pPr>
            <w:proofErr w:type="gramStart"/>
            <w:r>
              <w:rPr>
                <w:rFonts w:ascii="仿宋_GB2312" w:eastAsia="仿宋_GB2312" w:hint="eastAsia"/>
                <w:color w:val="000000"/>
                <w:szCs w:val="21"/>
              </w:rPr>
              <w:t>散毒时间</w:t>
            </w:r>
            <w:proofErr w:type="gramEnd"/>
          </w:p>
        </w:tc>
        <w:tc>
          <w:tcPr>
            <w:tcW w:w="3938" w:type="dxa"/>
            <w:gridSpan w:val="2"/>
            <w:vAlign w:val="center"/>
          </w:tcPr>
          <w:p w:rsidR="00A84F13" w:rsidRDefault="00A84F13" w:rsidP="00B67D78">
            <w:pPr>
              <w:spacing w:line="120" w:lineRule="atLeast"/>
              <w:ind w:firstLineChars="250" w:firstLine="505"/>
              <w:rPr>
                <w:rFonts w:ascii="仿宋_GB2312" w:eastAsia="仿宋_GB2312"/>
                <w:color w:val="000000"/>
                <w:szCs w:val="21"/>
              </w:rPr>
            </w:pPr>
            <w:r>
              <w:rPr>
                <w:rFonts w:ascii="仿宋_GB2312" w:eastAsia="仿宋_GB2312" w:hint="eastAsia"/>
                <w:color w:val="000000"/>
                <w:szCs w:val="21"/>
              </w:rPr>
              <w:t>月    日        时至        时</w:t>
            </w:r>
          </w:p>
        </w:tc>
        <w:tc>
          <w:tcPr>
            <w:tcW w:w="1518" w:type="dxa"/>
            <w:gridSpan w:val="2"/>
            <w:vAlign w:val="center"/>
          </w:tcPr>
          <w:p w:rsidR="00A84F13" w:rsidRDefault="00A84F13" w:rsidP="00CF572C">
            <w:pPr>
              <w:spacing w:line="120" w:lineRule="atLeast"/>
              <w:jc w:val="center"/>
              <w:rPr>
                <w:rFonts w:ascii="仿宋_GB2312" w:eastAsia="仿宋_GB2312"/>
                <w:color w:val="000000"/>
                <w:szCs w:val="21"/>
                <w:u w:val="single"/>
              </w:rPr>
            </w:pPr>
            <w:r>
              <w:rPr>
                <w:rFonts w:ascii="仿宋_GB2312" w:eastAsia="仿宋_GB2312" w:hint="eastAsia"/>
                <w:color w:val="000000"/>
                <w:szCs w:val="21"/>
              </w:rPr>
              <w:t>作 用 时 间</w:t>
            </w:r>
          </w:p>
        </w:tc>
        <w:tc>
          <w:tcPr>
            <w:tcW w:w="2814" w:type="dxa"/>
            <w:gridSpan w:val="4"/>
            <w:vAlign w:val="center"/>
          </w:tcPr>
          <w:p w:rsidR="00A84F13" w:rsidRDefault="00A84F13" w:rsidP="00B67D78">
            <w:pPr>
              <w:spacing w:line="120" w:lineRule="atLeast"/>
              <w:ind w:firstLineChars="50" w:firstLine="101"/>
              <w:jc w:val="right"/>
              <w:rPr>
                <w:rFonts w:ascii="仿宋_GB2312" w:eastAsia="仿宋_GB2312"/>
                <w:color w:val="000000"/>
                <w:szCs w:val="21"/>
              </w:rPr>
            </w:pPr>
            <w:r>
              <w:rPr>
                <w:rFonts w:ascii="仿宋_GB2312" w:eastAsia="仿宋_GB2312" w:hint="eastAsia"/>
                <w:color w:val="000000"/>
                <w:szCs w:val="21"/>
              </w:rPr>
              <w:t>小时        分钟</w:t>
            </w:r>
          </w:p>
        </w:tc>
      </w:tr>
      <w:tr w:rsidR="00A84F13" w:rsidTr="00537D55">
        <w:trPr>
          <w:trHeight w:hRule="exact" w:val="454"/>
          <w:jc w:val="center"/>
        </w:trPr>
        <w:tc>
          <w:tcPr>
            <w:tcW w:w="1619" w:type="dxa"/>
            <w:vAlign w:val="center"/>
          </w:tcPr>
          <w:p w:rsidR="00A84F13" w:rsidRDefault="00A84F13" w:rsidP="00B67D78">
            <w:pPr>
              <w:spacing w:line="120" w:lineRule="atLeast"/>
              <w:ind w:firstLineChars="50" w:firstLine="101"/>
              <w:jc w:val="center"/>
              <w:rPr>
                <w:rFonts w:ascii="仿宋_GB2312" w:eastAsia="仿宋_GB2312"/>
                <w:color w:val="000000"/>
                <w:szCs w:val="21"/>
              </w:rPr>
            </w:pPr>
            <w:r>
              <w:rPr>
                <w:rFonts w:ascii="仿宋_GB2312" w:eastAsia="仿宋_GB2312" w:hint="eastAsia"/>
                <w:color w:val="000000"/>
                <w:szCs w:val="21"/>
              </w:rPr>
              <w:t>结束时间</w:t>
            </w:r>
          </w:p>
        </w:tc>
        <w:tc>
          <w:tcPr>
            <w:tcW w:w="8270" w:type="dxa"/>
            <w:gridSpan w:val="8"/>
            <w:vAlign w:val="center"/>
          </w:tcPr>
          <w:p w:rsidR="00A84F13" w:rsidRDefault="00A84F13" w:rsidP="00B67D78">
            <w:pPr>
              <w:spacing w:line="120" w:lineRule="atLeast"/>
              <w:ind w:firstLineChars="650" w:firstLine="1313"/>
              <w:rPr>
                <w:rFonts w:ascii="仿宋_GB2312" w:eastAsia="仿宋_GB2312"/>
                <w:color w:val="000000"/>
                <w:szCs w:val="21"/>
              </w:rPr>
            </w:pPr>
            <w:r>
              <w:rPr>
                <w:rFonts w:ascii="仿宋_GB2312" w:eastAsia="仿宋_GB2312" w:hint="eastAsia"/>
                <w:color w:val="000000"/>
                <w:szCs w:val="21"/>
              </w:rPr>
              <w:t>月       日            时</w:t>
            </w:r>
          </w:p>
        </w:tc>
      </w:tr>
      <w:tr w:rsidR="00A84F13" w:rsidTr="00537D55">
        <w:trPr>
          <w:trHeight w:hRule="exact" w:val="454"/>
          <w:jc w:val="center"/>
        </w:trPr>
        <w:tc>
          <w:tcPr>
            <w:tcW w:w="1619" w:type="dxa"/>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检疫处理人员</w:t>
            </w:r>
          </w:p>
        </w:tc>
        <w:tc>
          <w:tcPr>
            <w:tcW w:w="8270" w:type="dxa"/>
            <w:gridSpan w:val="8"/>
            <w:vAlign w:val="center"/>
          </w:tcPr>
          <w:p w:rsidR="00A84F13" w:rsidRDefault="00A84F13" w:rsidP="00B67D78">
            <w:pPr>
              <w:spacing w:line="120" w:lineRule="atLeast"/>
              <w:ind w:firstLineChars="8" w:firstLine="16"/>
              <w:rPr>
                <w:rFonts w:ascii="仿宋_GB2312" w:eastAsia="仿宋_GB2312"/>
                <w:color w:val="000000"/>
                <w:szCs w:val="21"/>
              </w:rPr>
            </w:pPr>
            <w:r>
              <w:rPr>
                <w:rFonts w:ascii="仿宋_GB2312" w:eastAsia="仿宋_GB2312" w:hint="eastAsia"/>
                <w:color w:val="000000"/>
                <w:szCs w:val="21"/>
              </w:rPr>
              <w:t>安全员：                         操作人员：</w:t>
            </w:r>
          </w:p>
        </w:tc>
      </w:tr>
      <w:tr w:rsidR="00A84F13" w:rsidTr="00537D55">
        <w:trPr>
          <w:trHeight w:hRule="exact" w:val="454"/>
          <w:jc w:val="center"/>
        </w:trPr>
        <w:tc>
          <w:tcPr>
            <w:tcW w:w="1619" w:type="dxa"/>
            <w:vAlign w:val="center"/>
          </w:tcPr>
          <w:p w:rsidR="00A84F13" w:rsidRDefault="00A84F13" w:rsidP="00CF572C">
            <w:pPr>
              <w:spacing w:line="120" w:lineRule="atLeast"/>
              <w:jc w:val="center"/>
              <w:rPr>
                <w:rFonts w:ascii="仿宋_GB2312" w:eastAsia="仿宋_GB2312"/>
                <w:color w:val="000000"/>
                <w:szCs w:val="21"/>
              </w:rPr>
            </w:pPr>
            <w:r>
              <w:rPr>
                <w:rFonts w:ascii="仿宋_GB2312" w:eastAsia="仿宋_GB2312" w:hint="eastAsia"/>
                <w:color w:val="000000"/>
                <w:szCs w:val="21"/>
              </w:rPr>
              <w:t>效果评价</w:t>
            </w:r>
          </w:p>
        </w:tc>
        <w:tc>
          <w:tcPr>
            <w:tcW w:w="8270" w:type="dxa"/>
            <w:gridSpan w:val="8"/>
            <w:vAlign w:val="center"/>
          </w:tcPr>
          <w:p w:rsidR="00A84F13" w:rsidRDefault="00A84F13" w:rsidP="00B67D78">
            <w:pPr>
              <w:spacing w:line="120" w:lineRule="atLeast"/>
              <w:ind w:firstLineChars="8" w:firstLine="16"/>
              <w:rPr>
                <w:rFonts w:ascii="仿宋_GB2312" w:eastAsia="仿宋_GB2312"/>
                <w:color w:val="000000"/>
                <w:szCs w:val="21"/>
              </w:rPr>
            </w:pPr>
            <w:r>
              <w:rPr>
                <w:rFonts w:ascii="仿宋_GB2312" w:eastAsia="仿宋_GB2312" w:hint="eastAsia"/>
                <w:color w:val="000000"/>
                <w:szCs w:val="21"/>
              </w:rPr>
              <w:t>□未做效果评价     □已做效果评价，评价记录编号：</w:t>
            </w:r>
          </w:p>
        </w:tc>
      </w:tr>
      <w:tr w:rsidR="00A84F13" w:rsidTr="00537D55">
        <w:trPr>
          <w:trHeight w:val="2106"/>
          <w:jc w:val="center"/>
        </w:trPr>
        <w:tc>
          <w:tcPr>
            <w:tcW w:w="9889" w:type="dxa"/>
            <w:gridSpan w:val="9"/>
            <w:vAlign w:val="center"/>
          </w:tcPr>
          <w:p w:rsidR="00A84F13" w:rsidRDefault="00A84F13" w:rsidP="00CF572C">
            <w:pPr>
              <w:spacing w:line="120" w:lineRule="atLeast"/>
              <w:jc w:val="left"/>
              <w:rPr>
                <w:rFonts w:ascii="仿宋_GB2312" w:eastAsia="仿宋_GB2312"/>
                <w:b/>
                <w:color w:val="000000"/>
                <w:szCs w:val="21"/>
              </w:rPr>
            </w:pPr>
            <w:r>
              <w:rPr>
                <w:rFonts w:ascii="仿宋_GB2312" w:eastAsia="仿宋_GB2312" w:hint="eastAsia"/>
                <w:b/>
                <w:color w:val="000000"/>
                <w:szCs w:val="21"/>
              </w:rPr>
              <w:t>申明：</w:t>
            </w:r>
          </w:p>
          <w:p w:rsidR="00A84F13" w:rsidRDefault="00A84F13" w:rsidP="00B67D78">
            <w:pPr>
              <w:spacing w:line="120" w:lineRule="atLeast"/>
              <w:ind w:firstLineChars="200" w:firstLine="404"/>
              <w:jc w:val="left"/>
              <w:rPr>
                <w:rFonts w:ascii="仿宋_GB2312" w:eastAsia="仿宋_GB2312" w:hAnsi="宋体" w:cs="宋体"/>
                <w:color w:val="000000"/>
                <w:szCs w:val="21"/>
              </w:rPr>
            </w:pPr>
            <w:r>
              <w:rPr>
                <w:rFonts w:ascii="仿宋_GB2312" w:eastAsia="仿宋_GB2312" w:hint="eastAsia"/>
                <w:color w:val="000000"/>
              </w:rPr>
              <w:t>本公司现持有有效的《出入境检验处理单位核准证书》，本次作业的操作人员均持有有效期内的《检疫处理人员从业证》。</w:t>
            </w:r>
            <w:r>
              <w:rPr>
                <w:rFonts w:ascii="仿宋_GB2312" w:eastAsia="仿宋_GB2312" w:hAnsi="宋体" w:cs="宋体" w:hint="eastAsia"/>
                <w:color w:val="000000"/>
                <w:szCs w:val="21"/>
              </w:rPr>
              <w:t>本次检疫处理过程在确保现场作业人员职业健康安全的前提下，严格依照所报检疫处理方案规范操作，用药合理规范，检疫处理器械运行正常，计量合格有效，技术标准达到相关检疫处理标准要求，经</w:t>
            </w:r>
            <w:r>
              <w:rPr>
                <w:rFonts w:ascii="仿宋_GB2312" w:eastAsia="仿宋_GB2312" w:hAnsi="宋体" w:cs="宋体" w:hint="eastAsia"/>
                <w:color w:val="000000"/>
                <w:szCs w:val="21"/>
              </w:rPr>
              <w:lastRenderedPageBreak/>
              <w:t>检测被处理对象有毒物质残留浓度低于人体允许的安全阈值。</w:t>
            </w:r>
          </w:p>
          <w:p w:rsidR="00A84F13" w:rsidRDefault="00A84F13" w:rsidP="00B67D78">
            <w:pPr>
              <w:spacing w:line="120" w:lineRule="atLeast"/>
              <w:ind w:firstLineChars="2450" w:firstLine="4949"/>
              <w:rPr>
                <w:rFonts w:ascii="仿宋_GB2312" w:eastAsia="仿宋_GB2312"/>
                <w:color w:val="000000"/>
                <w:szCs w:val="21"/>
              </w:rPr>
            </w:pPr>
            <w:r>
              <w:rPr>
                <w:rFonts w:ascii="仿宋_GB2312" w:eastAsia="仿宋_GB2312" w:hint="eastAsia"/>
                <w:color w:val="000000"/>
                <w:szCs w:val="21"/>
              </w:rPr>
              <w:t>报告签发人：           日期：</w:t>
            </w:r>
          </w:p>
          <w:p w:rsidR="00A84F13" w:rsidRDefault="00A84F13" w:rsidP="00B67D78">
            <w:pPr>
              <w:spacing w:line="120" w:lineRule="atLeast"/>
              <w:ind w:firstLineChars="2850" w:firstLine="5757"/>
              <w:jc w:val="left"/>
              <w:rPr>
                <w:rFonts w:ascii="仿宋_GB2312" w:eastAsia="仿宋_GB2312"/>
                <w:szCs w:val="21"/>
              </w:rPr>
            </w:pPr>
            <w:r>
              <w:rPr>
                <w:rFonts w:ascii="仿宋_GB2312" w:eastAsia="仿宋_GB2312" w:hint="eastAsia"/>
                <w:color w:val="000000"/>
                <w:szCs w:val="21"/>
              </w:rPr>
              <w:t>(单位签章)</w:t>
            </w:r>
          </w:p>
        </w:tc>
      </w:tr>
      <w:tr w:rsidR="00A84F13" w:rsidTr="00537D55">
        <w:trPr>
          <w:trHeight w:val="274"/>
          <w:jc w:val="center"/>
        </w:trPr>
        <w:tc>
          <w:tcPr>
            <w:tcW w:w="9889" w:type="dxa"/>
            <w:gridSpan w:val="9"/>
            <w:vAlign w:val="center"/>
          </w:tcPr>
          <w:p w:rsidR="00A84F13" w:rsidRDefault="00A84F13" w:rsidP="00CF572C">
            <w:pPr>
              <w:spacing w:line="120" w:lineRule="atLeast"/>
              <w:jc w:val="left"/>
              <w:rPr>
                <w:rFonts w:ascii="仿宋_GB2312" w:eastAsia="仿宋_GB2312"/>
                <w:color w:val="000000"/>
                <w:szCs w:val="21"/>
              </w:rPr>
            </w:pPr>
            <w:r>
              <w:rPr>
                <w:rFonts w:ascii="仿宋_GB2312" w:eastAsia="仿宋_GB2312" w:hint="eastAsia"/>
                <w:color w:val="000000"/>
                <w:szCs w:val="21"/>
              </w:rPr>
              <w:lastRenderedPageBreak/>
              <w:t>备注：</w:t>
            </w:r>
          </w:p>
        </w:tc>
      </w:tr>
    </w:tbl>
    <w:p w:rsidR="00A84F13" w:rsidRDefault="00A84F13" w:rsidP="00550626">
      <w:pPr>
        <w:spacing w:line="594" w:lineRule="exact"/>
        <w:rPr>
          <w:rFonts w:ascii="方正黑体简体" w:eastAsia="方正黑体简体" w:hAnsi="方正仿宋简体" w:cs="方正仿宋简体"/>
          <w:color w:val="000000"/>
          <w:sz w:val="32"/>
          <w:szCs w:val="32"/>
        </w:rPr>
      </w:pPr>
      <w:r>
        <w:rPr>
          <w:rFonts w:ascii="方正黑体简体" w:eastAsia="方正黑体简体" w:hAnsi="方正仿宋简体" w:cs="方正仿宋简体"/>
          <w:color w:val="000000"/>
          <w:sz w:val="32"/>
          <w:szCs w:val="32"/>
        </w:rPr>
        <w:br w:type="page"/>
      </w:r>
      <w:r w:rsidRPr="007B53BD">
        <w:rPr>
          <w:rFonts w:ascii="方正黑体简体" w:eastAsia="方正黑体简体" w:hAnsi="方正仿宋简体" w:cs="方正仿宋简体" w:hint="eastAsia"/>
          <w:color w:val="000000"/>
          <w:sz w:val="32"/>
          <w:szCs w:val="32"/>
        </w:rPr>
        <w:lastRenderedPageBreak/>
        <w:t>附</w:t>
      </w:r>
      <w:r>
        <w:rPr>
          <w:rFonts w:ascii="方正黑体简体" w:eastAsia="方正黑体简体" w:hAnsi="方正仿宋简体" w:cs="方正仿宋简体" w:hint="eastAsia"/>
          <w:color w:val="000000"/>
          <w:sz w:val="32"/>
          <w:szCs w:val="32"/>
        </w:rPr>
        <w:t>件7</w:t>
      </w:r>
    </w:p>
    <w:p w:rsidR="00A84F13" w:rsidRPr="007B53BD" w:rsidRDefault="00A84F13" w:rsidP="00550626">
      <w:pPr>
        <w:spacing w:line="594" w:lineRule="exact"/>
        <w:rPr>
          <w:rFonts w:ascii="方正黑体简体" w:eastAsia="方正黑体简体" w:hAnsi="方正仿宋简体" w:cs="方正仿宋简体"/>
          <w:color w:val="000000"/>
          <w:sz w:val="32"/>
          <w:szCs w:val="32"/>
        </w:rPr>
      </w:pPr>
    </w:p>
    <w:p w:rsidR="00A84F13" w:rsidRPr="00550626" w:rsidRDefault="00A84F13" w:rsidP="00550626">
      <w:pPr>
        <w:spacing w:line="594" w:lineRule="exact"/>
        <w:jc w:val="center"/>
        <w:rPr>
          <w:rFonts w:ascii="方正小标宋简体" w:eastAsia="方正小标宋简体"/>
          <w:sz w:val="44"/>
          <w:szCs w:val="36"/>
        </w:rPr>
      </w:pPr>
      <w:r w:rsidRPr="00550626">
        <w:rPr>
          <w:rFonts w:ascii="方正小标宋简体" w:eastAsia="方正小标宋简体" w:hint="eastAsia"/>
          <w:sz w:val="44"/>
          <w:szCs w:val="36"/>
        </w:rPr>
        <w:t>高风险检疫处理业务内容</w:t>
      </w:r>
    </w:p>
    <w:p w:rsidR="00A84F13" w:rsidRDefault="00A84F13" w:rsidP="00550626">
      <w:pPr>
        <w:spacing w:line="594" w:lineRule="exact"/>
        <w:ind w:firstLineChars="200" w:firstLine="624"/>
        <w:rPr>
          <w:rFonts w:ascii="方正仿宋简体" w:eastAsia="方正仿宋简体" w:hAnsi="方正仿宋简体" w:cs="方正仿宋简体"/>
          <w:color w:val="000000"/>
          <w:sz w:val="32"/>
          <w:szCs w:val="32"/>
        </w:rPr>
      </w:pP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目前经质检总局确定的高风险检疫处理业务包括：</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1. 交通工具的熏蒸处理。</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2. 突发公共卫生事件检疫处理。</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3. 粮食、饲料、原木等大宗散货的熏蒸处理。</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4. 种苗花卉等繁殖材料检疫处理。</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5. 发现检疫性有害生物并需实施检疫处理的。</w:t>
      </w:r>
    </w:p>
    <w:p w:rsidR="00A84F13" w:rsidRDefault="00A84F13" w:rsidP="00550626">
      <w:pPr>
        <w:spacing w:line="594" w:lineRule="exact"/>
        <w:ind w:firstLineChars="221" w:firstLine="690"/>
        <w:rPr>
          <w:rFonts w:ascii="方正仿宋简体" w:eastAsia="方正仿宋简体"/>
          <w:sz w:val="32"/>
          <w:szCs w:val="32"/>
        </w:rPr>
      </w:pPr>
      <w:r>
        <w:rPr>
          <w:rFonts w:ascii="方正仿宋简体" w:eastAsia="方正仿宋简体" w:hint="eastAsia"/>
          <w:sz w:val="32"/>
          <w:szCs w:val="32"/>
        </w:rPr>
        <w:t>6. 检出动物疫病的进境动物产品的检疫处理。</w:t>
      </w:r>
    </w:p>
    <w:p w:rsidR="00A84F13" w:rsidRDefault="00A84F13" w:rsidP="00550626">
      <w:pPr>
        <w:spacing w:line="594" w:lineRule="exact"/>
        <w:ind w:firstLineChars="221" w:firstLine="690"/>
        <w:rPr>
          <w:rFonts w:ascii="方正仿宋简体" w:eastAsia="方正仿宋简体" w:hAnsi="方正仿宋简体" w:cs="方正仿宋简体"/>
          <w:color w:val="FF0000"/>
          <w:sz w:val="32"/>
          <w:szCs w:val="32"/>
        </w:rPr>
      </w:pPr>
      <w:r>
        <w:rPr>
          <w:rFonts w:ascii="方正仿宋简体" w:eastAsia="方正仿宋简体" w:hint="eastAsia"/>
          <w:sz w:val="32"/>
          <w:szCs w:val="32"/>
        </w:rPr>
        <w:t>7. 进境</w:t>
      </w:r>
      <w:proofErr w:type="gramStart"/>
      <w:r>
        <w:rPr>
          <w:rFonts w:ascii="方正仿宋简体" w:eastAsia="方正仿宋简体" w:hint="eastAsia"/>
          <w:sz w:val="32"/>
          <w:szCs w:val="32"/>
        </w:rPr>
        <w:t>大中种</w:t>
      </w:r>
      <w:proofErr w:type="gramEnd"/>
      <w:r>
        <w:rPr>
          <w:rFonts w:ascii="方正仿宋简体" w:eastAsia="方正仿宋简体" w:hint="eastAsia"/>
          <w:sz w:val="32"/>
          <w:szCs w:val="32"/>
        </w:rPr>
        <w:t>用和屠宰用动物运输工具、装卸场所、隔离场所的防疫消毒</w:t>
      </w:r>
      <w:r>
        <w:rPr>
          <w:rFonts w:ascii="方正仿宋简体" w:eastAsia="方正仿宋简体" w:hAnsi="方正仿宋简体" w:cs="方正仿宋简体" w:hint="eastAsia"/>
          <w:color w:val="000000"/>
          <w:sz w:val="32"/>
          <w:szCs w:val="32"/>
        </w:rPr>
        <w:t>处理。</w:t>
      </w:r>
    </w:p>
    <w:p w:rsidR="00A84F13" w:rsidRDefault="00A84F13" w:rsidP="00B67D78">
      <w:pPr>
        <w:rPr>
          <w:rFonts w:ascii="方正仿宋简体" w:eastAsia="方正仿宋简体" w:hAnsi="方正仿宋简体" w:cs="方正仿宋简体"/>
          <w:color w:val="000000"/>
          <w:sz w:val="32"/>
          <w:szCs w:val="32"/>
        </w:rPr>
      </w:pPr>
      <w:r>
        <w:rPr>
          <w:rFonts w:ascii="方正仿宋简体" w:eastAsia="方正仿宋简体"/>
          <w:sz w:val="32"/>
          <w:szCs w:val="32"/>
        </w:rPr>
        <w:br w:type="page"/>
      </w:r>
      <w:r w:rsidRPr="007B53BD">
        <w:rPr>
          <w:rFonts w:ascii="方正黑体简体" w:eastAsia="方正黑体简体" w:hAnsi="方正仿宋简体" w:cs="方正仿宋简体" w:hint="eastAsia"/>
          <w:color w:val="000000"/>
          <w:sz w:val="32"/>
          <w:szCs w:val="32"/>
        </w:rPr>
        <w:lastRenderedPageBreak/>
        <w:t>附</w:t>
      </w:r>
      <w:r>
        <w:rPr>
          <w:rFonts w:ascii="方正黑体简体" w:eastAsia="方正黑体简体" w:hAnsi="方正仿宋简体" w:cs="方正仿宋简体" w:hint="eastAsia"/>
          <w:color w:val="000000"/>
          <w:sz w:val="32"/>
          <w:szCs w:val="32"/>
        </w:rPr>
        <w:t>件8</w:t>
      </w:r>
    </w:p>
    <w:p w:rsidR="00A84F13" w:rsidRDefault="00A84F13" w:rsidP="00B67D78">
      <w:pPr>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检疫处理现场监管记录表</w:t>
      </w:r>
    </w:p>
    <w:p w:rsidR="00A84F13" w:rsidRPr="00550626" w:rsidRDefault="00A84F13" w:rsidP="00B67D78">
      <w:pPr>
        <w:spacing w:line="500" w:lineRule="exact"/>
        <w:jc w:val="center"/>
        <w:rPr>
          <w:rFonts w:ascii="方正楷体简体" w:eastAsia="方正楷体简体" w:hAnsi="楷体" w:cs="宋体"/>
          <w:kern w:val="0"/>
          <w:sz w:val="32"/>
          <w:szCs w:val="32"/>
        </w:rPr>
      </w:pPr>
      <w:r w:rsidRPr="00550626">
        <w:rPr>
          <w:rFonts w:ascii="方正楷体简体" w:eastAsia="方正楷体简体" w:hAnsi="楷体" w:cs="宋体" w:hint="eastAsia"/>
          <w:kern w:val="0"/>
          <w:sz w:val="32"/>
          <w:szCs w:val="32"/>
        </w:rPr>
        <w:t>（推荐格式）</w:t>
      </w:r>
    </w:p>
    <w:p w:rsidR="00A84F13" w:rsidRDefault="00A84F13" w:rsidP="00DA0612">
      <w:pPr>
        <w:tabs>
          <w:tab w:val="left" w:pos="7690"/>
        </w:tabs>
        <w:spacing w:afterLines="50" w:line="500" w:lineRule="exact"/>
        <w:jc w:val="left"/>
        <w:rPr>
          <w:rFonts w:ascii="方正小标宋简体" w:eastAsia="方正小标宋简体" w:hAnsi="宋体" w:cs="宋体"/>
          <w:kern w:val="0"/>
          <w:szCs w:val="21"/>
        </w:rPr>
      </w:pPr>
      <w:r>
        <w:rPr>
          <w:rFonts w:ascii="方正小标宋简体" w:eastAsia="方正小标宋简体" w:hAnsi="宋体" w:cs="宋体" w:hint="eastAsia"/>
          <w:kern w:val="0"/>
          <w:szCs w:val="21"/>
        </w:rPr>
        <w:t xml:space="preserve">编号：                                                  </w:t>
      </w:r>
      <w:r>
        <w:rPr>
          <w:rFonts w:ascii="方正仿宋简体" w:eastAsia="方正仿宋简体" w:hint="eastAsia"/>
          <w:sz w:val="24"/>
        </w:rPr>
        <w:t>监管日期：    年   月   日</w:t>
      </w:r>
    </w:p>
    <w:tbl>
      <w:tblPr>
        <w:tblW w:w="895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359"/>
        <w:gridCol w:w="851"/>
        <w:gridCol w:w="474"/>
        <w:gridCol w:w="194"/>
        <w:gridCol w:w="656"/>
        <w:gridCol w:w="426"/>
        <w:gridCol w:w="425"/>
        <w:gridCol w:w="234"/>
        <w:gridCol w:w="284"/>
        <w:gridCol w:w="1325"/>
        <w:gridCol w:w="1368"/>
      </w:tblGrid>
      <w:tr w:rsidR="00A84F13" w:rsidTr="00537D55">
        <w:trPr>
          <w:trHeight w:hRule="exact" w:val="567"/>
          <w:jc w:val="center"/>
        </w:trPr>
        <w:tc>
          <w:tcPr>
            <w:tcW w:w="1362" w:type="dxa"/>
            <w:vMerge w:val="restart"/>
            <w:tcBorders>
              <w:top w:val="single" w:sz="4" w:space="0" w:color="auto"/>
              <w:left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处理对象</w:t>
            </w:r>
          </w:p>
        </w:tc>
        <w:tc>
          <w:tcPr>
            <w:tcW w:w="7596" w:type="dxa"/>
            <w:gridSpan w:val="11"/>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rPr>
                <w:rFonts w:ascii="方正仿宋简体" w:eastAsia="方正仿宋简体"/>
                <w:sz w:val="24"/>
              </w:rPr>
            </w:pPr>
            <w:r>
              <w:rPr>
                <w:rFonts w:ascii="方正仿宋简体" w:eastAsia="方正仿宋简体" w:hint="eastAsia"/>
                <w:sz w:val="24"/>
              </w:rPr>
              <w:t>□船舶 □飞机 □汽车 □列车 □集装箱 □散货 □其他</w:t>
            </w:r>
          </w:p>
        </w:tc>
      </w:tr>
      <w:tr w:rsidR="00A84F13" w:rsidTr="00537D55">
        <w:trPr>
          <w:trHeight w:hRule="exact" w:val="567"/>
          <w:jc w:val="center"/>
        </w:trPr>
        <w:tc>
          <w:tcPr>
            <w:tcW w:w="1362" w:type="dxa"/>
            <w:vMerge/>
            <w:tcBorders>
              <w:left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交通工具标识号码</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集装箱号</w:t>
            </w:r>
          </w:p>
        </w:tc>
        <w:tc>
          <w:tcPr>
            <w:tcW w:w="1369" w:type="dxa"/>
            <w:gridSpan w:val="4"/>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货物名称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报检号</w:t>
            </w:r>
          </w:p>
        </w:tc>
      </w:tr>
      <w:tr w:rsidR="00A84F13" w:rsidTr="00537D55">
        <w:trPr>
          <w:trHeight w:hRule="exact" w:val="567"/>
          <w:jc w:val="center"/>
        </w:trPr>
        <w:tc>
          <w:tcPr>
            <w:tcW w:w="1362" w:type="dxa"/>
            <w:vMerge/>
            <w:tcBorders>
              <w:left w:val="single" w:sz="4" w:space="0" w:color="auto"/>
              <w:bottom w:val="single" w:sz="4" w:space="0" w:color="auto"/>
              <w:right w:val="single" w:sz="4" w:space="0" w:color="auto"/>
            </w:tcBorders>
            <w:vAlign w:val="center"/>
          </w:tcPr>
          <w:p w:rsidR="00A84F13" w:rsidRDefault="00A84F13" w:rsidP="00CF572C">
            <w:pPr>
              <w:widowControl/>
              <w:jc w:val="left"/>
              <w:rPr>
                <w:rFonts w:ascii="方正仿宋简体" w:eastAsia="方正仿宋简体"/>
                <w:sz w:val="24"/>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rPr>
                <w:rFonts w:ascii="方正仿宋简体" w:eastAsia="方正仿宋简体"/>
                <w:sz w:val="24"/>
              </w:rPr>
            </w:pP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rPr>
                <w:rFonts w:ascii="方正仿宋简体" w:eastAsia="方正仿宋简体"/>
                <w:sz w:val="24"/>
              </w:rPr>
            </w:pPr>
          </w:p>
        </w:tc>
        <w:tc>
          <w:tcPr>
            <w:tcW w:w="1369" w:type="dxa"/>
            <w:gridSpan w:val="4"/>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rPr>
                <w:rFonts w:ascii="方正仿宋简体" w:eastAsia="方正仿宋简体"/>
                <w:sz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rPr>
                <w:rFonts w:ascii="方正仿宋简体" w:eastAsia="方正仿宋简体"/>
                <w:sz w:val="24"/>
              </w:rPr>
            </w:pPr>
          </w:p>
        </w:tc>
      </w:tr>
      <w:tr w:rsidR="00A84F13" w:rsidTr="00537D55">
        <w:trPr>
          <w:trHeight w:hRule="exact" w:val="567"/>
          <w:jc w:val="center"/>
        </w:trPr>
        <w:tc>
          <w:tcPr>
            <w:tcW w:w="1362" w:type="dxa"/>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目  的</w:t>
            </w:r>
          </w:p>
        </w:tc>
        <w:tc>
          <w:tcPr>
            <w:tcW w:w="7596" w:type="dxa"/>
            <w:gridSpan w:val="11"/>
            <w:tcBorders>
              <w:top w:val="nil"/>
              <w:left w:val="single" w:sz="4" w:space="0" w:color="auto"/>
              <w:bottom w:val="single" w:sz="4" w:space="0" w:color="auto"/>
              <w:right w:val="single" w:sz="4" w:space="0" w:color="auto"/>
            </w:tcBorders>
            <w:vAlign w:val="center"/>
          </w:tcPr>
          <w:p w:rsidR="00A84F13" w:rsidRPr="00337A6F" w:rsidRDefault="00A84F13" w:rsidP="00CF572C">
            <w:pPr>
              <w:pStyle w:val="Default"/>
              <w:rPr>
                <w:rFonts w:ascii="方正仿宋简体" w:eastAsia="方正仿宋简体"/>
                <w:u w:val="single"/>
              </w:rPr>
            </w:pPr>
            <w:r>
              <w:rPr>
                <w:rFonts w:ascii="方正仿宋简体" w:eastAsia="方正仿宋简体" w:hint="eastAsia"/>
              </w:rPr>
              <w:t>□消毒 □除虫 □灭鼠 □其他：</w:t>
            </w:r>
            <w:r>
              <w:rPr>
                <w:rFonts w:ascii="方正仿宋简体" w:eastAsia="方正仿宋简体" w:hint="eastAsia"/>
                <w:u w:val="single"/>
              </w:rPr>
              <w:t xml:space="preserve">    </w:t>
            </w:r>
          </w:p>
        </w:tc>
      </w:tr>
      <w:tr w:rsidR="00A84F13" w:rsidTr="00537D55">
        <w:trPr>
          <w:trHeight w:hRule="exact" w:val="567"/>
          <w:jc w:val="center"/>
        </w:trPr>
        <w:tc>
          <w:tcPr>
            <w:tcW w:w="1362" w:type="dxa"/>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方  法</w:t>
            </w:r>
          </w:p>
        </w:tc>
        <w:tc>
          <w:tcPr>
            <w:tcW w:w="7596" w:type="dxa"/>
            <w:gridSpan w:val="11"/>
            <w:tcBorders>
              <w:top w:val="single" w:sz="4" w:space="0" w:color="auto"/>
              <w:left w:val="single" w:sz="4" w:space="0" w:color="auto"/>
              <w:bottom w:val="single" w:sz="4" w:space="0" w:color="auto"/>
              <w:right w:val="single" w:sz="4" w:space="0" w:color="auto"/>
            </w:tcBorders>
            <w:vAlign w:val="center"/>
          </w:tcPr>
          <w:p w:rsidR="00A84F13" w:rsidRPr="00337A6F" w:rsidRDefault="00A84F13" w:rsidP="00CF572C">
            <w:pPr>
              <w:spacing w:line="380" w:lineRule="exact"/>
              <w:rPr>
                <w:rFonts w:ascii="方正仿宋简体" w:eastAsia="方正仿宋简体"/>
                <w:sz w:val="24"/>
                <w:u w:val="single"/>
              </w:rPr>
            </w:pPr>
            <w:r>
              <w:rPr>
                <w:rFonts w:ascii="方正仿宋简体" w:eastAsia="方正仿宋简体" w:hint="eastAsia"/>
                <w:sz w:val="24"/>
              </w:rPr>
              <w:t>□熏蒸 □喷洒/喷雾 □毒饵 □器械 □其他：</w:t>
            </w:r>
            <w:r>
              <w:rPr>
                <w:rFonts w:ascii="方正仿宋简体" w:eastAsia="方正仿宋简体" w:hint="eastAsia"/>
                <w:sz w:val="24"/>
                <w:u w:val="single"/>
              </w:rPr>
              <w:t xml:space="preserve">    </w:t>
            </w:r>
          </w:p>
        </w:tc>
      </w:tr>
      <w:tr w:rsidR="00A84F13" w:rsidTr="00537D55">
        <w:trPr>
          <w:trHeight w:hRule="exact" w:val="567"/>
          <w:jc w:val="center"/>
        </w:trPr>
        <w:tc>
          <w:tcPr>
            <w:tcW w:w="1362" w:type="dxa"/>
            <w:vMerge w:val="restart"/>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药  剂</w:t>
            </w:r>
          </w:p>
        </w:tc>
        <w:tc>
          <w:tcPr>
            <w:tcW w:w="1359" w:type="dxa"/>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名  称</w:t>
            </w:r>
          </w:p>
        </w:tc>
        <w:tc>
          <w:tcPr>
            <w:tcW w:w="1325" w:type="dxa"/>
            <w:gridSpan w:val="2"/>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浓度/剂量</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处理面积（</w:t>
            </w:r>
            <w:r>
              <w:rPr>
                <w:rFonts w:ascii="宋体" w:hAnsi="宋体" w:hint="eastAsia"/>
                <w:sz w:val="24"/>
              </w:rPr>
              <w:t>m</w:t>
            </w:r>
            <w:r>
              <w:rPr>
                <w:rFonts w:ascii="方正仿宋简体" w:eastAsia="方正仿宋简体" w:hint="eastAsia"/>
                <w:sz w:val="24"/>
                <w:vertAlign w:val="superscript"/>
              </w:rPr>
              <w:t>2</w:t>
            </w:r>
            <w:r>
              <w:rPr>
                <w:rFonts w:ascii="方正仿宋简体" w:eastAsia="方正仿宋简体" w:hint="eastAsia"/>
                <w:sz w:val="24"/>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处理体积（</w:t>
            </w:r>
            <w:r>
              <w:rPr>
                <w:rFonts w:ascii="宋体" w:hAnsi="宋体" w:hint="eastAsia"/>
                <w:sz w:val="24"/>
              </w:rPr>
              <w:t>m</w:t>
            </w:r>
            <w:r>
              <w:rPr>
                <w:rFonts w:ascii="方正仿宋简体" w:eastAsia="方正仿宋简体" w:hint="eastAsia"/>
                <w:sz w:val="24"/>
                <w:vertAlign w:val="superscript"/>
              </w:rPr>
              <w:t>3</w:t>
            </w:r>
            <w:r>
              <w:rPr>
                <w:rFonts w:ascii="方正仿宋简体" w:eastAsia="方正仿宋简体" w:hint="eastAsia"/>
                <w:sz w:val="24"/>
              </w:rPr>
              <w:t>）</w:t>
            </w:r>
          </w:p>
        </w:tc>
        <w:tc>
          <w:tcPr>
            <w:tcW w:w="1368" w:type="dxa"/>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药  量</w:t>
            </w:r>
          </w:p>
        </w:tc>
      </w:tr>
      <w:tr w:rsidR="00A84F13" w:rsidTr="00537D55">
        <w:trPr>
          <w:trHeight w:hRule="exact" w:val="567"/>
          <w:jc w:val="center"/>
        </w:trPr>
        <w:tc>
          <w:tcPr>
            <w:tcW w:w="1362" w:type="dxa"/>
            <w:vMerge/>
            <w:tcBorders>
              <w:top w:val="single" w:sz="4" w:space="0" w:color="auto"/>
              <w:left w:val="single" w:sz="4" w:space="0" w:color="auto"/>
              <w:bottom w:val="single" w:sz="4" w:space="0" w:color="auto"/>
              <w:right w:val="single" w:sz="4" w:space="0" w:color="auto"/>
            </w:tcBorders>
            <w:vAlign w:val="center"/>
          </w:tcPr>
          <w:p w:rsidR="00A84F13" w:rsidRDefault="00A84F13" w:rsidP="00CF572C">
            <w:pPr>
              <w:widowControl/>
              <w:jc w:val="left"/>
              <w:rPr>
                <w:rFonts w:ascii="方正仿宋简体" w:eastAsia="方正仿宋简体"/>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p>
        </w:tc>
        <w:tc>
          <w:tcPr>
            <w:tcW w:w="1368" w:type="dxa"/>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p>
        </w:tc>
      </w:tr>
      <w:tr w:rsidR="00A84F13" w:rsidTr="00537D55">
        <w:trPr>
          <w:trHeight w:hRule="exact" w:val="567"/>
          <w:jc w:val="center"/>
        </w:trPr>
        <w:tc>
          <w:tcPr>
            <w:tcW w:w="1362" w:type="dxa"/>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作业时间</w:t>
            </w:r>
          </w:p>
        </w:tc>
        <w:tc>
          <w:tcPr>
            <w:tcW w:w="7596" w:type="dxa"/>
            <w:gridSpan w:val="11"/>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年   月   日    时   分  —     日    时   分</w:t>
            </w:r>
          </w:p>
        </w:tc>
      </w:tr>
      <w:tr w:rsidR="00A84F13" w:rsidTr="00537D55">
        <w:trPr>
          <w:trHeight w:hRule="exact" w:val="567"/>
          <w:jc w:val="center"/>
        </w:trPr>
        <w:tc>
          <w:tcPr>
            <w:tcW w:w="1362" w:type="dxa"/>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作业地点</w:t>
            </w:r>
          </w:p>
        </w:tc>
        <w:tc>
          <w:tcPr>
            <w:tcW w:w="7596" w:type="dxa"/>
            <w:gridSpan w:val="11"/>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left"/>
              <w:rPr>
                <w:rFonts w:ascii="方正仿宋简体" w:eastAsia="方正仿宋简体"/>
                <w:sz w:val="24"/>
              </w:rPr>
            </w:pPr>
          </w:p>
        </w:tc>
      </w:tr>
      <w:tr w:rsidR="00A84F13" w:rsidTr="00537D55">
        <w:trPr>
          <w:trHeight w:hRule="exact" w:val="567"/>
          <w:jc w:val="center"/>
        </w:trPr>
        <w:tc>
          <w:tcPr>
            <w:tcW w:w="1362" w:type="dxa"/>
            <w:vMerge w:val="restart"/>
            <w:tcBorders>
              <w:top w:val="single" w:sz="4" w:space="0" w:color="auto"/>
              <w:left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color w:val="FF0000"/>
                <w:sz w:val="24"/>
              </w:rPr>
            </w:pPr>
            <w:r>
              <w:rPr>
                <w:rFonts w:ascii="方正仿宋简体" w:eastAsia="方正仿宋简体" w:hint="eastAsia"/>
                <w:sz w:val="24"/>
              </w:rPr>
              <w:t>现场监管效果评价</w:t>
            </w:r>
          </w:p>
        </w:tc>
        <w:tc>
          <w:tcPr>
            <w:tcW w:w="3960" w:type="dxa"/>
            <w:gridSpan w:val="6"/>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left"/>
              <w:rPr>
                <w:rFonts w:ascii="方正仿宋简体" w:eastAsia="方正仿宋简体"/>
                <w:sz w:val="24"/>
              </w:rPr>
            </w:pPr>
            <w:r>
              <w:rPr>
                <w:rFonts w:ascii="方正仿宋简体" w:eastAsia="方正仿宋简体" w:hint="eastAsia"/>
                <w:sz w:val="24"/>
              </w:rPr>
              <w:t>作业人员资质</w:t>
            </w:r>
          </w:p>
        </w:tc>
        <w:tc>
          <w:tcPr>
            <w:tcW w:w="3636" w:type="dxa"/>
            <w:gridSpan w:val="5"/>
            <w:tcBorders>
              <w:top w:val="single" w:sz="4" w:space="0" w:color="auto"/>
              <w:left w:val="single" w:sz="4" w:space="0" w:color="auto"/>
              <w:bottom w:val="single" w:sz="4" w:space="0" w:color="auto"/>
              <w:right w:val="single" w:sz="4" w:space="0" w:color="auto"/>
            </w:tcBorders>
            <w:vAlign w:val="center"/>
          </w:tcPr>
          <w:p w:rsidR="00A84F13" w:rsidRDefault="00A84F13" w:rsidP="00CF572C">
            <w:pPr>
              <w:jc w:val="center"/>
              <w:rPr>
                <w:rFonts w:ascii="方正仿宋简体" w:eastAsia="方正仿宋简体"/>
                <w:sz w:val="24"/>
              </w:rPr>
            </w:pPr>
            <w:r>
              <w:rPr>
                <w:rFonts w:ascii="方正仿宋简体" w:eastAsia="方正仿宋简体" w:hint="eastAsia"/>
                <w:sz w:val="24"/>
              </w:rPr>
              <w:t>□合格  □不合格</w:t>
            </w:r>
          </w:p>
        </w:tc>
      </w:tr>
      <w:tr w:rsidR="00A84F13" w:rsidTr="00537D55">
        <w:trPr>
          <w:trHeight w:hRule="exact" w:val="567"/>
          <w:jc w:val="center"/>
        </w:trPr>
        <w:tc>
          <w:tcPr>
            <w:tcW w:w="1362" w:type="dxa"/>
            <w:vMerge/>
            <w:tcBorders>
              <w:left w:val="single" w:sz="4" w:space="0" w:color="auto"/>
              <w:right w:val="single" w:sz="4" w:space="0" w:color="auto"/>
            </w:tcBorders>
            <w:vAlign w:val="center"/>
          </w:tcPr>
          <w:p w:rsidR="00A84F13" w:rsidRDefault="00A84F13" w:rsidP="00CF572C">
            <w:pPr>
              <w:widowControl/>
              <w:jc w:val="left"/>
              <w:rPr>
                <w:rFonts w:ascii="方正仿宋简体" w:eastAsia="方正仿宋简体"/>
                <w:sz w:val="24"/>
              </w:rPr>
            </w:pPr>
          </w:p>
        </w:tc>
        <w:tc>
          <w:tcPr>
            <w:tcW w:w="3960" w:type="dxa"/>
            <w:gridSpan w:val="6"/>
            <w:tcBorders>
              <w:top w:val="single" w:sz="4" w:space="0" w:color="000000"/>
              <w:left w:val="single" w:sz="4" w:space="0" w:color="auto"/>
              <w:bottom w:val="single" w:sz="4" w:space="0" w:color="000000"/>
              <w:right w:val="single" w:sz="4" w:space="0" w:color="auto"/>
            </w:tcBorders>
            <w:vAlign w:val="center"/>
          </w:tcPr>
          <w:p w:rsidR="00A84F13" w:rsidRDefault="00A84F13" w:rsidP="00CF572C">
            <w:pPr>
              <w:spacing w:line="380" w:lineRule="exact"/>
              <w:jc w:val="left"/>
              <w:rPr>
                <w:rFonts w:ascii="方正仿宋简体" w:eastAsia="方正仿宋简体"/>
                <w:sz w:val="24"/>
              </w:rPr>
            </w:pPr>
            <w:r>
              <w:rPr>
                <w:rFonts w:ascii="方正仿宋简体" w:eastAsia="方正仿宋简体" w:hint="eastAsia"/>
                <w:sz w:val="24"/>
              </w:rPr>
              <w:t>检疫处理方案</w:t>
            </w:r>
          </w:p>
        </w:tc>
        <w:tc>
          <w:tcPr>
            <w:tcW w:w="3636" w:type="dxa"/>
            <w:gridSpan w:val="5"/>
            <w:tcBorders>
              <w:top w:val="single" w:sz="4" w:space="0" w:color="000000"/>
              <w:left w:val="single" w:sz="4" w:space="0" w:color="auto"/>
              <w:bottom w:val="single" w:sz="4" w:space="0" w:color="000000"/>
              <w:right w:val="single" w:sz="4" w:space="0" w:color="auto"/>
            </w:tcBorders>
            <w:vAlign w:val="center"/>
          </w:tcPr>
          <w:p w:rsidR="00A84F13" w:rsidRDefault="00A84F13" w:rsidP="00CF572C">
            <w:pPr>
              <w:jc w:val="center"/>
              <w:rPr>
                <w:rFonts w:ascii="方正仿宋简体" w:eastAsia="方正仿宋简体"/>
                <w:sz w:val="24"/>
              </w:rPr>
            </w:pPr>
            <w:r>
              <w:rPr>
                <w:rFonts w:ascii="方正仿宋简体" w:eastAsia="方正仿宋简体" w:hint="eastAsia"/>
                <w:sz w:val="24"/>
              </w:rPr>
              <w:t>□合格  □不合格</w:t>
            </w:r>
          </w:p>
        </w:tc>
      </w:tr>
      <w:tr w:rsidR="00A84F13" w:rsidTr="00537D55">
        <w:trPr>
          <w:trHeight w:hRule="exact" w:val="567"/>
          <w:jc w:val="center"/>
        </w:trPr>
        <w:tc>
          <w:tcPr>
            <w:tcW w:w="1362" w:type="dxa"/>
            <w:vMerge/>
            <w:tcBorders>
              <w:left w:val="single" w:sz="4" w:space="0" w:color="auto"/>
              <w:right w:val="single" w:sz="4" w:space="0" w:color="auto"/>
            </w:tcBorders>
            <w:vAlign w:val="center"/>
          </w:tcPr>
          <w:p w:rsidR="00A84F13" w:rsidRDefault="00A84F13" w:rsidP="00CF572C">
            <w:pPr>
              <w:widowControl/>
              <w:jc w:val="left"/>
              <w:rPr>
                <w:rFonts w:ascii="方正仿宋简体" w:eastAsia="方正仿宋简体"/>
                <w:sz w:val="24"/>
              </w:rPr>
            </w:pPr>
          </w:p>
        </w:tc>
        <w:tc>
          <w:tcPr>
            <w:tcW w:w="3960" w:type="dxa"/>
            <w:gridSpan w:val="6"/>
            <w:tcBorders>
              <w:top w:val="single" w:sz="4" w:space="0" w:color="000000"/>
              <w:left w:val="single" w:sz="4" w:space="0" w:color="auto"/>
              <w:bottom w:val="single" w:sz="4" w:space="0" w:color="000000"/>
              <w:right w:val="single" w:sz="4" w:space="0" w:color="auto"/>
            </w:tcBorders>
            <w:vAlign w:val="center"/>
          </w:tcPr>
          <w:p w:rsidR="00A84F13" w:rsidRDefault="00A84F13" w:rsidP="00CF572C">
            <w:pPr>
              <w:spacing w:line="380" w:lineRule="exact"/>
              <w:jc w:val="left"/>
              <w:rPr>
                <w:rFonts w:ascii="方正仿宋简体" w:eastAsia="方正仿宋简体"/>
                <w:sz w:val="24"/>
              </w:rPr>
            </w:pPr>
            <w:r>
              <w:rPr>
                <w:rFonts w:ascii="方正仿宋简体" w:eastAsia="方正仿宋简体" w:hint="eastAsia"/>
                <w:sz w:val="24"/>
              </w:rPr>
              <w:t>现场操作</w:t>
            </w:r>
          </w:p>
        </w:tc>
        <w:tc>
          <w:tcPr>
            <w:tcW w:w="3636" w:type="dxa"/>
            <w:gridSpan w:val="5"/>
            <w:tcBorders>
              <w:top w:val="single" w:sz="4" w:space="0" w:color="000000"/>
              <w:left w:val="single" w:sz="4" w:space="0" w:color="auto"/>
              <w:bottom w:val="single" w:sz="4" w:space="0" w:color="000000"/>
              <w:right w:val="single" w:sz="4" w:space="0" w:color="auto"/>
            </w:tcBorders>
            <w:vAlign w:val="center"/>
          </w:tcPr>
          <w:p w:rsidR="00A84F13" w:rsidRDefault="00A84F13" w:rsidP="00CF572C">
            <w:pPr>
              <w:jc w:val="center"/>
              <w:rPr>
                <w:rFonts w:ascii="方正仿宋简体" w:eastAsia="方正仿宋简体"/>
                <w:sz w:val="24"/>
              </w:rPr>
            </w:pPr>
            <w:r>
              <w:rPr>
                <w:rFonts w:ascii="方正仿宋简体" w:eastAsia="方正仿宋简体" w:hint="eastAsia"/>
                <w:sz w:val="24"/>
              </w:rPr>
              <w:t>□合格  □不合格</w:t>
            </w:r>
          </w:p>
        </w:tc>
      </w:tr>
      <w:tr w:rsidR="00A84F13" w:rsidTr="00537D55">
        <w:trPr>
          <w:trHeight w:hRule="exact" w:val="567"/>
          <w:jc w:val="center"/>
        </w:trPr>
        <w:tc>
          <w:tcPr>
            <w:tcW w:w="1362" w:type="dxa"/>
            <w:vMerge/>
            <w:tcBorders>
              <w:left w:val="single" w:sz="4" w:space="0" w:color="auto"/>
              <w:right w:val="single" w:sz="4" w:space="0" w:color="auto"/>
            </w:tcBorders>
            <w:vAlign w:val="center"/>
          </w:tcPr>
          <w:p w:rsidR="00A84F13" w:rsidRDefault="00A84F13" w:rsidP="00CF572C">
            <w:pPr>
              <w:widowControl/>
              <w:jc w:val="left"/>
              <w:rPr>
                <w:rFonts w:ascii="方正仿宋简体" w:eastAsia="方正仿宋简体"/>
                <w:sz w:val="24"/>
              </w:rPr>
            </w:pPr>
          </w:p>
        </w:tc>
        <w:tc>
          <w:tcPr>
            <w:tcW w:w="3960" w:type="dxa"/>
            <w:gridSpan w:val="6"/>
            <w:tcBorders>
              <w:top w:val="single" w:sz="4" w:space="0" w:color="000000"/>
              <w:left w:val="single" w:sz="4" w:space="0" w:color="auto"/>
              <w:bottom w:val="single" w:sz="4" w:space="0" w:color="000000"/>
              <w:right w:val="single" w:sz="4" w:space="0" w:color="auto"/>
            </w:tcBorders>
            <w:vAlign w:val="center"/>
          </w:tcPr>
          <w:p w:rsidR="00A84F13" w:rsidRDefault="00A84F13" w:rsidP="00CF572C">
            <w:pPr>
              <w:spacing w:line="380" w:lineRule="exact"/>
              <w:jc w:val="left"/>
              <w:rPr>
                <w:rFonts w:ascii="方正仿宋简体" w:eastAsia="方正仿宋简体"/>
                <w:sz w:val="24"/>
              </w:rPr>
            </w:pPr>
            <w:r>
              <w:rPr>
                <w:rFonts w:ascii="方正仿宋简体" w:eastAsia="方正仿宋简体" w:hint="eastAsia"/>
                <w:sz w:val="24"/>
              </w:rPr>
              <w:t>安全防护措施</w:t>
            </w:r>
          </w:p>
        </w:tc>
        <w:tc>
          <w:tcPr>
            <w:tcW w:w="3636" w:type="dxa"/>
            <w:gridSpan w:val="5"/>
            <w:tcBorders>
              <w:top w:val="single" w:sz="4" w:space="0" w:color="000000"/>
              <w:left w:val="single" w:sz="4" w:space="0" w:color="auto"/>
              <w:bottom w:val="single" w:sz="4" w:space="0" w:color="000000"/>
              <w:right w:val="single" w:sz="4" w:space="0" w:color="auto"/>
            </w:tcBorders>
            <w:vAlign w:val="center"/>
          </w:tcPr>
          <w:p w:rsidR="00A84F13" w:rsidRDefault="00A84F13" w:rsidP="00CF572C">
            <w:pPr>
              <w:jc w:val="center"/>
              <w:rPr>
                <w:rFonts w:ascii="方正仿宋简体" w:eastAsia="方正仿宋简体"/>
                <w:sz w:val="24"/>
              </w:rPr>
            </w:pPr>
            <w:r>
              <w:rPr>
                <w:rFonts w:ascii="方正仿宋简体" w:eastAsia="方正仿宋简体" w:hint="eastAsia"/>
                <w:sz w:val="24"/>
              </w:rPr>
              <w:t>□合格  □不合格</w:t>
            </w:r>
          </w:p>
        </w:tc>
      </w:tr>
      <w:tr w:rsidR="00A84F13" w:rsidTr="00537D55">
        <w:trPr>
          <w:trHeight w:hRule="exact" w:val="567"/>
          <w:jc w:val="center"/>
        </w:trPr>
        <w:tc>
          <w:tcPr>
            <w:tcW w:w="1362" w:type="dxa"/>
            <w:vMerge/>
            <w:tcBorders>
              <w:left w:val="single" w:sz="4" w:space="0" w:color="auto"/>
              <w:right w:val="single" w:sz="4" w:space="0" w:color="auto"/>
            </w:tcBorders>
            <w:vAlign w:val="center"/>
          </w:tcPr>
          <w:p w:rsidR="00A84F13" w:rsidRDefault="00A84F13" w:rsidP="00CF572C">
            <w:pPr>
              <w:widowControl/>
              <w:jc w:val="left"/>
              <w:rPr>
                <w:rFonts w:ascii="方正仿宋简体" w:eastAsia="方正仿宋简体"/>
                <w:sz w:val="24"/>
              </w:rPr>
            </w:pPr>
          </w:p>
        </w:tc>
        <w:tc>
          <w:tcPr>
            <w:tcW w:w="3960" w:type="dxa"/>
            <w:gridSpan w:val="6"/>
            <w:tcBorders>
              <w:top w:val="single" w:sz="4" w:space="0" w:color="000000"/>
              <w:left w:val="single" w:sz="4" w:space="0" w:color="auto"/>
              <w:bottom w:val="single" w:sz="4" w:space="0" w:color="000000"/>
              <w:right w:val="single" w:sz="4" w:space="0" w:color="auto"/>
            </w:tcBorders>
            <w:vAlign w:val="center"/>
          </w:tcPr>
          <w:p w:rsidR="00A84F13" w:rsidRDefault="00A84F13" w:rsidP="00CF572C">
            <w:pPr>
              <w:spacing w:line="380" w:lineRule="exact"/>
              <w:jc w:val="left"/>
              <w:rPr>
                <w:rFonts w:ascii="方正仿宋简体" w:eastAsia="方正仿宋简体"/>
                <w:sz w:val="24"/>
              </w:rPr>
            </w:pPr>
          </w:p>
        </w:tc>
        <w:tc>
          <w:tcPr>
            <w:tcW w:w="3636" w:type="dxa"/>
            <w:gridSpan w:val="5"/>
            <w:tcBorders>
              <w:top w:val="single" w:sz="4" w:space="0" w:color="000000"/>
              <w:left w:val="single" w:sz="4" w:space="0" w:color="auto"/>
              <w:bottom w:val="single" w:sz="4" w:space="0" w:color="000000"/>
              <w:right w:val="single" w:sz="4" w:space="0" w:color="auto"/>
            </w:tcBorders>
            <w:vAlign w:val="center"/>
          </w:tcPr>
          <w:p w:rsidR="00A84F13" w:rsidRDefault="00A84F13" w:rsidP="00CF572C">
            <w:pPr>
              <w:jc w:val="center"/>
              <w:rPr>
                <w:rFonts w:ascii="方正仿宋简体" w:eastAsia="方正仿宋简体"/>
                <w:sz w:val="24"/>
              </w:rPr>
            </w:pPr>
          </w:p>
        </w:tc>
      </w:tr>
      <w:tr w:rsidR="00A84F13" w:rsidTr="00537D55">
        <w:trPr>
          <w:trHeight w:val="1361"/>
          <w:jc w:val="center"/>
        </w:trPr>
        <w:tc>
          <w:tcPr>
            <w:tcW w:w="1362" w:type="dxa"/>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发现问题及处置情况</w:t>
            </w:r>
          </w:p>
        </w:tc>
        <w:tc>
          <w:tcPr>
            <w:tcW w:w="7596" w:type="dxa"/>
            <w:gridSpan w:val="11"/>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rPr>
                <w:rFonts w:ascii="方正仿宋简体" w:eastAsia="方正仿宋简体" w:hAnsi="方正仿宋简体" w:cs="方正仿宋简体"/>
                <w:color w:val="000000"/>
                <w:sz w:val="32"/>
                <w:szCs w:val="32"/>
              </w:rPr>
            </w:pPr>
          </w:p>
        </w:tc>
      </w:tr>
      <w:tr w:rsidR="00A84F13" w:rsidTr="00537D55">
        <w:trPr>
          <w:trHeight w:val="827"/>
          <w:jc w:val="center"/>
        </w:trPr>
        <w:tc>
          <w:tcPr>
            <w:tcW w:w="1362" w:type="dxa"/>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监管结论</w:t>
            </w:r>
          </w:p>
        </w:tc>
        <w:tc>
          <w:tcPr>
            <w:tcW w:w="7596" w:type="dxa"/>
            <w:gridSpan w:val="11"/>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left"/>
              <w:rPr>
                <w:rFonts w:ascii="方正仿宋简体" w:eastAsia="方正仿宋简体"/>
                <w:sz w:val="24"/>
              </w:rPr>
            </w:pPr>
            <w:r>
              <w:rPr>
                <w:rFonts w:ascii="方正仿宋简体" w:eastAsia="方正仿宋简体" w:hint="eastAsia"/>
                <w:sz w:val="24"/>
              </w:rPr>
              <w:t>□本次检验检疫处理方法正确、程序符合规范，处理有效。</w:t>
            </w:r>
          </w:p>
          <w:p w:rsidR="00A84F13" w:rsidRDefault="00A84F13" w:rsidP="00CF572C">
            <w:pPr>
              <w:spacing w:line="380" w:lineRule="exact"/>
              <w:jc w:val="left"/>
              <w:rPr>
                <w:rFonts w:ascii="方正仿宋简体" w:eastAsia="方正仿宋简体"/>
                <w:sz w:val="24"/>
              </w:rPr>
            </w:pPr>
            <w:r>
              <w:rPr>
                <w:rFonts w:ascii="方正仿宋简体" w:eastAsia="方正仿宋简体" w:hint="eastAsia"/>
                <w:sz w:val="24"/>
              </w:rPr>
              <w:t>□其他：</w:t>
            </w:r>
          </w:p>
        </w:tc>
      </w:tr>
      <w:tr w:rsidR="00A84F13" w:rsidTr="00537D55">
        <w:trPr>
          <w:trHeight w:val="604"/>
          <w:jc w:val="center"/>
        </w:trPr>
        <w:tc>
          <w:tcPr>
            <w:tcW w:w="1362" w:type="dxa"/>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center"/>
              <w:rPr>
                <w:rFonts w:ascii="方正仿宋简体" w:eastAsia="方正仿宋简体"/>
                <w:sz w:val="24"/>
              </w:rPr>
            </w:pPr>
            <w:r>
              <w:rPr>
                <w:rFonts w:ascii="方正仿宋简体" w:eastAsia="方正仿宋简体" w:hint="eastAsia"/>
                <w:sz w:val="24"/>
              </w:rPr>
              <w:t>作业人员确认</w:t>
            </w:r>
          </w:p>
        </w:tc>
        <w:tc>
          <w:tcPr>
            <w:tcW w:w="2878" w:type="dxa"/>
            <w:gridSpan w:val="4"/>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jc w:val="right"/>
              <w:rPr>
                <w:rFonts w:ascii="方正仿宋简体" w:eastAsia="方正仿宋简体"/>
                <w:sz w:val="24"/>
              </w:rPr>
            </w:pPr>
          </w:p>
        </w:tc>
        <w:tc>
          <w:tcPr>
            <w:tcW w:w="1741" w:type="dxa"/>
            <w:gridSpan w:val="4"/>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ind w:right="-16"/>
              <w:jc w:val="center"/>
              <w:rPr>
                <w:rFonts w:ascii="方正仿宋简体" w:eastAsia="方正仿宋简体"/>
                <w:sz w:val="24"/>
              </w:rPr>
            </w:pPr>
            <w:r>
              <w:rPr>
                <w:rFonts w:ascii="方正仿宋简体" w:eastAsia="方正仿宋简体" w:hint="eastAsia"/>
                <w:sz w:val="24"/>
              </w:rPr>
              <w:t>监管人员</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A84F13" w:rsidRDefault="00A84F13" w:rsidP="00CF572C">
            <w:pPr>
              <w:spacing w:line="380" w:lineRule="exact"/>
              <w:ind w:right="480"/>
              <w:rPr>
                <w:rFonts w:ascii="方正仿宋简体" w:eastAsia="方正仿宋简体"/>
                <w:sz w:val="24"/>
              </w:rPr>
            </w:pPr>
          </w:p>
        </w:tc>
      </w:tr>
    </w:tbl>
    <w:p w:rsidR="0019160E" w:rsidRDefault="0019160E"/>
    <w:sectPr w:rsidR="0019160E" w:rsidSect="00550626">
      <w:pgSz w:w="11906" w:h="16838" w:code="9"/>
      <w:pgMar w:top="1871" w:right="1474" w:bottom="1814" w:left="1474" w:header="851" w:footer="1361" w:gutter="0"/>
      <w:cols w:space="425"/>
      <w:docGrid w:type="linesAndChars" w:linePitch="286"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F13" w:rsidRDefault="00A84F13" w:rsidP="00A84F13">
      <w:r>
        <w:separator/>
      </w:r>
    </w:p>
  </w:endnote>
  <w:endnote w:type="continuationSeparator" w:id="1">
    <w:p w:rsidR="00A84F13" w:rsidRDefault="00A84F13" w:rsidP="00A84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楷体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13" w:rsidRDefault="00A84F13" w:rsidP="00F739A1">
    <w:pPr>
      <w:pStyle w:val="a4"/>
      <w:ind w:right="360" w:firstLineChars="120" w:firstLine="336"/>
    </w:pPr>
    <w:r w:rsidRPr="00294D2D">
      <w:rPr>
        <w:rStyle w:val="a6"/>
        <w:rFonts w:ascii="宋体" w:hAnsi="宋体" w:hint="eastAsia"/>
        <w:sz w:val="28"/>
        <w:szCs w:val="28"/>
      </w:rPr>
      <w:t xml:space="preserve">— </w:t>
    </w:r>
    <w:r w:rsidR="0019160E" w:rsidRPr="00294D2D">
      <w:rPr>
        <w:rStyle w:val="a6"/>
        <w:rFonts w:ascii="宋体" w:hAnsi="宋体"/>
        <w:sz w:val="28"/>
        <w:szCs w:val="28"/>
      </w:rPr>
      <w:fldChar w:fldCharType="begin"/>
    </w:r>
    <w:r w:rsidRPr="00294D2D">
      <w:rPr>
        <w:rStyle w:val="a6"/>
        <w:rFonts w:ascii="宋体" w:hAnsi="宋体"/>
        <w:sz w:val="28"/>
        <w:szCs w:val="28"/>
      </w:rPr>
      <w:instrText xml:space="preserve">PAGE  </w:instrText>
    </w:r>
    <w:r w:rsidR="0019160E" w:rsidRPr="00294D2D">
      <w:rPr>
        <w:rStyle w:val="a6"/>
        <w:rFonts w:ascii="宋体" w:hAnsi="宋体"/>
        <w:sz w:val="28"/>
        <w:szCs w:val="28"/>
      </w:rPr>
      <w:fldChar w:fldCharType="separate"/>
    </w:r>
    <w:r>
      <w:rPr>
        <w:rStyle w:val="a6"/>
        <w:rFonts w:ascii="宋体" w:hAnsi="宋体"/>
        <w:noProof/>
        <w:sz w:val="28"/>
        <w:szCs w:val="28"/>
      </w:rPr>
      <w:t>2</w:t>
    </w:r>
    <w:r w:rsidR="0019160E" w:rsidRPr="00294D2D">
      <w:rPr>
        <w:rStyle w:val="a6"/>
        <w:rFonts w:ascii="宋体" w:hAnsi="宋体"/>
        <w:sz w:val="28"/>
        <w:szCs w:val="28"/>
      </w:rPr>
      <w:fldChar w:fldCharType="end"/>
    </w:r>
    <w:r w:rsidRPr="00294D2D">
      <w:rPr>
        <w:rStyle w:val="a6"/>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13" w:rsidRDefault="00A84F13" w:rsidP="00550626">
    <w:pPr>
      <w:pStyle w:val="a4"/>
      <w:ind w:right="360"/>
      <w:jc w:val="right"/>
    </w:pPr>
    <w:r w:rsidRPr="00294D2D">
      <w:rPr>
        <w:rStyle w:val="a6"/>
        <w:rFonts w:ascii="宋体" w:hAnsi="宋体" w:hint="eastAsia"/>
        <w:sz w:val="28"/>
        <w:szCs w:val="28"/>
      </w:rPr>
      <w:t xml:space="preserve">— </w:t>
    </w:r>
    <w:r w:rsidR="0019160E" w:rsidRPr="00294D2D">
      <w:rPr>
        <w:rStyle w:val="a6"/>
        <w:rFonts w:ascii="宋体" w:hAnsi="宋体"/>
        <w:sz w:val="28"/>
        <w:szCs w:val="28"/>
      </w:rPr>
      <w:fldChar w:fldCharType="begin"/>
    </w:r>
    <w:r w:rsidRPr="00294D2D">
      <w:rPr>
        <w:rStyle w:val="a6"/>
        <w:rFonts w:ascii="宋体" w:hAnsi="宋体"/>
        <w:sz w:val="28"/>
        <w:szCs w:val="28"/>
      </w:rPr>
      <w:instrText xml:space="preserve">PAGE  </w:instrText>
    </w:r>
    <w:r w:rsidR="0019160E" w:rsidRPr="00294D2D">
      <w:rPr>
        <w:rStyle w:val="a6"/>
        <w:rFonts w:ascii="宋体" w:hAnsi="宋体"/>
        <w:sz w:val="28"/>
        <w:szCs w:val="28"/>
      </w:rPr>
      <w:fldChar w:fldCharType="separate"/>
    </w:r>
    <w:r w:rsidR="003D2D45">
      <w:rPr>
        <w:rStyle w:val="a6"/>
        <w:rFonts w:ascii="宋体" w:hAnsi="宋体"/>
        <w:noProof/>
        <w:sz w:val="28"/>
        <w:szCs w:val="28"/>
      </w:rPr>
      <w:t>20</w:t>
    </w:r>
    <w:r w:rsidR="0019160E" w:rsidRPr="00294D2D">
      <w:rPr>
        <w:rStyle w:val="a6"/>
        <w:rFonts w:ascii="宋体" w:hAnsi="宋体"/>
        <w:sz w:val="28"/>
        <w:szCs w:val="28"/>
      </w:rPr>
      <w:fldChar w:fldCharType="end"/>
    </w:r>
    <w:r w:rsidRPr="00294D2D">
      <w:rPr>
        <w:rStyle w:val="a6"/>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F13" w:rsidRDefault="00A84F13" w:rsidP="00A84F13">
      <w:r>
        <w:separator/>
      </w:r>
    </w:p>
  </w:footnote>
  <w:footnote w:type="continuationSeparator" w:id="1">
    <w:p w:rsidR="00A84F13" w:rsidRDefault="00A84F13" w:rsidP="00A84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13" w:rsidRDefault="00A84F13" w:rsidP="008507E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13" w:rsidRDefault="00A84F13" w:rsidP="008507E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70B"/>
    <w:multiLevelType w:val="hybridMultilevel"/>
    <w:tmpl w:val="C5281A2C"/>
    <w:lvl w:ilvl="0" w:tplc="0409000F">
      <w:start w:val="1"/>
      <w:numFmt w:val="decimal"/>
      <w:lvlText w:val="%1."/>
      <w:lvlJc w:val="left"/>
      <w:pPr>
        <w:ind w:left="1474" w:hanging="420"/>
      </w:pPr>
    </w:lvl>
    <w:lvl w:ilvl="1" w:tplc="04090019" w:tentative="1">
      <w:start w:val="1"/>
      <w:numFmt w:val="lowerLetter"/>
      <w:lvlText w:val="%2)"/>
      <w:lvlJc w:val="left"/>
      <w:pPr>
        <w:ind w:left="1894" w:hanging="420"/>
      </w:pPr>
    </w:lvl>
    <w:lvl w:ilvl="2" w:tplc="0409001B" w:tentative="1">
      <w:start w:val="1"/>
      <w:numFmt w:val="lowerRoman"/>
      <w:lvlText w:val="%3."/>
      <w:lvlJc w:val="right"/>
      <w:pPr>
        <w:ind w:left="2314" w:hanging="420"/>
      </w:pPr>
    </w:lvl>
    <w:lvl w:ilvl="3" w:tplc="0409000F" w:tentative="1">
      <w:start w:val="1"/>
      <w:numFmt w:val="decimal"/>
      <w:lvlText w:val="%4."/>
      <w:lvlJc w:val="left"/>
      <w:pPr>
        <w:ind w:left="2734" w:hanging="420"/>
      </w:pPr>
    </w:lvl>
    <w:lvl w:ilvl="4" w:tplc="04090019" w:tentative="1">
      <w:start w:val="1"/>
      <w:numFmt w:val="lowerLetter"/>
      <w:lvlText w:val="%5)"/>
      <w:lvlJc w:val="left"/>
      <w:pPr>
        <w:ind w:left="3154" w:hanging="420"/>
      </w:pPr>
    </w:lvl>
    <w:lvl w:ilvl="5" w:tplc="0409001B" w:tentative="1">
      <w:start w:val="1"/>
      <w:numFmt w:val="lowerRoman"/>
      <w:lvlText w:val="%6."/>
      <w:lvlJc w:val="right"/>
      <w:pPr>
        <w:ind w:left="3574" w:hanging="420"/>
      </w:pPr>
    </w:lvl>
    <w:lvl w:ilvl="6" w:tplc="0409000F" w:tentative="1">
      <w:start w:val="1"/>
      <w:numFmt w:val="decimal"/>
      <w:lvlText w:val="%7."/>
      <w:lvlJc w:val="left"/>
      <w:pPr>
        <w:ind w:left="3994" w:hanging="420"/>
      </w:pPr>
    </w:lvl>
    <w:lvl w:ilvl="7" w:tplc="04090019" w:tentative="1">
      <w:start w:val="1"/>
      <w:numFmt w:val="lowerLetter"/>
      <w:lvlText w:val="%8)"/>
      <w:lvlJc w:val="left"/>
      <w:pPr>
        <w:ind w:left="4414" w:hanging="420"/>
      </w:pPr>
    </w:lvl>
    <w:lvl w:ilvl="8" w:tplc="0409001B" w:tentative="1">
      <w:start w:val="1"/>
      <w:numFmt w:val="lowerRoman"/>
      <w:lvlText w:val="%9."/>
      <w:lvlJc w:val="right"/>
      <w:pPr>
        <w:ind w:left="4834" w:hanging="420"/>
      </w:pPr>
    </w:lvl>
  </w:abstractNum>
  <w:abstractNum w:abstractNumId="1">
    <w:nsid w:val="5A45A088"/>
    <w:multiLevelType w:val="singleLevel"/>
    <w:tmpl w:val="5A45A088"/>
    <w:lvl w:ilvl="0">
      <w:start w:val="1"/>
      <w:numFmt w:val="chineseCounting"/>
      <w:suff w:val="nothing"/>
      <w:lvlText w:val="（%1）"/>
      <w:lvlJc w:val="left"/>
    </w:lvl>
  </w:abstractNum>
  <w:abstractNum w:abstractNumId="2">
    <w:nsid w:val="5A4B1188"/>
    <w:multiLevelType w:val="singleLevel"/>
    <w:tmpl w:val="5A4B1188"/>
    <w:lvl w:ilvl="0">
      <w:start w:val="1"/>
      <w:numFmt w:val="decimal"/>
      <w:suff w:val="nothing"/>
      <w:lvlText w:val="%1."/>
      <w:lvlJc w:val="left"/>
    </w:lvl>
  </w:abstractNum>
  <w:abstractNum w:abstractNumId="3">
    <w:nsid w:val="61F9514D"/>
    <w:multiLevelType w:val="hybridMultilevel"/>
    <w:tmpl w:val="20B8A7A6"/>
    <w:lvl w:ilvl="0" w:tplc="2A7EB01E">
      <w:start w:val="1"/>
      <w:numFmt w:val="japaneseCounting"/>
      <w:lvlText w:val="%1、"/>
      <w:lvlJc w:val="left"/>
      <w:pPr>
        <w:ind w:left="1336" w:hanging="720"/>
      </w:pPr>
      <w:rPr>
        <w:rFonts w:hint="default"/>
      </w:rPr>
    </w:lvl>
    <w:lvl w:ilvl="1" w:tplc="04090019" w:tentative="1">
      <w:start w:val="1"/>
      <w:numFmt w:val="lowerLetter"/>
      <w:lvlText w:val="%2)"/>
      <w:lvlJc w:val="left"/>
      <w:pPr>
        <w:ind w:left="1456" w:hanging="420"/>
      </w:pPr>
    </w:lvl>
    <w:lvl w:ilvl="2" w:tplc="0409001B" w:tentative="1">
      <w:start w:val="1"/>
      <w:numFmt w:val="lowerRoman"/>
      <w:lvlText w:val="%3."/>
      <w:lvlJc w:val="right"/>
      <w:pPr>
        <w:ind w:left="1876" w:hanging="420"/>
      </w:pPr>
    </w:lvl>
    <w:lvl w:ilvl="3" w:tplc="0409000F" w:tentative="1">
      <w:start w:val="1"/>
      <w:numFmt w:val="decimal"/>
      <w:lvlText w:val="%4."/>
      <w:lvlJc w:val="left"/>
      <w:pPr>
        <w:ind w:left="2296" w:hanging="420"/>
      </w:pPr>
    </w:lvl>
    <w:lvl w:ilvl="4" w:tplc="04090019" w:tentative="1">
      <w:start w:val="1"/>
      <w:numFmt w:val="lowerLetter"/>
      <w:lvlText w:val="%5)"/>
      <w:lvlJc w:val="left"/>
      <w:pPr>
        <w:ind w:left="2716" w:hanging="420"/>
      </w:pPr>
    </w:lvl>
    <w:lvl w:ilvl="5" w:tplc="0409001B" w:tentative="1">
      <w:start w:val="1"/>
      <w:numFmt w:val="lowerRoman"/>
      <w:lvlText w:val="%6."/>
      <w:lvlJc w:val="right"/>
      <w:pPr>
        <w:ind w:left="3136" w:hanging="420"/>
      </w:pPr>
    </w:lvl>
    <w:lvl w:ilvl="6" w:tplc="0409000F" w:tentative="1">
      <w:start w:val="1"/>
      <w:numFmt w:val="decimal"/>
      <w:lvlText w:val="%7."/>
      <w:lvlJc w:val="left"/>
      <w:pPr>
        <w:ind w:left="3556" w:hanging="420"/>
      </w:pPr>
    </w:lvl>
    <w:lvl w:ilvl="7" w:tplc="04090019" w:tentative="1">
      <w:start w:val="1"/>
      <w:numFmt w:val="lowerLetter"/>
      <w:lvlText w:val="%8)"/>
      <w:lvlJc w:val="left"/>
      <w:pPr>
        <w:ind w:left="3976" w:hanging="420"/>
      </w:pPr>
    </w:lvl>
    <w:lvl w:ilvl="8" w:tplc="0409001B" w:tentative="1">
      <w:start w:val="1"/>
      <w:numFmt w:val="lowerRoman"/>
      <w:lvlText w:val="%9."/>
      <w:lvlJc w:val="right"/>
      <w:pPr>
        <w:ind w:left="4396" w:hanging="420"/>
      </w:pPr>
    </w:lvl>
  </w:abstractNum>
  <w:abstractNum w:abstractNumId="4">
    <w:nsid w:val="7B8E4752"/>
    <w:multiLevelType w:val="hybridMultilevel"/>
    <w:tmpl w:val="C5281A2C"/>
    <w:lvl w:ilvl="0" w:tplc="0409000F">
      <w:start w:val="1"/>
      <w:numFmt w:val="decimal"/>
      <w:lvlText w:val="%1."/>
      <w:lvlJc w:val="left"/>
      <w:pPr>
        <w:ind w:left="1474" w:hanging="420"/>
      </w:pPr>
    </w:lvl>
    <w:lvl w:ilvl="1" w:tplc="04090019" w:tentative="1">
      <w:start w:val="1"/>
      <w:numFmt w:val="lowerLetter"/>
      <w:lvlText w:val="%2)"/>
      <w:lvlJc w:val="left"/>
      <w:pPr>
        <w:ind w:left="1894" w:hanging="420"/>
      </w:pPr>
    </w:lvl>
    <w:lvl w:ilvl="2" w:tplc="0409001B" w:tentative="1">
      <w:start w:val="1"/>
      <w:numFmt w:val="lowerRoman"/>
      <w:lvlText w:val="%3."/>
      <w:lvlJc w:val="right"/>
      <w:pPr>
        <w:ind w:left="2314" w:hanging="420"/>
      </w:pPr>
    </w:lvl>
    <w:lvl w:ilvl="3" w:tplc="0409000F" w:tentative="1">
      <w:start w:val="1"/>
      <w:numFmt w:val="decimal"/>
      <w:lvlText w:val="%4."/>
      <w:lvlJc w:val="left"/>
      <w:pPr>
        <w:ind w:left="2734" w:hanging="420"/>
      </w:pPr>
    </w:lvl>
    <w:lvl w:ilvl="4" w:tplc="04090019" w:tentative="1">
      <w:start w:val="1"/>
      <w:numFmt w:val="lowerLetter"/>
      <w:lvlText w:val="%5)"/>
      <w:lvlJc w:val="left"/>
      <w:pPr>
        <w:ind w:left="3154" w:hanging="420"/>
      </w:pPr>
    </w:lvl>
    <w:lvl w:ilvl="5" w:tplc="0409001B" w:tentative="1">
      <w:start w:val="1"/>
      <w:numFmt w:val="lowerRoman"/>
      <w:lvlText w:val="%6."/>
      <w:lvlJc w:val="right"/>
      <w:pPr>
        <w:ind w:left="3574" w:hanging="420"/>
      </w:pPr>
    </w:lvl>
    <w:lvl w:ilvl="6" w:tplc="0409000F" w:tentative="1">
      <w:start w:val="1"/>
      <w:numFmt w:val="decimal"/>
      <w:lvlText w:val="%7."/>
      <w:lvlJc w:val="left"/>
      <w:pPr>
        <w:ind w:left="3994" w:hanging="420"/>
      </w:pPr>
    </w:lvl>
    <w:lvl w:ilvl="7" w:tplc="04090019" w:tentative="1">
      <w:start w:val="1"/>
      <w:numFmt w:val="lowerLetter"/>
      <w:lvlText w:val="%8)"/>
      <w:lvlJc w:val="left"/>
      <w:pPr>
        <w:ind w:left="4414" w:hanging="420"/>
      </w:pPr>
    </w:lvl>
    <w:lvl w:ilvl="8" w:tplc="0409001B" w:tentative="1">
      <w:start w:val="1"/>
      <w:numFmt w:val="lowerRoman"/>
      <w:lvlText w:val="%9."/>
      <w:lvlJc w:val="right"/>
      <w:pPr>
        <w:ind w:left="4834"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F13"/>
    <w:rsid w:val="0019160E"/>
    <w:rsid w:val="003D2D45"/>
    <w:rsid w:val="00A84F13"/>
    <w:rsid w:val="00DA0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84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4F13"/>
    <w:rPr>
      <w:sz w:val="18"/>
      <w:szCs w:val="18"/>
    </w:rPr>
  </w:style>
  <w:style w:type="paragraph" w:styleId="a4">
    <w:name w:val="footer"/>
    <w:basedOn w:val="a"/>
    <w:link w:val="Char0"/>
    <w:uiPriority w:val="99"/>
    <w:unhideWhenUsed/>
    <w:rsid w:val="00A84F13"/>
    <w:pPr>
      <w:tabs>
        <w:tab w:val="center" w:pos="4153"/>
        <w:tab w:val="right" w:pos="8306"/>
      </w:tabs>
      <w:snapToGrid w:val="0"/>
      <w:jc w:val="left"/>
    </w:pPr>
    <w:rPr>
      <w:sz w:val="18"/>
      <w:szCs w:val="18"/>
    </w:rPr>
  </w:style>
  <w:style w:type="character" w:customStyle="1" w:styleId="Char0">
    <w:name w:val="页脚 Char"/>
    <w:basedOn w:val="a0"/>
    <w:link w:val="a4"/>
    <w:uiPriority w:val="99"/>
    <w:rsid w:val="00A84F13"/>
    <w:rPr>
      <w:sz w:val="18"/>
      <w:szCs w:val="18"/>
    </w:rPr>
  </w:style>
  <w:style w:type="paragraph" w:styleId="a5">
    <w:name w:val="Balloon Text"/>
    <w:basedOn w:val="a"/>
    <w:link w:val="Char1"/>
    <w:uiPriority w:val="99"/>
    <w:semiHidden/>
    <w:rsid w:val="00A84F13"/>
    <w:rPr>
      <w:rFonts w:ascii="Times New Roman" w:eastAsia="宋体" w:hAnsi="Times New Roman" w:cs="Times New Roman"/>
      <w:sz w:val="18"/>
      <w:szCs w:val="18"/>
    </w:rPr>
  </w:style>
  <w:style w:type="character" w:customStyle="1" w:styleId="Char1">
    <w:name w:val="批注框文本 Char"/>
    <w:basedOn w:val="a0"/>
    <w:link w:val="a5"/>
    <w:uiPriority w:val="99"/>
    <w:semiHidden/>
    <w:rsid w:val="00A84F13"/>
    <w:rPr>
      <w:rFonts w:ascii="Times New Roman" w:eastAsia="宋体" w:hAnsi="Times New Roman" w:cs="Times New Roman"/>
      <w:sz w:val="18"/>
      <w:szCs w:val="18"/>
    </w:rPr>
  </w:style>
  <w:style w:type="character" w:styleId="a6">
    <w:name w:val="page number"/>
    <w:basedOn w:val="a0"/>
    <w:rsid w:val="00A84F13"/>
  </w:style>
  <w:style w:type="paragraph" w:styleId="a7">
    <w:name w:val="Date"/>
    <w:basedOn w:val="a"/>
    <w:next w:val="a"/>
    <w:link w:val="Char2"/>
    <w:uiPriority w:val="99"/>
    <w:rsid w:val="00A84F13"/>
    <w:pPr>
      <w:ind w:leftChars="2500" w:left="100"/>
    </w:pPr>
    <w:rPr>
      <w:rFonts w:ascii="Times New Roman" w:eastAsia="宋体" w:hAnsi="Times New Roman" w:cs="Times New Roman"/>
      <w:szCs w:val="24"/>
    </w:rPr>
  </w:style>
  <w:style w:type="character" w:customStyle="1" w:styleId="Char2">
    <w:name w:val="日期 Char"/>
    <w:basedOn w:val="a0"/>
    <w:link w:val="a7"/>
    <w:uiPriority w:val="99"/>
    <w:rsid w:val="00A84F13"/>
    <w:rPr>
      <w:rFonts w:ascii="Times New Roman" w:eastAsia="宋体" w:hAnsi="Times New Roman" w:cs="Times New Roman"/>
      <w:szCs w:val="24"/>
    </w:rPr>
  </w:style>
  <w:style w:type="paragraph" w:styleId="a8">
    <w:name w:val="Body Text Indent"/>
    <w:basedOn w:val="a"/>
    <w:link w:val="Char3"/>
    <w:rsid w:val="00A84F13"/>
    <w:pPr>
      <w:ind w:left="420" w:firstLine="120"/>
    </w:pPr>
    <w:rPr>
      <w:rFonts w:ascii="Times New Roman" w:eastAsia="宋体" w:hAnsi="Times New Roman" w:cs="Times New Roman"/>
      <w:szCs w:val="24"/>
    </w:rPr>
  </w:style>
  <w:style w:type="character" w:customStyle="1" w:styleId="Char3">
    <w:name w:val="正文文本缩进 Char"/>
    <w:basedOn w:val="a0"/>
    <w:link w:val="a8"/>
    <w:rsid w:val="00A84F13"/>
    <w:rPr>
      <w:rFonts w:ascii="Times New Roman" w:eastAsia="宋体" w:hAnsi="Times New Roman" w:cs="Times New Roman"/>
      <w:szCs w:val="24"/>
    </w:rPr>
  </w:style>
  <w:style w:type="paragraph" w:styleId="a9">
    <w:name w:val="List Paragraph"/>
    <w:basedOn w:val="a"/>
    <w:uiPriority w:val="34"/>
    <w:qFormat/>
    <w:rsid w:val="00A84F13"/>
    <w:pPr>
      <w:ind w:firstLineChars="200" w:firstLine="420"/>
    </w:pPr>
    <w:rPr>
      <w:rFonts w:ascii="Calibri" w:eastAsia="宋体" w:hAnsi="Calibri" w:cs="Times New Roman"/>
    </w:rPr>
  </w:style>
  <w:style w:type="paragraph" w:styleId="aa">
    <w:name w:val="Document Map"/>
    <w:basedOn w:val="a"/>
    <w:link w:val="Char4"/>
    <w:uiPriority w:val="99"/>
    <w:unhideWhenUsed/>
    <w:rsid w:val="00A84F13"/>
    <w:rPr>
      <w:rFonts w:ascii="宋体" w:eastAsia="宋体" w:hAnsi="Calibri" w:cs="Times New Roman"/>
      <w:sz w:val="18"/>
      <w:szCs w:val="18"/>
    </w:rPr>
  </w:style>
  <w:style w:type="character" w:customStyle="1" w:styleId="Char4">
    <w:name w:val="文档结构图 Char"/>
    <w:basedOn w:val="a0"/>
    <w:link w:val="aa"/>
    <w:uiPriority w:val="99"/>
    <w:rsid w:val="00A84F13"/>
    <w:rPr>
      <w:rFonts w:ascii="宋体" w:eastAsia="宋体" w:hAnsi="Calibri" w:cs="Times New Roman"/>
      <w:sz w:val="18"/>
      <w:szCs w:val="18"/>
    </w:rPr>
  </w:style>
  <w:style w:type="paragraph" w:styleId="ab">
    <w:name w:val="annotation text"/>
    <w:basedOn w:val="a"/>
    <w:link w:val="Char5"/>
    <w:uiPriority w:val="99"/>
    <w:rsid w:val="00A84F13"/>
    <w:pPr>
      <w:jc w:val="left"/>
    </w:pPr>
    <w:rPr>
      <w:rFonts w:ascii="Calibri" w:eastAsia="宋体" w:hAnsi="Calibri" w:cs="Times New Roman"/>
      <w:szCs w:val="24"/>
    </w:rPr>
  </w:style>
  <w:style w:type="character" w:customStyle="1" w:styleId="Char5">
    <w:name w:val="批注文字 Char"/>
    <w:basedOn w:val="a0"/>
    <w:link w:val="ab"/>
    <w:uiPriority w:val="99"/>
    <w:rsid w:val="00A84F13"/>
    <w:rPr>
      <w:rFonts w:ascii="Calibri" w:eastAsia="宋体" w:hAnsi="Calibri" w:cs="Times New Roman"/>
      <w:szCs w:val="24"/>
    </w:rPr>
  </w:style>
  <w:style w:type="paragraph" w:customStyle="1" w:styleId="1">
    <w:name w:val="列出段落1"/>
    <w:basedOn w:val="a"/>
    <w:uiPriority w:val="34"/>
    <w:qFormat/>
    <w:rsid w:val="00A84F13"/>
    <w:pPr>
      <w:ind w:firstLineChars="200" w:firstLine="420"/>
    </w:pPr>
    <w:rPr>
      <w:rFonts w:ascii="Calibri" w:eastAsia="宋体" w:hAnsi="Calibri" w:cs="Times New Roman"/>
    </w:rPr>
  </w:style>
  <w:style w:type="paragraph" w:customStyle="1" w:styleId="xl24">
    <w:name w:val="xl24"/>
    <w:basedOn w:val="a"/>
    <w:rsid w:val="00A84F13"/>
    <w:pPr>
      <w:widowControl/>
      <w:spacing w:before="100" w:after="100"/>
      <w:jc w:val="center"/>
    </w:pPr>
    <w:rPr>
      <w:rFonts w:ascii="宋体" w:eastAsia="宋体" w:hAnsi="宋体" w:cs="Times New Roman"/>
      <w:kern w:val="0"/>
      <w:sz w:val="24"/>
      <w:szCs w:val="20"/>
    </w:rPr>
  </w:style>
  <w:style w:type="paragraph" w:customStyle="1" w:styleId="Default">
    <w:name w:val="Default"/>
    <w:rsid w:val="00A84F13"/>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1708</Words>
  <Characters>9738</Characters>
  <Application>Microsoft Office Word</Application>
  <DocSecurity>0</DocSecurity>
  <Lines>81</Lines>
  <Paragraphs>22</Paragraphs>
  <ScaleCrop>false</ScaleCrop>
  <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dc:creator>
  <cp:keywords/>
  <dc:description/>
  <cp:lastModifiedBy>kl</cp:lastModifiedBy>
  <cp:revision>5</cp:revision>
  <dcterms:created xsi:type="dcterms:W3CDTF">2018-01-04T06:54:00Z</dcterms:created>
  <dcterms:modified xsi:type="dcterms:W3CDTF">2018-01-04T06:56:00Z</dcterms:modified>
</cp:coreProperties>
</file>