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9" w:rsidRPr="00E16D81" w:rsidRDefault="001C0EB6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醛类和酮类</w:t>
      </w:r>
      <w:r w:rsidR="00AE0B7C" w:rsidRPr="00E16D81">
        <w:rPr>
          <w:rFonts w:asciiTheme="minorEastAsia" w:hAnsiTheme="minorEastAsia" w:hint="eastAsia"/>
          <w:sz w:val="24"/>
          <w:szCs w:val="24"/>
        </w:rPr>
        <w:t>采样盒</w:t>
      </w:r>
    </w:p>
    <w:p w:rsidR="00AE0B7C" w:rsidRPr="00E16D81" w:rsidRDefault="006D013A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用</w:t>
      </w:r>
      <w:r w:rsidR="0034101B" w:rsidRPr="00E16D81">
        <w:rPr>
          <w:rFonts w:asciiTheme="minorEastAsia" w:hAnsiTheme="minorEastAsia" w:hint="eastAsia"/>
          <w:sz w:val="24"/>
          <w:szCs w:val="24"/>
        </w:rPr>
        <w:t>2.4-</w:t>
      </w:r>
      <w:r w:rsidRPr="00E16D81">
        <w:rPr>
          <w:rFonts w:asciiTheme="minorEastAsia" w:hAnsiTheme="minorEastAsia" w:hint="eastAsia"/>
          <w:sz w:val="24"/>
          <w:szCs w:val="24"/>
        </w:rPr>
        <w:t>二硝基苯肼处理后的硅凝胶</w:t>
      </w:r>
      <w:r w:rsidR="00784F48" w:rsidRPr="00E16D81">
        <w:rPr>
          <w:rFonts w:asciiTheme="minorEastAsia" w:hAnsiTheme="minorEastAsia" w:hint="eastAsia"/>
          <w:sz w:val="24"/>
          <w:szCs w:val="24"/>
        </w:rPr>
        <w:t>(DNPH)</w:t>
      </w:r>
    </w:p>
    <w:p w:rsidR="00784F48" w:rsidRPr="00E16D81" w:rsidRDefault="00BE1E18" w:rsidP="001325EF">
      <w:pPr>
        <w:pStyle w:val="a3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前言</w:t>
      </w:r>
    </w:p>
    <w:p w:rsidR="0056291C" w:rsidRPr="00E16D81" w:rsidRDefault="0056291C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醛类，酮类采样盒</w:t>
      </w:r>
      <w:r w:rsidR="000B34AF" w:rsidRPr="00E16D81">
        <w:rPr>
          <w:rFonts w:asciiTheme="minorEastAsia" w:hAnsiTheme="minorEastAsia" w:hint="eastAsia"/>
          <w:sz w:val="24"/>
          <w:szCs w:val="24"/>
        </w:rPr>
        <w:t>（用2.4-二硝基苯肼处理后的硅凝胶</w:t>
      </w:r>
      <w:r w:rsidR="00595DFE" w:rsidRPr="00E16D81">
        <w:rPr>
          <w:rFonts w:asciiTheme="minorEastAsia" w:hAnsiTheme="minorEastAsia" w:hint="eastAsia"/>
          <w:sz w:val="24"/>
          <w:szCs w:val="24"/>
        </w:rPr>
        <w:t>DNPH</w:t>
      </w:r>
      <w:r w:rsidR="000B34AF" w:rsidRPr="00E16D81">
        <w:rPr>
          <w:rFonts w:asciiTheme="minorEastAsia" w:hAnsiTheme="minorEastAsia" w:hint="eastAsia"/>
          <w:sz w:val="24"/>
          <w:szCs w:val="24"/>
        </w:rPr>
        <w:t>）</w:t>
      </w:r>
      <w:r w:rsidR="007F7248" w:rsidRPr="00E16D81">
        <w:rPr>
          <w:rFonts w:asciiTheme="minorEastAsia" w:hAnsiTheme="minorEastAsia" w:hint="eastAsia"/>
          <w:sz w:val="24"/>
          <w:szCs w:val="24"/>
        </w:rPr>
        <w:t>用来分析周边空气中醛类，酮类</w:t>
      </w:r>
      <w:r w:rsidR="00FB570E" w:rsidRPr="00E16D81">
        <w:rPr>
          <w:rFonts w:asciiTheme="minorEastAsia" w:hAnsiTheme="minorEastAsia" w:hint="eastAsia"/>
          <w:sz w:val="24"/>
          <w:szCs w:val="24"/>
        </w:rPr>
        <w:t>蒸气</w:t>
      </w:r>
      <w:r w:rsidR="007F7248" w:rsidRPr="00E16D81">
        <w:rPr>
          <w:rFonts w:asciiTheme="minorEastAsia" w:hAnsiTheme="minorEastAsia" w:hint="eastAsia"/>
          <w:sz w:val="24"/>
          <w:szCs w:val="24"/>
        </w:rPr>
        <w:t>，比如甲醛，乙醛，丙酮等。</w:t>
      </w:r>
    </w:p>
    <w:p w:rsidR="00FD5A26" w:rsidRPr="00E16D81" w:rsidRDefault="00FB570E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醛类，酮类蒸气</w:t>
      </w:r>
      <w:r w:rsidR="00FD5A26" w:rsidRPr="00E16D81">
        <w:rPr>
          <w:rFonts w:asciiTheme="minorEastAsia" w:hAnsiTheme="minorEastAsia" w:hint="eastAsia"/>
          <w:sz w:val="24"/>
          <w:szCs w:val="24"/>
        </w:rPr>
        <w:t>通过</w:t>
      </w:r>
      <w:r w:rsidR="00595DFE" w:rsidRPr="00E16D81">
        <w:rPr>
          <w:rFonts w:asciiTheme="minorEastAsia" w:hAnsiTheme="minorEastAsia" w:hint="eastAsia"/>
          <w:sz w:val="24"/>
          <w:szCs w:val="24"/>
        </w:rPr>
        <w:t>采样盒，吸附在盒内的DNPH上。</w:t>
      </w:r>
      <w:r w:rsidR="001D230B" w:rsidRPr="00E16D81">
        <w:rPr>
          <w:rFonts w:asciiTheme="minorEastAsia" w:hAnsiTheme="minorEastAsia" w:hint="eastAsia"/>
          <w:sz w:val="24"/>
          <w:szCs w:val="24"/>
        </w:rPr>
        <w:t>醛，酮类</w:t>
      </w:r>
      <w:r w:rsidRPr="00E16D81">
        <w:rPr>
          <w:rFonts w:asciiTheme="minorEastAsia" w:hAnsiTheme="minorEastAsia" w:hint="eastAsia"/>
          <w:sz w:val="24"/>
          <w:szCs w:val="24"/>
        </w:rPr>
        <w:t>蒸气</w:t>
      </w:r>
      <w:r w:rsidR="001D230B" w:rsidRPr="00E16D81">
        <w:rPr>
          <w:rFonts w:asciiTheme="minorEastAsia" w:hAnsiTheme="minorEastAsia" w:hint="eastAsia"/>
          <w:sz w:val="24"/>
          <w:szCs w:val="24"/>
        </w:rPr>
        <w:t>通过乙腈溶剂解吸，并在高性能液相色谱上做分析。</w:t>
      </w:r>
    </w:p>
    <w:p w:rsidR="00824385" w:rsidRPr="00E16D81" w:rsidRDefault="007D2B73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815H中的DNPH含量是</w:t>
      </w:r>
      <w:r w:rsidR="00277FED">
        <w:rPr>
          <w:rFonts w:asciiTheme="minorEastAsia" w:hAnsiTheme="minorEastAsia" w:hint="eastAsia"/>
          <w:sz w:val="24"/>
          <w:szCs w:val="24"/>
        </w:rPr>
        <w:t>1mg。</w:t>
      </w:r>
    </w:p>
    <w:p w:rsidR="00491664" w:rsidRPr="00E16D81" w:rsidRDefault="00491664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注意：</w:t>
      </w:r>
    </w:p>
    <w:p w:rsidR="00491664" w:rsidRPr="00E16D81" w:rsidRDefault="00491664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带手套，眼睛，防止溶剂液体溅出。</w:t>
      </w:r>
      <w:r w:rsidR="00BB2CDF" w:rsidRPr="00E16D81">
        <w:rPr>
          <w:rFonts w:asciiTheme="minorEastAsia" w:hAnsiTheme="minorEastAsia" w:hint="eastAsia"/>
          <w:sz w:val="24"/>
          <w:szCs w:val="24"/>
        </w:rPr>
        <w:t>不要直接触摸损坏的采样盒</w:t>
      </w:r>
      <w:r w:rsidR="00B732FB" w:rsidRPr="00E16D81">
        <w:rPr>
          <w:rFonts w:asciiTheme="minorEastAsia" w:hAnsiTheme="minorEastAsia" w:hint="eastAsia"/>
          <w:sz w:val="24"/>
          <w:szCs w:val="24"/>
        </w:rPr>
        <w:t>中的试剂。</w:t>
      </w:r>
      <w:r w:rsidR="0010647C" w:rsidRPr="00E16D81">
        <w:rPr>
          <w:rFonts w:asciiTheme="minorEastAsia" w:hAnsiTheme="minorEastAsia" w:hint="eastAsia"/>
          <w:sz w:val="24"/>
          <w:szCs w:val="24"/>
        </w:rPr>
        <w:t>万一接触了，大量清水冲洗。</w:t>
      </w:r>
    </w:p>
    <w:p w:rsidR="0010647C" w:rsidRPr="00E16D81" w:rsidRDefault="0010647C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不要让小孩子接触采样盒。</w:t>
      </w:r>
    </w:p>
    <w:p w:rsidR="0060547E" w:rsidRPr="00E16D81" w:rsidRDefault="00AA2567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注意：</w:t>
      </w:r>
    </w:p>
    <w:p w:rsidR="00AA2567" w:rsidRPr="00E16D81" w:rsidRDefault="00EE1020" w:rsidP="001325EF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用大气采样器ASP-1200系列采集。</w:t>
      </w:r>
    </w:p>
    <w:p w:rsidR="00B22EB1" w:rsidRPr="00E16D81" w:rsidRDefault="00B22EB1" w:rsidP="001325EF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冰箱储存采样盒（0-10</w:t>
      </w:r>
      <w:r w:rsidR="006623A9" w:rsidRPr="00E16D81">
        <w:rPr>
          <w:rFonts w:asciiTheme="minorEastAsia" w:hAnsiTheme="minorEastAsia" w:hint="eastAsia"/>
          <w:sz w:val="24"/>
          <w:szCs w:val="24"/>
        </w:rPr>
        <w:t>℃</w:t>
      </w:r>
      <w:r w:rsidRPr="00E16D81">
        <w:rPr>
          <w:rFonts w:asciiTheme="minorEastAsia" w:hAnsiTheme="minorEastAsia" w:hint="eastAsia"/>
          <w:sz w:val="24"/>
          <w:szCs w:val="24"/>
        </w:rPr>
        <w:t>）</w:t>
      </w:r>
      <w:r w:rsidR="006623A9" w:rsidRPr="00E16D81">
        <w:rPr>
          <w:rFonts w:asciiTheme="minorEastAsia" w:hAnsiTheme="minorEastAsia" w:hint="eastAsia"/>
          <w:sz w:val="24"/>
          <w:szCs w:val="24"/>
        </w:rPr>
        <w:t>，在有效期内使用。</w:t>
      </w:r>
    </w:p>
    <w:p w:rsidR="006623A9" w:rsidRPr="00E16D81" w:rsidRDefault="00AC1DF4" w:rsidP="001325EF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打开盒子后请立即使用。</w:t>
      </w:r>
    </w:p>
    <w:p w:rsidR="00AC1DF4" w:rsidRPr="00E16D81" w:rsidRDefault="004E6DA7" w:rsidP="001325EF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不要把815H用于液相采样。</w:t>
      </w:r>
    </w:p>
    <w:p w:rsidR="0009434B" w:rsidRPr="00E16D81" w:rsidRDefault="00D562D4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二．</w:t>
      </w:r>
      <w:r w:rsidR="0009434B" w:rsidRPr="00E16D81">
        <w:rPr>
          <w:rFonts w:asciiTheme="minorEastAsia" w:hAnsiTheme="minorEastAsia" w:hint="eastAsia"/>
          <w:sz w:val="24"/>
          <w:szCs w:val="24"/>
        </w:rPr>
        <w:t>详述</w:t>
      </w:r>
    </w:p>
    <w:p w:rsidR="00C27DAA" w:rsidRPr="00E16D81" w:rsidRDefault="00C27DAA" w:rsidP="001325E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16D81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4572000" cy="1901505"/>
            <wp:effectExtent l="19050" t="0" r="0" b="0"/>
            <wp:docPr id="3" name="图片 3" descr="C:\Users\user\Documents\Tencent Files\920135005\Image\C2C\G7%C_WXX8]H8R((M3{%QMF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Tencent Files\920135005\Image\C2C\G7%C_WXX8]H8R((M3{%QMFQ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CE" w:rsidRPr="00E16D81" w:rsidRDefault="004527CE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4527CE" w:rsidRPr="00E16D81" w:rsidRDefault="004527CE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BE318D" w:rsidRPr="00870679" w:rsidRDefault="00CA5716" w:rsidP="001325EF">
      <w:pPr>
        <w:pStyle w:val="a3"/>
        <w:spacing w:line="360" w:lineRule="auto"/>
        <w:ind w:firstLine="360"/>
        <w:rPr>
          <w:rFonts w:ascii="Times New Roman" w:hAnsi="Times New Roman" w:cs="Times New Roman"/>
          <w:color w:val="FF0000"/>
          <w:sz w:val="18"/>
          <w:szCs w:val="18"/>
        </w:rPr>
      </w:pPr>
      <w:r w:rsidRPr="00870679">
        <w:rPr>
          <w:rFonts w:ascii="Times New Roman" w:hAnsi="Times New Roman" w:cs="Times New Roman" w:hint="eastAsia"/>
          <w:color w:val="FF0000"/>
          <w:sz w:val="18"/>
          <w:szCs w:val="18"/>
        </w:rPr>
        <w:t>三</w:t>
      </w:r>
      <w:r w:rsidRPr="00870679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. </w:t>
      </w:r>
      <w:r w:rsidRPr="00870679">
        <w:rPr>
          <w:rFonts w:ascii="Times New Roman" w:hAnsi="Times New Roman" w:cs="Times New Roman" w:hint="eastAsia"/>
          <w:color w:val="FF0000"/>
          <w:sz w:val="18"/>
          <w:szCs w:val="18"/>
        </w:rPr>
        <w:t>新采样盒变色</w:t>
      </w:r>
      <w:r w:rsidRPr="00870679">
        <w:rPr>
          <w:rFonts w:ascii="Times New Roman" w:hAnsi="Times New Roman" w:cs="Times New Roman"/>
          <w:color w:val="FF0000"/>
          <w:sz w:val="18"/>
          <w:szCs w:val="18"/>
        </w:rPr>
        <w:t>范围允许值</w:t>
      </w:r>
    </w:p>
    <w:p w:rsidR="00BE318D" w:rsidRPr="00870679" w:rsidRDefault="00CA5716" w:rsidP="001325EF">
      <w:pPr>
        <w:pStyle w:val="a3"/>
        <w:spacing w:line="360" w:lineRule="auto"/>
        <w:ind w:firstLine="360"/>
        <w:rPr>
          <w:rFonts w:ascii="Times New Roman" w:hAnsi="Times New Roman" w:cs="Times New Roman"/>
          <w:color w:val="FF0000"/>
          <w:sz w:val="18"/>
          <w:szCs w:val="18"/>
        </w:rPr>
      </w:pPr>
      <w:r w:rsidRPr="00870679">
        <w:rPr>
          <w:rFonts w:ascii="Times New Roman" w:hAnsi="Times New Roman" w:cs="Times New Roman" w:hint="eastAsia"/>
          <w:color w:val="FF0000"/>
          <w:sz w:val="18"/>
          <w:szCs w:val="18"/>
        </w:rPr>
        <w:t>采样盒</w:t>
      </w:r>
      <w:r w:rsidRPr="00870679">
        <w:rPr>
          <w:rFonts w:ascii="Times New Roman" w:hAnsi="Times New Roman" w:cs="Times New Roman"/>
          <w:color w:val="FF0000"/>
          <w:sz w:val="18"/>
          <w:szCs w:val="18"/>
        </w:rPr>
        <w:t>未经使用时，试剂发生变色的量非常低</w:t>
      </w:r>
      <w:r w:rsidRPr="00870679">
        <w:rPr>
          <w:rFonts w:ascii="Times New Roman" w:hAnsi="Times New Roman" w:cs="Times New Roman" w:hint="eastAsia"/>
          <w:color w:val="FF0000"/>
          <w:sz w:val="18"/>
          <w:szCs w:val="18"/>
        </w:rPr>
        <w:t>，</w:t>
      </w:r>
      <w:r w:rsidRPr="00870679">
        <w:rPr>
          <w:rFonts w:ascii="Times New Roman" w:hAnsi="Times New Roman" w:cs="Times New Roman"/>
          <w:color w:val="FF0000"/>
          <w:sz w:val="18"/>
          <w:szCs w:val="18"/>
        </w:rPr>
        <w:t>具体数值参看下表：</w:t>
      </w:r>
    </w:p>
    <w:tbl>
      <w:tblPr>
        <w:tblStyle w:val="a4"/>
        <w:tblW w:w="0" w:type="auto"/>
        <w:tblInd w:w="360" w:type="dxa"/>
        <w:tblLook w:val="04A0"/>
      </w:tblPr>
      <w:tblGrid>
        <w:gridCol w:w="2049"/>
        <w:gridCol w:w="2037"/>
        <w:gridCol w:w="2038"/>
        <w:gridCol w:w="2038"/>
      </w:tblGrid>
      <w:tr w:rsidR="00CA5716" w:rsidRPr="00870679" w:rsidTr="00972940">
        <w:tc>
          <w:tcPr>
            <w:tcW w:w="2130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甲醛</w:t>
            </w:r>
          </w:p>
        </w:tc>
        <w:tc>
          <w:tcPr>
            <w:tcW w:w="2131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乙醛</w:t>
            </w:r>
          </w:p>
        </w:tc>
        <w:tc>
          <w:tcPr>
            <w:tcW w:w="2131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丙酮</w:t>
            </w:r>
          </w:p>
        </w:tc>
      </w:tr>
      <w:tr w:rsidR="00CA5716" w:rsidRPr="00870679" w:rsidTr="00972940">
        <w:tc>
          <w:tcPr>
            <w:tcW w:w="2130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lastRenderedPageBreak/>
              <w:t>ug/(采样盒)</w:t>
            </w:r>
          </w:p>
        </w:tc>
        <w:tc>
          <w:tcPr>
            <w:tcW w:w="2130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＜0.03</w:t>
            </w:r>
          </w:p>
        </w:tc>
        <w:tc>
          <w:tcPr>
            <w:tcW w:w="2131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＜0.03</w:t>
            </w:r>
          </w:p>
        </w:tc>
        <w:tc>
          <w:tcPr>
            <w:tcW w:w="2131" w:type="dxa"/>
          </w:tcPr>
          <w:p w:rsidR="00CA5716" w:rsidRPr="00870679" w:rsidRDefault="00CA5716" w:rsidP="001325EF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＜0.01</w:t>
            </w:r>
          </w:p>
        </w:tc>
      </w:tr>
    </w:tbl>
    <w:p w:rsidR="001325EF" w:rsidRPr="00870679" w:rsidRDefault="00CA5716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在</w:t>
      </w:r>
      <w:r w:rsidRPr="00870679">
        <w:rPr>
          <w:rFonts w:asciiTheme="minorEastAsia" w:hAnsiTheme="minorEastAsia"/>
          <w:color w:val="FF0000"/>
          <w:sz w:val="18"/>
          <w:szCs w:val="18"/>
        </w:rPr>
        <w:t>进行气体检测时，通过采样盒的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气量必须</w:t>
      </w:r>
      <w:r w:rsidRPr="00870679">
        <w:rPr>
          <w:rFonts w:asciiTheme="minorEastAsia" w:hAnsiTheme="minorEastAsia"/>
          <w:color w:val="FF0000"/>
          <w:sz w:val="18"/>
          <w:szCs w:val="18"/>
        </w:rPr>
        <w:t>足够大，使得采样盒变色范围达到初始变色值（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新采样盒</w:t>
      </w:r>
      <w:r w:rsidRPr="00870679">
        <w:rPr>
          <w:rFonts w:asciiTheme="minorEastAsia" w:hAnsiTheme="minorEastAsia"/>
          <w:color w:val="FF0000"/>
          <w:sz w:val="18"/>
          <w:szCs w:val="18"/>
        </w:rPr>
        <w:t>）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的10倍</w:t>
      </w:r>
      <w:r w:rsidR="001325EF" w:rsidRPr="00870679">
        <w:rPr>
          <w:rFonts w:asciiTheme="minorEastAsia" w:hAnsiTheme="minorEastAsia"/>
          <w:color w:val="FF0000"/>
          <w:sz w:val="18"/>
          <w:szCs w:val="18"/>
        </w:rPr>
        <w:t>以上</w:t>
      </w:r>
      <w:r w:rsidR="00277FED" w:rsidRPr="00870679">
        <w:rPr>
          <w:rFonts w:asciiTheme="minorEastAsia" w:hAnsiTheme="minorEastAsia" w:hint="eastAsia"/>
          <w:color w:val="FF0000"/>
          <w:sz w:val="18"/>
          <w:szCs w:val="18"/>
        </w:rPr>
        <w:t>，才能确保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此次</w:t>
      </w:r>
      <w:r w:rsidR="003F6A13" w:rsidRPr="00870679">
        <w:rPr>
          <w:rFonts w:asciiTheme="minorEastAsia" w:hAnsiTheme="minorEastAsia" w:hint="eastAsia"/>
          <w:color w:val="FF0000"/>
          <w:sz w:val="18"/>
          <w:szCs w:val="18"/>
        </w:rPr>
        <w:t>测试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精准可靠。</w:t>
      </w:r>
    </w:p>
    <w:p w:rsidR="00A65E5F" w:rsidRPr="00870679" w:rsidRDefault="001325EF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/>
          <w:color w:val="FF0000"/>
          <w:sz w:val="18"/>
          <w:szCs w:val="18"/>
        </w:rPr>
        <w:t>新采样盒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的</w:t>
      </w:r>
      <w:r w:rsidRPr="00870679">
        <w:rPr>
          <w:rFonts w:asciiTheme="minorEastAsia" w:hAnsiTheme="minorEastAsia"/>
          <w:color w:val="FF0000"/>
          <w:sz w:val="18"/>
          <w:szCs w:val="18"/>
        </w:rPr>
        <w:t>初始变色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值</w:t>
      </w:r>
      <w:r w:rsidRPr="00870679">
        <w:rPr>
          <w:rFonts w:asciiTheme="minorEastAsia" w:hAnsiTheme="minorEastAsia"/>
          <w:color w:val="FF0000"/>
          <w:sz w:val="18"/>
          <w:szCs w:val="18"/>
        </w:rPr>
        <w:t>必须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对</w:t>
      </w:r>
      <w:r w:rsidRPr="00870679">
        <w:rPr>
          <w:rFonts w:asciiTheme="minorEastAsia" w:hAnsiTheme="minorEastAsia"/>
          <w:color w:val="FF0000"/>
          <w:sz w:val="18"/>
          <w:szCs w:val="18"/>
        </w:rPr>
        <w:t>温度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和</w:t>
      </w:r>
      <w:r w:rsidRPr="00870679">
        <w:rPr>
          <w:rFonts w:asciiTheme="minorEastAsia" w:hAnsiTheme="minorEastAsia"/>
          <w:color w:val="FF0000"/>
          <w:sz w:val="18"/>
          <w:szCs w:val="18"/>
        </w:rPr>
        <w:t>时间不敏感，即时间和温度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的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变化基本不会对初始变色值产生影响</w:t>
      </w:r>
      <w:r w:rsidR="003F6A13" w:rsidRPr="00870679">
        <w:rPr>
          <w:rFonts w:asciiTheme="minorEastAsia" w:hAnsiTheme="minorEastAsia" w:hint="eastAsia"/>
          <w:color w:val="FF0000"/>
          <w:sz w:val="18"/>
          <w:szCs w:val="18"/>
        </w:rPr>
        <w:t>，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以免</w:t>
      </w:r>
      <w:r w:rsidR="003F6A13" w:rsidRPr="00870679">
        <w:rPr>
          <w:rFonts w:asciiTheme="minorEastAsia" w:hAnsiTheme="minorEastAsia" w:hint="eastAsia"/>
          <w:color w:val="FF0000"/>
          <w:sz w:val="18"/>
          <w:szCs w:val="18"/>
        </w:rPr>
        <w:t>使得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测试</w:t>
      </w:r>
      <w:r w:rsidR="003F6A13" w:rsidRPr="00870679">
        <w:rPr>
          <w:rFonts w:asciiTheme="minorEastAsia" w:hAnsiTheme="minorEastAsia" w:hint="eastAsia"/>
          <w:color w:val="FF0000"/>
          <w:sz w:val="18"/>
          <w:szCs w:val="18"/>
        </w:rPr>
        <w:t>值</w:t>
      </w:r>
      <w:r w:rsidR="003F6A13" w:rsidRPr="00870679">
        <w:rPr>
          <w:rFonts w:asciiTheme="minorEastAsia" w:hAnsiTheme="minorEastAsia"/>
          <w:color w:val="FF0000"/>
          <w:sz w:val="18"/>
          <w:szCs w:val="18"/>
        </w:rPr>
        <w:t>不可靠。</w:t>
      </w:r>
    </w:p>
    <w:p w:rsidR="00BE318D" w:rsidRPr="00870679" w:rsidRDefault="00BE318D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</w:p>
    <w:p w:rsidR="004527CE" w:rsidRPr="00E16D81" w:rsidRDefault="00F468B7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四．</w:t>
      </w:r>
      <w:r w:rsidR="00741219" w:rsidRPr="00E16D81">
        <w:rPr>
          <w:rFonts w:asciiTheme="minorEastAsia" w:hAnsiTheme="minorEastAsia" w:hint="eastAsia"/>
          <w:sz w:val="24"/>
          <w:szCs w:val="24"/>
        </w:rPr>
        <w:t>容积</w:t>
      </w:r>
    </w:p>
    <w:p w:rsidR="00741219" w:rsidRPr="00E16D81" w:rsidRDefault="00CE1A46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采样盒的容积</w:t>
      </w:r>
      <w:r w:rsidR="00E93F95" w:rsidRPr="00E16D81">
        <w:rPr>
          <w:rFonts w:asciiTheme="minorEastAsia" w:hAnsiTheme="minorEastAsia" w:hint="eastAsia"/>
          <w:sz w:val="24"/>
          <w:szCs w:val="24"/>
        </w:rPr>
        <w:t>是2.3u mol</w:t>
      </w:r>
      <w:r w:rsidR="003127BC" w:rsidRPr="00E16D81">
        <w:rPr>
          <w:rFonts w:asciiTheme="minorEastAsia" w:hAnsiTheme="minorEastAsia" w:hint="eastAsia"/>
          <w:sz w:val="24"/>
          <w:szCs w:val="24"/>
        </w:rPr>
        <w:t xml:space="preserve"> 作为羟基复合物（</w:t>
      </w:r>
      <w:r w:rsidR="00F5537E" w:rsidRPr="00E16D81">
        <w:rPr>
          <w:rFonts w:asciiTheme="minorEastAsia" w:hAnsiTheme="minorEastAsia" w:hint="eastAsia"/>
          <w:sz w:val="24"/>
          <w:szCs w:val="24"/>
        </w:rPr>
        <w:t>相当于甲醛70ug）</w:t>
      </w:r>
    </w:p>
    <w:p w:rsidR="00F468B7" w:rsidRPr="00E16D81" w:rsidRDefault="002D5059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假如多种醛类，酮类（同时，分别）存在，</w:t>
      </w:r>
      <w:r w:rsidR="0091225C" w:rsidRPr="00E16D81">
        <w:rPr>
          <w:rFonts w:asciiTheme="minorEastAsia" w:hAnsiTheme="minorEastAsia" w:hint="eastAsia"/>
          <w:sz w:val="24"/>
          <w:szCs w:val="24"/>
        </w:rPr>
        <w:t>估算混合物浓度，采用最大气体采样体积。</w:t>
      </w:r>
      <w:r w:rsidR="0099042E" w:rsidRPr="00E16D81">
        <w:rPr>
          <w:rFonts w:asciiTheme="minorEastAsia" w:hAnsiTheme="minorEastAsia" w:hint="eastAsia"/>
          <w:sz w:val="24"/>
          <w:szCs w:val="24"/>
        </w:rPr>
        <w:t>5ppm甲醛要用10L体积采样。</w:t>
      </w:r>
    </w:p>
    <w:p w:rsidR="001F399D" w:rsidRPr="00E16D81" w:rsidRDefault="001F399D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臭氧降低</w:t>
      </w:r>
      <w:r w:rsidR="00F439AB" w:rsidRPr="00E16D81">
        <w:rPr>
          <w:rFonts w:asciiTheme="minorEastAsia" w:hAnsiTheme="minorEastAsia" w:hint="eastAsia"/>
          <w:sz w:val="24"/>
          <w:szCs w:val="24"/>
        </w:rPr>
        <w:t>DNPH衍生物。</w:t>
      </w:r>
      <w:r w:rsidR="004469CE" w:rsidRPr="00E16D81">
        <w:rPr>
          <w:rFonts w:asciiTheme="minorEastAsia" w:hAnsiTheme="minorEastAsia" w:hint="eastAsia"/>
          <w:sz w:val="24"/>
          <w:szCs w:val="24"/>
        </w:rPr>
        <w:t>采样时</w:t>
      </w:r>
      <w:r w:rsidR="00F439AB" w:rsidRPr="00E16D81">
        <w:rPr>
          <w:rFonts w:asciiTheme="minorEastAsia" w:hAnsiTheme="minorEastAsia" w:hint="eastAsia"/>
          <w:sz w:val="24"/>
          <w:szCs w:val="24"/>
        </w:rPr>
        <w:t>在815H采样进口安装臭氧洗涤器，去除臭氧。</w:t>
      </w:r>
    </w:p>
    <w:p w:rsidR="00347F5F" w:rsidRPr="00E16D81" w:rsidRDefault="00347F5F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五．储存采样盒</w:t>
      </w:r>
    </w:p>
    <w:p w:rsidR="004527CE" w:rsidRPr="00E16D81" w:rsidRDefault="005B3DF1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保质期12个月，在10℃以下冰箱保存。</w:t>
      </w:r>
      <w:r w:rsidR="002C20B4" w:rsidRPr="00E16D81">
        <w:rPr>
          <w:rFonts w:asciiTheme="minorEastAsia" w:hAnsiTheme="minorEastAsia" w:hint="eastAsia"/>
          <w:sz w:val="24"/>
          <w:szCs w:val="24"/>
        </w:rPr>
        <w:t>空白值随着温度和时间轻微增加。假如采样盒在高温，或者保质期稍长，从新确定空白值。</w:t>
      </w:r>
    </w:p>
    <w:p w:rsidR="00794972" w:rsidRPr="00E16D81" w:rsidRDefault="00A96E35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采样完毕，将</w:t>
      </w:r>
      <w:r w:rsidR="004A5D3E" w:rsidRPr="00E16D81">
        <w:rPr>
          <w:rFonts w:asciiTheme="minorEastAsia" w:hAnsiTheme="minorEastAsia" w:hint="eastAsia"/>
          <w:sz w:val="24"/>
          <w:szCs w:val="24"/>
        </w:rPr>
        <w:t>两端帽和堵塞好，并将采样器放到冰箱中，一</w:t>
      </w:r>
    </w:p>
    <w:p w:rsidR="00794972" w:rsidRPr="00296C34" w:rsidRDefault="00794972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94972" w:rsidRPr="00E16D81" w:rsidRDefault="00794972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A96E35" w:rsidRPr="00E16D81" w:rsidRDefault="004A5D3E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直到洗涤时间，洗涤时间为2周</w:t>
      </w:r>
      <w:r w:rsidR="00794972" w:rsidRPr="00E16D81">
        <w:rPr>
          <w:rFonts w:asciiTheme="minorEastAsia" w:hAnsiTheme="minorEastAsia" w:hint="eastAsia"/>
          <w:sz w:val="24"/>
          <w:szCs w:val="24"/>
        </w:rPr>
        <w:t>。DNPH衍生物洗涤时间不超过2周</w:t>
      </w:r>
      <w:r w:rsidR="00244FD9" w:rsidRPr="00E16D81">
        <w:rPr>
          <w:rFonts w:asciiTheme="minorEastAsia" w:hAnsiTheme="minorEastAsia" w:hint="eastAsia"/>
          <w:sz w:val="24"/>
          <w:szCs w:val="24"/>
        </w:rPr>
        <w:t>。</w:t>
      </w:r>
    </w:p>
    <w:p w:rsidR="00244FD9" w:rsidRPr="00E16D81" w:rsidRDefault="00244FD9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C74AD5" w:rsidRPr="00870679" w:rsidRDefault="00C74AD5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六.分析</w:t>
      </w:r>
    </w:p>
    <w:p w:rsidR="003F6A13" w:rsidRPr="00870679" w:rsidRDefault="00680DB3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可以</w:t>
      </w:r>
      <w:r w:rsidRPr="00870679">
        <w:rPr>
          <w:rFonts w:asciiTheme="minorEastAsia" w:hAnsiTheme="minorEastAsia"/>
          <w:color w:val="FF0000"/>
          <w:sz w:val="18"/>
          <w:szCs w:val="18"/>
        </w:rPr>
        <w:t>采用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HPLC（高效液相色谱</w:t>
      </w:r>
      <w:r w:rsidRPr="00870679">
        <w:rPr>
          <w:rFonts w:asciiTheme="minorEastAsia" w:hAnsiTheme="minorEastAsia"/>
          <w:color w:val="FF0000"/>
          <w:sz w:val="18"/>
          <w:szCs w:val="18"/>
        </w:rPr>
        <w:t>）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的</w:t>
      </w:r>
      <w:r w:rsidRPr="00870679">
        <w:rPr>
          <w:rFonts w:asciiTheme="minorEastAsia" w:hAnsiTheme="minorEastAsia"/>
          <w:color w:val="FF0000"/>
          <w:sz w:val="18"/>
          <w:szCs w:val="18"/>
        </w:rPr>
        <w:t>方法来对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甲醛</w:t>
      </w:r>
      <w:r w:rsidRPr="00870679">
        <w:rPr>
          <w:rFonts w:asciiTheme="minorEastAsia" w:hAnsiTheme="minorEastAsia"/>
          <w:color w:val="FF0000"/>
          <w:sz w:val="18"/>
          <w:szCs w:val="18"/>
        </w:rPr>
        <w:t>进行测试：</w:t>
      </w:r>
    </w:p>
    <w:p w:rsidR="00680DB3" w:rsidRPr="00870679" w:rsidRDefault="00680DB3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具体</w:t>
      </w:r>
      <w:r w:rsidRPr="00870679">
        <w:rPr>
          <w:rFonts w:asciiTheme="minorEastAsia" w:hAnsiTheme="minorEastAsia"/>
          <w:color w:val="FF0000"/>
          <w:sz w:val="18"/>
          <w:szCs w:val="18"/>
        </w:rPr>
        <w:t>测试条件为：</w:t>
      </w:r>
    </w:p>
    <w:p w:rsidR="00680DB3" w:rsidRPr="00870679" w:rsidRDefault="00680DB3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采样条件</w:t>
      </w:r>
      <w:r w:rsidRPr="00870679">
        <w:rPr>
          <w:rFonts w:asciiTheme="minorEastAsia" w:hAnsiTheme="minorEastAsia"/>
          <w:color w:val="FF0000"/>
          <w:sz w:val="18"/>
          <w:szCs w:val="18"/>
        </w:rPr>
        <w:t>：</w:t>
      </w:r>
    </w:p>
    <w:tbl>
      <w:tblPr>
        <w:tblStyle w:val="a4"/>
        <w:tblW w:w="0" w:type="auto"/>
        <w:tblInd w:w="1806" w:type="dxa"/>
        <w:tblLook w:val="04A0"/>
      </w:tblPr>
      <w:tblGrid>
        <w:gridCol w:w="2547"/>
        <w:gridCol w:w="2126"/>
      </w:tblGrid>
      <w:tr w:rsidR="00680DB3" w:rsidRPr="00870679" w:rsidTr="00680DB3">
        <w:tc>
          <w:tcPr>
            <w:tcW w:w="2547" w:type="dxa"/>
          </w:tcPr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采样时间：</w:t>
            </w:r>
          </w:p>
        </w:tc>
        <w:tc>
          <w:tcPr>
            <w:tcW w:w="2126" w:type="dxa"/>
          </w:tcPr>
          <w:p w:rsidR="00680DB3" w:rsidRPr="00870679" w:rsidRDefault="00680DB3" w:rsidP="00680DB3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10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min</w:t>
            </w:r>
          </w:p>
        </w:tc>
      </w:tr>
      <w:tr w:rsidR="00680DB3" w:rsidRPr="00870679" w:rsidTr="00680DB3">
        <w:tc>
          <w:tcPr>
            <w:tcW w:w="2547" w:type="dxa"/>
          </w:tcPr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样品流量：</w:t>
            </w:r>
          </w:p>
        </w:tc>
        <w:tc>
          <w:tcPr>
            <w:tcW w:w="2126" w:type="dxa"/>
          </w:tcPr>
          <w:p w:rsidR="00680DB3" w:rsidRPr="00870679" w:rsidRDefault="00680DB3" w:rsidP="00680DB3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1L/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min</w:t>
            </w:r>
          </w:p>
        </w:tc>
      </w:tr>
      <w:tr w:rsidR="00680DB3" w:rsidRPr="00870679" w:rsidTr="00680DB3">
        <w:tc>
          <w:tcPr>
            <w:tcW w:w="2547" w:type="dxa"/>
          </w:tcPr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可测试样品浓度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：</w:t>
            </w:r>
          </w:p>
        </w:tc>
        <w:tc>
          <w:tcPr>
            <w:tcW w:w="2126" w:type="dxa"/>
          </w:tcPr>
          <w:p w:rsidR="00680DB3" w:rsidRPr="00870679" w:rsidRDefault="00680DB3" w:rsidP="00680DB3">
            <w:pPr>
              <w:pStyle w:val="a3"/>
              <w:spacing w:line="360" w:lineRule="auto"/>
              <w:ind w:firstLine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0.005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-5ppm</w:t>
            </w:r>
          </w:p>
        </w:tc>
      </w:tr>
    </w:tbl>
    <w:p w:rsidR="00680DB3" w:rsidRPr="00870679" w:rsidRDefault="00680DB3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</w:p>
    <w:p w:rsidR="00680DB3" w:rsidRPr="00870679" w:rsidRDefault="00680DB3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色谱工作站</w:t>
      </w:r>
      <w:r w:rsidRPr="00870679">
        <w:rPr>
          <w:rFonts w:asciiTheme="minorEastAsia" w:hAnsiTheme="minorEastAsia"/>
          <w:color w:val="FF0000"/>
          <w:sz w:val="18"/>
          <w:szCs w:val="18"/>
        </w:rPr>
        <w:t>条件</w:t>
      </w:r>
    </w:p>
    <w:tbl>
      <w:tblPr>
        <w:tblStyle w:val="a4"/>
        <w:tblW w:w="0" w:type="auto"/>
        <w:tblInd w:w="1696" w:type="dxa"/>
        <w:tblLook w:val="04A0"/>
      </w:tblPr>
      <w:tblGrid>
        <w:gridCol w:w="2452"/>
        <w:gridCol w:w="3218"/>
      </w:tblGrid>
      <w:tr w:rsidR="00680DB3" w:rsidRPr="00870679" w:rsidTr="00680DB3">
        <w:tc>
          <w:tcPr>
            <w:tcW w:w="2452" w:type="dxa"/>
          </w:tcPr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色谱柱</w:t>
            </w:r>
          </w:p>
        </w:tc>
        <w:tc>
          <w:tcPr>
            <w:tcW w:w="3218" w:type="dxa"/>
          </w:tcPr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ODS柱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（</w:t>
            </w: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4.6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mm L.D.*15cm）</w:t>
            </w:r>
          </w:p>
          <w:p w:rsidR="00680DB3" w:rsidRPr="00870679" w:rsidRDefault="00680DB3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680DB3" w:rsidRPr="00870679" w:rsidTr="00680DB3">
        <w:tc>
          <w:tcPr>
            <w:tcW w:w="2452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lastRenderedPageBreak/>
              <w:t>移动相</w:t>
            </w:r>
          </w:p>
        </w:tc>
        <w:tc>
          <w:tcPr>
            <w:tcW w:w="3218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CH3CN/H2O=50/50 </w:t>
            </w:r>
          </w:p>
        </w:tc>
      </w:tr>
      <w:tr w:rsidR="00680DB3" w:rsidRPr="00870679" w:rsidTr="00680DB3">
        <w:tc>
          <w:tcPr>
            <w:tcW w:w="2452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流速</w:t>
            </w:r>
          </w:p>
        </w:tc>
        <w:tc>
          <w:tcPr>
            <w:tcW w:w="3218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mL/min</w:t>
            </w:r>
          </w:p>
        </w:tc>
      </w:tr>
      <w:tr w:rsidR="00680DB3" w:rsidRPr="00870679" w:rsidTr="00680DB3">
        <w:tc>
          <w:tcPr>
            <w:tcW w:w="2452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样品体积（柱内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218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10μL</w:t>
            </w:r>
          </w:p>
        </w:tc>
      </w:tr>
      <w:tr w:rsidR="00680DB3" w:rsidRPr="00870679" w:rsidTr="00680DB3">
        <w:tc>
          <w:tcPr>
            <w:tcW w:w="2452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柱温</w:t>
            </w:r>
          </w:p>
        </w:tc>
        <w:tc>
          <w:tcPr>
            <w:tcW w:w="3218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40℃</w:t>
            </w:r>
          </w:p>
        </w:tc>
      </w:tr>
      <w:tr w:rsidR="00680DB3" w:rsidRPr="00870679" w:rsidTr="00680DB3">
        <w:tc>
          <w:tcPr>
            <w:tcW w:w="2452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检测波长</w:t>
            </w:r>
          </w:p>
        </w:tc>
        <w:tc>
          <w:tcPr>
            <w:tcW w:w="3218" w:type="dxa"/>
          </w:tcPr>
          <w:p w:rsidR="00680DB3" w:rsidRPr="00870679" w:rsidRDefault="00774297" w:rsidP="001325E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70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360</w:t>
            </w:r>
            <w:r w:rsidRPr="00870679">
              <w:rPr>
                <w:rFonts w:asciiTheme="minorEastAsia" w:hAnsiTheme="minorEastAsia"/>
                <w:color w:val="FF0000"/>
                <w:sz w:val="18"/>
                <w:szCs w:val="18"/>
              </w:rPr>
              <w:t>nm</w:t>
            </w:r>
          </w:p>
        </w:tc>
      </w:tr>
    </w:tbl>
    <w:p w:rsidR="00411619" w:rsidRPr="00870679" w:rsidRDefault="00391964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从上表看出</w:t>
      </w:r>
      <w:r w:rsidRPr="00870679">
        <w:rPr>
          <w:rFonts w:asciiTheme="minorEastAsia" w:hAnsiTheme="minorEastAsia"/>
          <w:color w:val="FF0000"/>
          <w:sz w:val="18"/>
          <w:szCs w:val="18"/>
        </w:rPr>
        <w:t>，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该测试条件</w:t>
      </w:r>
      <w:r w:rsidRPr="00870679">
        <w:rPr>
          <w:rFonts w:asciiTheme="minorEastAsia" w:hAnsiTheme="minorEastAsia"/>
          <w:color w:val="FF0000"/>
          <w:sz w:val="18"/>
          <w:szCs w:val="18"/>
        </w:rPr>
        <w:t>不能对丙烯酸和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丙酮</w:t>
      </w:r>
      <w:r w:rsidRPr="00870679">
        <w:rPr>
          <w:rFonts w:asciiTheme="minorEastAsia" w:hAnsiTheme="minorEastAsia"/>
          <w:color w:val="FF0000"/>
          <w:sz w:val="18"/>
          <w:szCs w:val="18"/>
        </w:rPr>
        <w:t>的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混合物</w:t>
      </w:r>
      <w:r w:rsidRPr="00870679">
        <w:rPr>
          <w:rFonts w:asciiTheme="minorEastAsia" w:hAnsiTheme="minorEastAsia"/>
          <w:color w:val="FF0000"/>
          <w:sz w:val="18"/>
          <w:szCs w:val="18"/>
        </w:rPr>
        <w:t>进行分离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，</w:t>
      </w:r>
      <w:r w:rsidRPr="00870679">
        <w:rPr>
          <w:rFonts w:asciiTheme="minorEastAsia" w:hAnsiTheme="minorEastAsia"/>
          <w:color w:val="FF0000"/>
          <w:sz w:val="18"/>
          <w:szCs w:val="18"/>
        </w:rPr>
        <w:t>且不可分离的混合物不仅此一种。</w:t>
      </w:r>
    </w:p>
    <w:p w:rsidR="00391964" w:rsidRPr="00870679" w:rsidRDefault="00391964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进行测试</w:t>
      </w:r>
      <w:r w:rsidRPr="00870679">
        <w:rPr>
          <w:rFonts w:asciiTheme="minorEastAsia" w:hAnsiTheme="minorEastAsia"/>
          <w:color w:val="FF0000"/>
          <w:sz w:val="18"/>
          <w:szCs w:val="18"/>
        </w:rPr>
        <w:t>分析时，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谨慎</w:t>
      </w:r>
      <w:r w:rsidRPr="00870679">
        <w:rPr>
          <w:rFonts w:asciiTheme="minorEastAsia" w:hAnsiTheme="minorEastAsia"/>
          <w:color w:val="FF0000"/>
          <w:sz w:val="18"/>
          <w:szCs w:val="18"/>
        </w:rPr>
        <w:t>将醛类和酮类进行分离。</w:t>
      </w:r>
    </w:p>
    <w:p w:rsidR="00391964" w:rsidRPr="00870679" w:rsidRDefault="00391964" w:rsidP="001325E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采样HPLC分析</w:t>
      </w:r>
      <w:r w:rsidRPr="00870679">
        <w:rPr>
          <w:rFonts w:asciiTheme="minorEastAsia" w:hAnsiTheme="minorEastAsia"/>
          <w:color w:val="FF0000"/>
          <w:sz w:val="18"/>
          <w:szCs w:val="18"/>
        </w:rPr>
        <w:t>乙腈时，若乙腈浓度不在可测试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范围内</w:t>
      </w:r>
      <w:r w:rsidRPr="00870679">
        <w:rPr>
          <w:rFonts w:asciiTheme="minorEastAsia" w:hAnsiTheme="minorEastAsia"/>
          <w:color w:val="FF0000"/>
          <w:sz w:val="18"/>
          <w:szCs w:val="18"/>
        </w:rPr>
        <w:t>，则使用氦气对乙腈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进行</w:t>
      </w:r>
      <w:r w:rsidRPr="00870679">
        <w:rPr>
          <w:rFonts w:asciiTheme="minorEastAsia" w:hAnsiTheme="minorEastAsia"/>
          <w:color w:val="FF0000"/>
          <w:sz w:val="18"/>
          <w:szCs w:val="18"/>
        </w:rPr>
        <w:t>稀释，使样品浓度到达可测试范围。（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这句</w:t>
      </w:r>
      <w:r w:rsidRPr="00870679">
        <w:rPr>
          <w:rFonts w:asciiTheme="minorEastAsia" w:hAnsiTheme="minorEastAsia"/>
          <w:color w:val="FF0000"/>
          <w:sz w:val="18"/>
          <w:szCs w:val="18"/>
        </w:rPr>
        <w:t>我没理解，翻译也是猜出来的，因为直接按照</w:t>
      </w:r>
      <w:r w:rsidR="00F67BC5" w:rsidRPr="00870679">
        <w:rPr>
          <w:rFonts w:asciiTheme="minorEastAsia" w:hAnsiTheme="minorEastAsia" w:hint="eastAsia"/>
          <w:color w:val="FF0000"/>
          <w:sz w:val="18"/>
          <w:szCs w:val="18"/>
        </w:rPr>
        <w:t>字面</w:t>
      </w:r>
      <w:r w:rsidR="00F67BC5" w:rsidRPr="00870679">
        <w:rPr>
          <w:rFonts w:asciiTheme="minorEastAsia" w:hAnsiTheme="minorEastAsia"/>
          <w:color w:val="FF0000"/>
          <w:sz w:val="18"/>
          <w:szCs w:val="18"/>
        </w:rPr>
        <w:t>意思没法翻译，我查了一下，</w:t>
      </w:r>
      <w:r w:rsidR="00F67BC5" w:rsidRPr="00870679">
        <w:rPr>
          <w:rFonts w:asciiTheme="minorEastAsia" w:hAnsiTheme="minorEastAsia" w:hint="eastAsia"/>
          <w:color w:val="FF0000"/>
          <w:sz w:val="18"/>
          <w:szCs w:val="18"/>
        </w:rPr>
        <w:t>氦气从原理上</w:t>
      </w:r>
      <w:r w:rsidR="00F67BC5" w:rsidRPr="00870679">
        <w:rPr>
          <w:rFonts w:asciiTheme="minorEastAsia" w:hAnsiTheme="minorEastAsia"/>
          <w:color w:val="FF0000"/>
          <w:sz w:val="18"/>
          <w:szCs w:val="18"/>
        </w:rPr>
        <w:t>不能对乙腈进行净化、提纯等。因此</w:t>
      </w:r>
      <w:r w:rsidR="00F67BC5" w:rsidRPr="00870679">
        <w:rPr>
          <w:rFonts w:asciiTheme="minorEastAsia" w:hAnsiTheme="minorEastAsia" w:hint="eastAsia"/>
          <w:color w:val="FF0000"/>
          <w:sz w:val="18"/>
          <w:szCs w:val="18"/>
        </w:rPr>
        <w:t>我解释</w:t>
      </w:r>
      <w:r w:rsidR="00F67BC5" w:rsidRPr="00870679">
        <w:rPr>
          <w:rFonts w:asciiTheme="minorEastAsia" w:hAnsiTheme="minorEastAsia"/>
          <w:color w:val="FF0000"/>
          <w:sz w:val="18"/>
          <w:szCs w:val="18"/>
        </w:rPr>
        <w:t>成了稀释浓度。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）</w:t>
      </w:r>
    </w:p>
    <w:p w:rsidR="00391964" w:rsidRPr="00870679" w:rsidRDefault="00F75BBF" w:rsidP="00F75BB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DNPH变色剂</w:t>
      </w:r>
      <w:r w:rsidRPr="00870679">
        <w:rPr>
          <w:rFonts w:asciiTheme="minorEastAsia" w:hAnsiTheme="minorEastAsia"/>
          <w:color w:val="FF0000"/>
          <w:sz w:val="18"/>
          <w:szCs w:val="18"/>
        </w:rPr>
        <w:t>的变色初始值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必须</w:t>
      </w:r>
      <w:r w:rsidRPr="00870679">
        <w:rPr>
          <w:rFonts w:asciiTheme="minorEastAsia" w:hAnsiTheme="minorEastAsia"/>
          <w:color w:val="FF0000"/>
          <w:sz w:val="18"/>
          <w:szCs w:val="18"/>
        </w:rPr>
        <w:t>随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时间</w:t>
      </w:r>
      <w:r w:rsidRPr="00870679">
        <w:rPr>
          <w:rFonts w:asciiTheme="minorEastAsia" w:hAnsiTheme="minorEastAsia"/>
          <w:color w:val="FF0000"/>
          <w:sz w:val="18"/>
          <w:szCs w:val="18"/>
        </w:rPr>
        <w:t>和温度的变化较小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。</w:t>
      </w:r>
      <w:r w:rsidRPr="00870679">
        <w:rPr>
          <w:rFonts w:asciiTheme="minorEastAsia" w:hAnsiTheme="minorEastAsia"/>
          <w:color w:val="FF0000"/>
          <w:sz w:val="18"/>
          <w:szCs w:val="18"/>
        </w:rPr>
        <w:t>进行测试时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，试样</w:t>
      </w:r>
      <w:r w:rsidRPr="00870679">
        <w:rPr>
          <w:rFonts w:asciiTheme="minorEastAsia" w:hAnsiTheme="minorEastAsia"/>
          <w:color w:val="FF0000"/>
          <w:sz w:val="18"/>
          <w:szCs w:val="18"/>
        </w:rPr>
        <w:t>和空白样必须样品量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一致</w:t>
      </w:r>
      <w:r w:rsidRPr="00870679">
        <w:rPr>
          <w:rFonts w:asciiTheme="minorEastAsia" w:hAnsiTheme="minorEastAsia"/>
          <w:color w:val="FF0000"/>
          <w:sz w:val="18"/>
          <w:szCs w:val="18"/>
        </w:rPr>
        <w:t>，且保存条件一致。</w:t>
      </w:r>
    </w:p>
    <w:p w:rsidR="00F75BBF" w:rsidRPr="00870679" w:rsidRDefault="00F75BBF" w:rsidP="00F75BBF">
      <w:pPr>
        <w:pStyle w:val="a3"/>
        <w:spacing w:line="360" w:lineRule="auto"/>
        <w:ind w:firstLine="360"/>
        <w:rPr>
          <w:rFonts w:asciiTheme="minorEastAsia" w:hAnsiTheme="minorEastAsia"/>
          <w:color w:val="FF0000"/>
          <w:sz w:val="18"/>
          <w:szCs w:val="18"/>
        </w:rPr>
      </w:pPr>
    </w:p>
    <w:p w:rsidR="00296C34" w:rsidRPr="003F6A13" w:rsidRDefault="00296C34" w:rsidP="001325EF">
      <w:pPr>
        <w:pStyle w:val="a3"/>
        <w:spacing w:line="360" w:lineRule="auto"/>
        <w:ind w:firstLine="480"/>
        <w:rPr>
          <w:rFonts w:asciiTheme="minorEastAsia" w:hAnsiTheme="minorEastAsia"/>
          <w:color w:val="002060"/>
          <w:sz w:val="24"/>
          <w:szCs w:val="24"/>
        </w:rPr>
      </w:pPr>
    </w:p>
    <w:p w:rsidR="00244FD9" w:rsidRPr="00E16D81" w:rsidRDefault="00D43253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采样流量1L/分钟，时间10分钟，就可以分析0.005-5ppm甲醛。</w:t>
      </w:r>
    </w:p>
    <w:p w:rsidR="00AE4E93" w:rsidRPr="00E16D81" w:rsidRDefault="00AE4E93" w:rsidP="001325E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16D81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591175" cy="2390775"/>
            <wp:effectExtent l="19050" t="0" r="9525" b="0"/>
            <wp:docPr id="8" name="图片 8" descr="C:\Users\user\Documents\Tencent Files\920135005\Image\C2C\PPL$LU7DLRK@9SVJ`G)P`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Tencent Files\920135005\Image\C2C\PPL$LU7DLRK@9SVJ`G)P`U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93" w:rsidRPr="00E16D81" w:rsidRDefault="00AE4E93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DC3B43" w:rsidRPr="00E16D81" w:rsidRDefault="00DC3B43" w:rsidP="001325EF">
      <w:pPr>
        <w:pStyle w:val="a3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16D81">
        <w:rPr>
          <w:rFonts w:asciiTheme="minorEastAsia" w:hAnsiTheme="minorEastAsia" w:hint="eastAsia"/>
          <w:color w:val="000000" w:themeColor="text1"/>
          <w:sz w:val="24"/>
          <w:szCs w:val="24"/>
        </w:rPr>
        <w:t>HPLC工作状况</w:t>
      </w:r>
    </w:p>
    <w:p w:rsidR="0072136B" w:rsidRPr="00E16D81" w:rsidRDefault="0072136B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表二展示给我们，</w:t>
      </w:r>
      <w:r w:rsidR="006969DB" w:rsidRPr="00E16D81">
        <w:rPr>
          <w:rFonts w:asciiTheme="minorEastAsia" w:hAnsiTheme="minorEastAsia" w:hint="eastAsia"/>
          <w:sz w:val="24"/>
          <w:szCs w:val="24"/>
        </w:rPr>
        <w:t>在这种状况下，丙烯醛和丙酮不能</w:t>
      </w:r>
      <w:r w:rsidR="007B66AA" w:rsidRPr="00E16D81">
        <w:rPr>
          <w:rFonts w:asciiTheme="minorEastAsia" w:hAnsiTheme="minorEastAsia" w:hint="eastAsia"/>
          <w:sz w:val="24"/>
          <w:szCs w:val="24"/>
        </w:rPr>
        <w:t>从复杂的混合物中分离出来</w:t>
      </w:r>
      <w:r w:rsidR="006969DB" w:rsidRPr="00E16D81">
        <w:rPr>
          <w:rFonts w:asciiTheme="minorEastAsia" w:hAnsiTheme="minorEastAsia" w:hint="eastAsia"/>
          <w:sz w:val="24"/>
          <w:szCs w:val="24"/>
        </w:rPr>
        <w:t>。</w:t>
      </w:r>
    </w:p>
    <w:p w:rsidR="00426ECD" w:rsidRPr="00E16D81" w:rsidRDefault="00426ECD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在分析时不要</w:t>
      </w:r>
      <w:r w:rsidR="009718D8" w:rsidRPr="00E16D81">
        <w:rPr>
          <w:rFonts w:asciiTheme="minorEastAsia" w:hAnsiTheme="minorEastAsia" w:hint="eastAsia"/>
          <w:sz w:val="24"/>
          <w:szCs w:val="24"/>
        </w:rPr>
        <w:t>把醛类或</w:t>
      </w:r>
      <w:r w:rsidRPr="00E16D81">
        <w:rPr>
          <w:rFonts w:asciiTheme="minorEastAsia" w:hAnsiTheme="minorEastAsia" w:hint="eastAsia"/>
          <w:sz w:val="24"/>
          <w:szCs w:val="24"/>
        </w:rPr>
        <w:t>酮类</w:t>
      </w:r>
      <w:r w:rsidR="009718D8" w:rsidRPr="00E16D81">
        <w:rPr>
          <w:rFonts w:asciiTheme="minorEastAsia" w:hAnsiTheme="minorEastAsia" w:hint="eastAsia"/>
          <w:sz w:val="24"/>
          <w:szCs w:val="24"/>
        </w:rPr>
        <w:t>混杂在其他物质中</w:t>
      </w:r>
      <w:r w:rsidRPr="00E16D81">
        <w:rPr>
          <w:rFonts w:asciiTheme="minorEastAsia" w:hAnsiTheme="minorEastAsia" w:hint="eastAsia"/>
          <w:sz w:val="24"/>
          <w:szCs w:val="24"/>
        </w:rPr>
        <w:t>。</w:t>
      </w:r>
    </w:p>
    <w:p w:rsidR="000A1C69" w:rsidRPr="00E16D81" w:rsidRDefault="000A1C69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color w:val="FF0000"/>
          <w:sz w:val="24"/>
          <w:szCs w:val="24"/>
        </w:rPr>
        <w:lastRenderedPageBreak/>
        <w:t>在HPLC评估乙腈，假如不能让其存在，</w:t>
      </w:r>
      <w:r w:rsidRPr="00E16D81">
        <w:rPr>
          <w:rFonts w:asciiTheme="minorEastAsia" w:hAnsiTheme="minorEastAsia" w:hint="eastAsia"/>
          <w:sz w:val="24"/>
          <w:szCs w:val="24"/>
        </w:rPr>
        <w:t>用氦气清洁。</w:t>
      </w:r>
    </w:p>
    <w:p w:rsidR="004527CE" w:rsidRPr="00E16D81" w:rsidRDefault="007F6220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空白值随着温度和时间轻微增加。</w:t>
      </w:r>
    </w:p>
    <w:p w:rsidR="00C0399A" w:rsidRPr="00E16D81" w:rsidRDefault="00C0399A" w:rsidP="001325EF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ab/>
        <w:t>七，工作曲线</w:t>
      </w:r>
    </w:p>
    <w:p w:rsidR="00EA15D4" w:rsidRPr="00E16D81" w:rsidRDefault="00312554" w:rsidP="001325EF">
      <w:pPr>
        <w:pStyle w:val="a3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解</w:t>
      </w:r>
      <w:r w:rsidR="006B5505" w:rsidRPr="00E16D81">
        <w:rPr>
          <w:rFonts w:asciiTheme="minorEastAsia" w:hAnsiTheme="minorEastAsia" w:hint="eastAsia"/>
          <w:sz w:val="24"/>
          <w:szCs w:val="24"/>
        </w:rPr>
        <w:t>吸</w:t>
      </w:r>
      <w:r w:rsidRPr="00E16D81">
        <w:rPr>
          <w:rFonts w:asciiTheme="minorEastAsia" w:hAnsiTheme="minorEastAsia" w:hint="eastAsia"/>
          <w:sz w:val="24"/>
          <w:szCs w:val="24"/>
        </w:rPr>
        <w:t>标准样</w:t>
      </w:r>
      <w:r w:rsidR="006B5505" w:rsidRPr="00E16D81">
        <w:rPr>
          <w:rFonts w:asciiTheme="minorEastAsia" w:hAnsiTheme="minorEastAsia" w:hint="eastAsia"/>
          <w:sz w:val="24"/>
          <w:szCs w:val="24"/>
        </w:rPr>
        <w:t>（</w:t>
      </w:r>
      <w:r w:rsidR="00611241" w:rsidRPr="00E16D81">
        <w:rPr>
          <w:rFonts w:asciiTheme="minorEastAsia" w:hAnsiTheme="minorEastAsia" w:hint="eastAsia"/>
          <w:sz w:val="24"/>
          <w:szCs w:val="24"/>
        </w:rPr>
        <w:t>也就是从试剂公司采购的气体样，经过DNPH衍生采集后）</w:t>
      </w:r>
      <w:r w:rsidR="00EE0A05" w:rsidRPr="00E16D81">
        <w:rPr>
          <w:rFonts w:asciiTheme="minorEastAsia" w:hAnsiTheme="minorEastAsia" w:hint="eastAsia"/>
          <w:sz w:val="24"/>
          <w:szCs w:val="24"/>
        </w:rPr>
        <w:t>进入解析溶剂，这就是标准溶液。</w:t>
      </w:r>
    </w:p>
    <w:p w:rsidR="00A21110" w:rsidRPr="00E16D81" w:rsidRDefault="00A21110" w:rsidP="001325EF">
      <w:pPr>
        <w:pStyle w:val="a3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一步一步稀释标准液，通过注入被稀释的标准液进入到HPLC在峰值区域，并做工作曲线。</w:t>
      </w:r>
      <w:r w:rsidR="005832AD" w:rsidRPr="00E16D81">
        <w:rPr>
          <w:rFonts w:asciiTheme="minorEastAsia" w:hAnsiTheme="minorEastAsia" w:hint="eastAsia"/>
          <w:sz w:val="24"/>
          <w:szCs w:val="24"/>
        </w:rPr>
        <w:t>我们推荐准备3~5步标准液，包括估计标准液浓度。</w:t>
      </w: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FCB" w:rsidRPr="00E16D81" w:rsidRDefault="00375FC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8.</w:t>
      </w:r>
      <w:r w:rsidR="00A35927" w:rsidRPr="00E16D81">
        <w:rPr>
          <w:rFonts w:asciiTheme="minorEastAsia" w:hAnsiTheme="minorEastAsia" w:hint="eastAsia"/>
          <w:sz w:val="24"/>
          <w:szCs w:val="24"/>
        </w:rPr>
        <w:t>分析空白样</w:t>
      </w:r>
    </w:p>
    <w:p w:rsidR="009F1225" w:rsidRPr="00E16D81" w:rsidRDefault="009F122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装置：5ml液体注射器（可处理的注射器）</w:t>
      </w:r>
      <w:r w:rsidR="00425B32" w:rsidRPr="00E16D81">
        <w:rPr>
          <w:rFonts w:asciiTheme="minorEastAsia" w:hAnsiTheme="minorEastAsia" w:hint="eastAsia"/>
          <w:sz w:val="24"/>
          <w:szCs w:val="24"/>
        </w:rPr>
        <w:t>。5ml体积瓶</w:t>
      </w:r>
      <w:r w:rsidR="00794A2A" w:rsidRPr="00E16D81">
        <w:rPr>
          <w:rFonts w:asciiTheme="minorEastAsia" w:hAnsiTheme="minorEastAsia" w:hint="eastAsia"/>
          <w:sz w:val="24"/>
          <w:szCs w:val="24"/>
        </w:rPr>
        <w:t>。试剂：HPLC等级乙腈</w:t>
      </w:r>
    </w:p>
    <w:p w:rsidR="00E228D8" w:rsidRPr="00E16D81" w:rsidRDefault="00E228D8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我们建议，采样盒的温度高于室内温度。</w:t>
      </w:r>
      <w:r w:rsidR="00B90BA5" w:rsidRPr="00E16D81">
        <w:rPr>
          <w:rFonts w:asciiTheme="minorEastAsia" w:hAnsiTheme="minorEastAsia" w:hint="eastAsia"/>
          <w:sz w:val="24"/>
          <w:szCs w:val="24"/>
        </w:rPr>
        <w:t>洗脱要经过注射器过滤，以免进入到HPLC</w:t>
      </w:r>
    </w:p>
    <w:p w:rsidR="000F66C7" w:rsidRPr="00E16D81" w:rsidRDefault="000440D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543175" cy="3570896"/>
            <wp:effectExtent l="19050" t="0" r="9525" b="0"/>
            <wp:docPr id="5" name="图片 5" descr="C:\Users\user\AppData\Roaming\Tencent\Users\920135005\QQ\WinTemp\RichOle\SD)(YH7LD~1LO0ZHPHLPF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Roaming\Tencent\Users\920135005\QQ\WinTemp\RichOle\SD)(YH7LD~1LO0ZHPHLPFO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7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C7" w:rsidRPr="00E16D81" w:rsidRDefault="000F66C7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拔掉815H的帽和塞子，</w:t>
      </w:r>
      <w:r w:rsidR="00111C85" w:rsidRPr="00E16D81">
        <w:rPr>
          <w:rFonts w:asciiTheme="minorEastAsia" w:hAnsiTheme="minorEastAsia" w:hint="eastAsia"/>
          <w:sz w:val="24"/>
          <w:szCs w:val="24"/>
        </w:rPr>
        <w:t>如图2所示，连接注射器，</w:t>
      </w:r>
      <w:r w:rsidR="008E6B7C" w:rsidRPr="00E16D81">
        <w:rPr>
          <w:rFonts w:asciiTheme="minorEastAsia" w:hAnsiTheme="minorEastAsia" w:hint="eastAsia"/>
          <w:sz w:val="24"/>
          <w:szCs w:val="24"/>
        </w:rPr>
        <w:t>洗脱DNPH衍生物，用4ml乙腈进入到采样盒</w:t>
      </w:r>
      <w:r w:rsidR="00C54472" w:rsidRPr="00E16D81">
        <w:rPr>
          <w:rFonts w:asciiTheme="minorEastAsia" w:hAnsiTheme="minorEastAsia" w:hint="eastAsia"/>
          <w:sz w:val="24"/>
          <w:szCs w:val="24"/>
        </w:rPr>
        <w:t>，打入到进</w:t>
      </w:r>
      <w:r w:rsidR="008E6B7C" w:rsidRPr="00E16D81">
        <w:rPr>
          <w:rFonts w:asciiTheme="minorEastAsia" w:hAnsiTheme="minorEastAsia" w:hint="eastAsia"/>
          <w:sz w:val="24"/>
          <w:szCs w:val="24"/>
        </w:rPr>
        <w:t>到5ml体积瓶</w:t>
      </w:r>
      <w:r w:rsidR="004043F2" w:rsidRPr="00E16D81">
        <w:rPr>
          <w:rFonts w:asciiTheme="minorEastAsia" w:hAnsiTheme="minorEastAsia" w:hint="eastAsia"/>
          <w:sz w:val="24"/>
          <w:szCs w:val="24"/>
        </w:rPr>
        <w:t>中。</w:t>
      </w:r>
    </w:p>
    <w:p w:rsidR="004043F2" w:rsidRPr="00E16D81" w:rsidRDefault="004043F2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043F2" w:rsidRPr="00E16D81" w:rsidRDefault="004043F2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HPLC</w:t>
      </w:r>
      <w:r w:rsidR="00BD12E5" w:rsidRPr="00E16D81">
        <w:rPr>
          <w:rFonts w:asciiTheme="minorEastAsia" w:hAnsiTheme="minorEastAsia" w:hint="eastAsia"/>
          <w:sz w:val="24"/>
          <w:szCs w:val="24"/>
        </w:rPr>
        <w:t>等级</w:t>
      </w:r>
      <w:r w:rsidRPr="00E16D81">
        <w:rPr>
          <w:rFonts w:asciiTheme="minorEastAsia" w:hAnsiTheme="minorEastAsia" w:hint="eastAsia"/>
          <w:sz w:val="24"/>
          <w:szCs w:val="24"/>
        </w:rPr>
        <w:t xml:space="preserve"> 乙腈   1ml/分钟流量，</w:t>
      </w:r>
      <w:r w:rsidR="00BD12E5" w:rsidRPr="00E16D81">
        <w:rPr>
          <w:rFonts w:asciiTheme="minorEastAsia" w:hAnsiTheme="minorEastAsia" w:hint="eastAsia"/>
          <w:sz w:val="24"/>
          <w:szCs w:val="24"/>
        </w:rPr>
        <w:t>分析采样盒中溶液</w:t>
      </w:r>
      <w:r w:rsidR="00A51590" w:rsidRPr="00E16D81">
        <w:rPr>
          <w:rFonts w:asciiTheme="minorEastAsia" w:hAnsiTheme="minorEastAsia" w:hint="eastAsia"/>
          <w:sz w:val="24"/>
          <w:szCs w:val="24"/>
        </w:rPr>
        <w:t>中空白值。</w:t>
      </w:r>
    </w:p>
    <w:p w:rsidR="006B38D1" w:rsidRPr="00870679" w:rsidRDefault="00A0654B" w:rsidP="001325EF">
      <w:pPr>
        <w:spacing w:line="360" w:lineRule="auto"/>
        <w:ind w:firstLineChars="200"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九</w:t>
      </w:r>
      <w:r w:rsidRPr="00870679">
        <w:rPr>
          <w:rFonts w:asciiTheme="minorEastAsia" w:hAnsiTheme="minorEastAsia"/>
          <w:color w:val="FF0000"/>
          <w:sz w:val="18"/>
          <w:szCs w:val="18"/>
        </w:rPr>
        <w:t xml:space="preserve">. 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检测</w:t>
      </w:r>
      <w:r w:rsidRPr="00870679">
        <w:rPr>
          <w:rFonts w:asciiTheme="minorEastAsia" w:hAnsiTheme="minorEastAsia"/>
          <w:color w:val="FF0000"/>
          <w:sz w:val="18"/>
          <w:szCs w:val="18"/>
        </w:rPr>
        <w:t>限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、</w:t>
      </w:r>
      <w:r w:rsidRPr="00870679">
        <w:rPr>
          <w:rFonts w:asciiTheme="minorEastAsia" w:hAnsiTheme="minorEastAsia"/>
          <w:color w:val="FF0000"/>
          <w:sz w:val="18"/>
          <w:szCs w:val="18"/>
        </w:rPr>
        <w:t>可测试样品量、样品体积</w:t>
      </w:r>
    </w:p>
    <w:p w:rsidR="00A0654B" w:rsidRPr="00870679" w:rsidRDefault="00A0654B" w:rsidP="001325EF">
      <w:pPr>
        <w:spacing w:line="360" w:lineRule="auto"/>
        <w:ind w:firstLineChars="200"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检测限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（可检测</w:t>
      </w:r>
      <w:r w:rsidR="006D663E" w:rsidRPr="00870679">
        <w:rPr>
          <w:rFonts w:asciiTheme="minorEastAsia" w:hAnsiTheme="minorEastAsia"/>
          <w:color w:val="FF0000"/>
          <w:sz w:val="18"/>
          <w:szCs w:val="18"/>
        </w:rPr>
        <w:t>的样品浓度最低值）</w:t>
      </w:r>
      <w:r w:rsidRPr="00870679">
        <w:rPr>
          <w:rFonts w:asciiTheme="minorEastAsia" w:hAnsiTheme="minorEastAsia"/>
          <w:color w:val="FF0000"/>
          <w:sz w:val="18"/>
          <w:szCs w:val="18"/>
        </w:rPr>
        <w:t>为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DNPH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变色剂</w:t>
      </w:r>
      <w:r w:rsidRPr="00870679">
        <w:rPr>
          <w:rFonts w:asciiTheme="minorEastAsia" w:hAnsiTheme="minorEastAsia"/>
          <w:color w:val="FF0000"/>
          <w:sz w:val="18"/>
          <w:szCs w:val="18"/>
        </w:rPr>
        <w:t>初始变色值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标准</w:t>
      </w:r>
      <w:r w:rsidRPr="00870679">
        <w:rPr>
          <w:rFonts w:asciiTheme="minorEastAsia" w:hAnsiTheme="minorEastAsia"/>
          <w:color w:val="FF0000"/>
          <w:sz w:val="18"/>
          <w:szCs w:val="18"/>
        </w:rPr>
        <w:t>偏差的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3倍，</w:t>
      </w:r>
      <w:r w:rsidRPr="00870679">
        <w:rPr>
          <w:rFonts w:asciiTheme="minorEastAsia" w:hAnsiTheme="minorEastAsia"/>
          <w:color w:val="FF0000"/>
          <w:sz w:val="18"/>
          <w:szCs w:val="18"/>
        </w:rPr>
        <w:t>可测试样品量为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变色剂</w:t>
      </w:r>
      <w:r w:rsidRPr="00870679">
        <w:rPr>
          <w:rFonts w:asciiTheme="minorEastAsia" w:hAnsiTheme="minorEastAsia"/>
          <w:color w:val="FF0000"/>
          <w:sz w:val="18"/>
          <w:szCs w:val="18"/>
        </w:rPr>
        <w:t>初始变色值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的10倍</w:t>
      </w:r>
      <w:r w:rsidRPr="00870679">
        <w:rPr>
          <w:rFonts w:asciiTheme="minorEastAsia" w:hAnsiTheme="minorEastAsia"/>
          <w:color w:val="FF0000"/>
          <w:sz w:val="18"/>
          <w:szCs w:val="18"/>
        </w:rPr>
        <w:t>，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若</w:t>
      </w:r>
      <w:r w:rsidR="006D663E" w:rsidRPr="00870679">
        <w:rPr>
          <w:rFonts w:asciiTheme="minorEastAsia" w:hAnsiTheme="minorEastAsia"/>
          <w:color w:val="FF0000"/>
          <w:sz w:val="18"/>
          <w:szCs w:val="18"/>
        </w:rPr>
        <w:t>样品盒中的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DNPH变色剂</w:t>
      </w:r>
      <w:r w:rsidR="006D663E" w:rsidRPr="00870679">
        <w:rPr>
          <w:rFonts w:asciiTheme="minorEastAsia" w:hAnsiTheme="minorEastAsia"/>
          <w:color w:val="FF0000"/>
          <w:sz w:val="18"/>
          <w:szCs w:val="18"/>
        </w:rPr>
        <w:t>初始变色值为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0，</w:t>
      </w:r>
      <w:r w:rsidR="006D663E" w:rsidRPr="00870679">
        <w:rPr>
          <w:rFonts w:asciiTheme="minorEastAsia" w:hAnsiTheme="minorEastAsia"/>
          <w:color w:val="FF0000"/>
          <w:sz w:val="18"/>
          <w:szCs w:val="18"/>
        </w:rPr>
        <w:t>即没有发生变色，则使用</w:t>
      </w:r>
      <w:r w:rsidR="006D663E" w:rsidRPr="00870679">
        <w:rPr>
          <w:rFonts w:asciiTheme="minorEastAsia" w:hAnsiTheme="minorEastAsia" w:hint="eastAsia"/>
          <w:color w:val="FF0000"/>
          <w:sz w:val="18"/>
          <w:szCs w:val="18"/>
        </w:rPr>
        <w:t>DNPH</w:t>
      </w:r>
      <w:r w:rsidR="003733C7" w:rsidRPr="00870679">
        <w:rPr>
          <w:rFonts w:asciiTheme="minorEastAsia" w:hAnsiTheme="minorEastAsia" w:hint="eastAsia"/>
          <w:color w:val="FF0000"/>
          <w:sz w:val="18"/>
          <w:szCs w:val="18"/>
        </w:rPr>
        <w:t>变色剂</w:t>
      </w:r>
      <w:r w:rsidR="003733C7" w:rsidRPr="00870679">
        <w:rPr>
          <w:rFonts w:asciiTheme="minorEastAsia" w:hAnsiTheme="minorEastAsia"/>
          <w:color w:val="FF0000"/>
          <w:sz w:val="18"/>
          <w:szCs w:val="18"/>
        </w:rPr>
        <w:t>标准溶液</w:t>
      </w:r>
      <w:r w:rsidR="003733C7" w:rsidRPr="00870679">
        <w:rPr>
          <w:rFonts w:asciiTheme="minorEastAsia" w:hAnsiTheme="minorEastAsia" w:hint="eastAsia"/>
          <w:color w:val="FF0000"/>
          <w:sz w:val="18"/>
          <w:szCs w:val="18"/>
        </w:rPr>
        <w:t>的</w:t>
      </w:r>
      <w:r w:rsidR="003733C7" w:rsidRPr="00870679">
        <w:rPr>
          <w:rFonts w:asciiTheme="minorEastAsia" w:hAnsiTheme="minorEastAsia"/>
          <w:color w:val="FF0000"/>
          <w:sz w:val="18"/>
          <w:szCs w:val="18"/>
        </w:rPr>
        <w:t>浓度最低值标准偏差来代替</w:t>
      </w:r>
      <w:r w:rsidR="003733C7" w:rsidRPr="00870679">
        <w:rPr>
          <w:rFonts w:asciiTheme="minorEastAsia" w:hAnsiTheme="minorEastAsia" w:hint="eastAsia"/>
          <w:color w:val="FF0000"/>
          <w:sz w:val="18"/>
          <w:szCs w:val="18"/>
        </w:rPr>
        <w:t>DNPH变色剂</w:t>
      </w:r>
      <w:r w:rsidR="003733C7" w:rsidRPr="00870679">
        <w:rPr>
          <w:rFonts w:asciiTheme="minorEastAsia" w:hAnsiTheme="minorEastAsia"/>
          <w:color w:val="FF0000"/>
          <w:sz w:val="18"/>
          <w:szCs w:val="18"/>
        </w:rPr>
        <w:t>初始变色值</w:t>
      </w:r>
      <w:r w:rsidR="003733C7" w:rsidRPr="00870679">
        <w:rPr>
          <w:rFonts w:asciiTheme="minorEastAsia" w:hAnsiTheme="minorEastAsia" w:hint="eastAsia"/>
          <w:color w:val="FF0000"/>
          <w:sz w:val="18"/>
          <w:szCs w:val="18"/>
        </w:rPr>
        <w:t>标准偏差</w:t>
      </w:r>
      <w:r w:rsidR="003733C7" w:rsidRPr="00870679">
        <w:rPr>
          <w:rFonts w:asciiTheme="minorEastAsia" w:hAnsiTheme="minorEastAsia"/>
          <w:color w:val="FF0000"/>
          <w:sz w:val="18"/>
          <w:szCs w:val="18"/>
        </w:rPr>
        <w:t>。</w:t>
      </w:r>
    </w:p>
    <w:p w:rsidR="0097628E" w:rsidRPr="00870679" w:rsidRDefault="007A2720" w:rsidP="001325EF">
      <w:pPr>
        <w:spacing w:line="360" w:lineRule="auto"/>
        <w:ind w:firstLineChars="200" w:firstLine="360"/>
        <w:rPr>
          <w:rFonts w:asciiTheme="minorEastAsia" w:hAnsiTheme="minorEastAsia"/>
          <w:color w:val="FF0000"/>
          <w:sz w:val="18"/>
          <w:szCs w:val="18"/>
        </w:rPr>
      </w:pPr>
      <w:r w:rsidRPr="00870679">
        <w:rPr>
          <w:rFonts w:asciiTheme="minorEastAsia" w:hAnsiTheme="minorEastAsia" w:hint="eastAsia"/>
          <w:color w:val="FF0000"/>
          <w:sz w:val="18"/>
          <w:szCs w:val="18"/>
        </w:rPr>
        <w:t>在正式</w:t>
      </w:r>
      <w:r w:rsidRPr="00870679">
        <w:rPr>
          <w:rFonts w:asciiTheme="minorEastAsia" w:hAnsiTheme="minorEastAsia"/>
          <w:color w:val="FF0000"/>
          <w:sz w:val="18"/>
          <w:szCs w:val="18"/>
        </w:rPr>
        <w:t>检测前，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需要</w:t>
      </w:r>
      <w:r w:rsidRPr="00870679">
        <w:rPr>
          <w:rFonts w:asciiTheme="minorEastAsia" w:hAnsiTheme="minorEastAsia"/>
          <w:color w:val="FF0000"/>
          <w:sz w:val="18"/>
          <w:szCs w:val="18"/>
        </w:rPr>
        <w:t>评估采样盒的初始变色值，且需要对样品气体进行浓度预估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，</w:t>
      </w:r>
      <w:r w:rsidRPr="00870679">
        <w:rPr>
          <w:rFonts w:asciiTheme="minorEastAsia" w:hAnsiTheme="minorEastAsia"/>
          <w:color w:val="FF0000"/>
          <w:sz w:val="18"/>
          <w:szCs w:val="18"/>
        </w:rPr>
        <w:t>且样品气体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量</w:t>
      </w:r>
      <w:r w:rsidRPr="00870679">
        <w:rPr>
          <w:rFonts w:asciiTheme="minorEastAsia" w:hAnsiTheme="minorEastAsia"/>
          <w:color w:val="FF0000"/>
          <w:sz w:val="18"/>
          <w:szCs w:val="18"/>
        </w:rPr>
        <w:t>需要满足可测</w:t>
      </w:r>
      <w:r w:rsidRPr="00870679">
        <w:rPr>
          <w:rFonts w:asciiTheme="minorEastAsia" w:hAnsiTheme="minorEastAsia" w:hint="eastAsia"/>
          <w:color w:val="FF0000"/>
          <w:sz w:val="18"/>
          <w:szCs w:val="18"/>
        </w:rPr>
        <w:t>样品量最低值</w:t>
      </w:r>
      <w:r w:rsidRPr="00870679">
        <w:rPr>
          <w:rFonts w:asciiTheme="minorEastAsia" w:hAnsiTheme="minorEastAsia"/>
          <w:color w:val="FF0000"/>
          <w:sz w:val="18"/>
          <w:szCs w:val="18"/>
        </w:rPr>
        <w:t>。</w:t>
      </w:r>
      <w:bookmarkStart w:id="0" w:name="_GoBack"/>
      <w:bookmarkEnd w:id="0"/>
    </w:p>
    <w:p w:rsidR="0097628E" w:rsidRPr="00E16D81" w:rsidRDefault="0097628E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8744B" w:rsidRPr="00E16D81" w:rsidRDefault="00B8744B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十．收集采样</w:t>
      </w:r>
    </w:p>
    <w:p w:rsidR="006949FC" w:rsidRPr="00E16D81" w:rsidRDefault="006949FC" w:rsidP="001325E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16D81">
        <w:rPr>
          <w:rFonts w:asciiTheme="minorEastAsia" w:hAnsiTheme="minorEastAsia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86325" cy="1600271"/>
            <wp:effectExtent l="19050" t="0" r="9525" b="0"/>
            <wp:docPr id="6" name="图片 6" descr="C:\Users\user\Documents\Tencent Files\920135005\Image\C2C\Q4%QU54`61@]B$1SO]OQ2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Tencent Files\920135005\Image\C2C\Q4%QU54`61@]B$1SO]OQ2AH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0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FC" w:rsidRPr="00E16D81" w:rsidRDefault="006949FC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01CE9" w:rsidRPr="00E16D81" w:rsidRDefault="00701CE9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采样盒温度高于室温。</w:t>
      </w:r>
    </w:p>
    <w:p w:rsidR="00701CE9" w:rsidRPr="00E16D81" w:rsidRDefault="004E4D06" w:rsidP="001325EF">
      <w:pPr>
        <w:pStyle w:val="a3"/>
        <w:numPr>
          <w:ilvl w:val="0"/>
          <w:numId w:val="5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打开采样盒两端的塞子。</w:t>
      </w:r>
    </w:p>
    <w:p w:rsidR="004E4D06" w:rsidRPr="00E16D81" w:rsidRDefault="00AA6137" w:rsidP="001325EF">
      <w:pPr>
        <w:pStyle w:val="a3"/>
        <w:numPr>
          <w:ilvl w:val="0"/>
          <w:numId w:val="5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吸气泵S-20系列，连接如图所示。以200l/min流量</w:t>
      </w:r>
    </w:p>
    <w:p w:rsidR="004043F2" w:rsidRPr="00E16D81" w:rsidRDefault="00AA6137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持续吸气。</w:t>
      </w:r>
    </w:p>
    <w:p w:rsidR="00F749F3" w:rsidRPr="00E16D81" w:rsidRDefault="00F749F3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※</w:t>
      </w:r>
      <w:r w:rsidR="00E15527" w:rsidRPr="00E16D81">
        <w:rPr>
          <w:rFonts w:asciiTheme="minorEastAsia" w:hAnsiTheme="minorEastAsia" w:hint="eastAsia"/>
          <w:sz w:val="24"/>
          <w:szCs w:val="24"/>
        </w:rPr>
        <w:t>臭氧</w:t>
      </w:r>
      <w:r w:rsidR="00FF21B6" w:rsidRPr="00E16D81">
        <w:rPr>
          <w:rFonts w:asciiTheme="minorEastAsia" w:hAnsiTheme="minorEastAsia" w:hint="eastAsia"/>
          <w:sz w:val="24"/>
          <w:szCs w:val="24"/>
        </w:rPr>
        <w:t>（室外）减少DNPH衍生物。</w:t>
      </w:r>
    </w:p>
    <w:p w:rsidR="00E228D8" w:rsidRPr="00E16D81" w:rsidRDefault="005710B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※</w:t>
      </w:r>
      <w:r w:rsidR="00371D24" w:rsidRPr="00E16D81">
        <w:rPr>
          <w:rFonts w:asciiTheme="minorEastAsia" w:hAnsiTheme="minorEastAsia" w:hint="eastAsia"/>
          <w:sz w:val="24"/>
          <w:szCs w:val="24"/>
        </w:rPr>
        <w:t>如果在采集的气体中含有臭氧，要在815H进气端连接臭氧清除器。</w:t>
      </w:r>
    </w:p>
    <w:p w:rsidR="006A3594" w:rsidRPr="00E16D81" w:rsidRDefault="005710B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※</w:t>
      </w:r>
      <w:r w:rsidR="006A3594" w:rsidRPr="00E16D81">
        <w:rPr>
          <w:rFonts w:asciiTheme="minorEastAsia" w:hAnsiTheme="minorEastAsia" w:hint="eastAsia"/>
          <w:sz w:val="24"/>
          <w:szCs w:val="24"/>
        </w:rPr>
        <w:t>记录现场采样平均温度和采样体积。</w:t>
      </w:r>
    </w:p>
    <w:p w:rsidR="006A3594" w:rsidRPr="00E16D81" w:rsidRDefault="005710B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※采样体积=采样后体积读数-采样前体积读数</w:t>
      </w:r>
    </w:p>
    <w:p w:rsidR="00DD6A3A" w:rsidRPr="00E16D81" w:rsidRDefault="00DD6A3A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3.采样完毕后，把采样盒两端堵头堵上，放到冰箱黑暗处，等到下次洗脱时用。</w:t>
      </w:r>
    </w:p>
    <w:p w:rsidR="004D4D9C" w:rsidRPr="00E16D81" w:rsidRDefault="004D4D9C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十一洗脱</w:t>
      </w:r>
    </w:p>
    <w:p w:rsidR="00A47C62" w:rsidRPr="00E16D81" w:rsidRDefault="00A47C62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5ml液体注射器：一次性的最好。</w:t>
      </w:r>
    </w:p>
    <w:p w:rsidR="00A47C62" w:rsidRPr="00E16D81" w:rsidRDefault="00A47C62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5ml液体试剂瓶</w:t>
      </w:r>
    </w:p>
    <w:p w:rsidR="00E77818" w:rsidRPr="00E16D81" w:rsidRDefault="00E77818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试剂：HPLC等级乙腈</w:t>
      </w:r>
    </w:p>
    <w:p w:rsidR="005C44CF" w:rsidRPr="00E16D81" w:rsidRDefault="005C44CF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※采样盒温度一定要高于室温。</w:t>
      </w:r>
    </w:p>
    <w:p w:rsidR="005C44CF" w:rsidRPr="00E16D81" w:rsidRDefault="0090006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连接如图示2.用4ml乙腈洗脱DNPH衍生物到5ml体积瓶中。</w:t>
      </w:r>
      <w:r w:rsidR="004165CD" w:rsidRPr="00E16D81">
        <w:rPr>
          <w:rFonts w:asciiTheme="minorEastAsia" w:hAnsiTheme="minorEastAsia" w:hint="eastAsia"/>
          <w:sz w:val="24"/>
          <w:szCs w:val="24"/>
        </w:rPr>
        <w:t>洗脱时流量是1ml/min</w:t>
      </w:r>
    </w:p>
    <w:p w:rsidR="00E71CFF" w:rsidRPr="00E16D81" w:rsidRDefault="00C6410F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12.分析</w:t>
      </w:r>
    </w:p>
    <w:p w:rsidR="009D51D9" w:rsidRPr="00E16D81" w:rsidRDefault="00E8637F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采样浓度</w:t>
      </w:r>
      <w:r w:rsidR="006A6A26" w:rsidRPr="00E16D81">
        <w:rPr>
          <w:rFonts w:asciiTheme="minorEastAsia" w:hAnsiTheme="minorEastAsia" w:hint="eastAsia"/>
          <w:sz w:val="24"/>
          <w:szCs w:val="24"/>
        </w:rPr>
        <w:t>（醛类，酮类）</w:t>
      </w:r>
      <w:r w:rsidRPr="00E16D81">
        <w:rPr>
          <w:rFonts w:asciiTheme="minorEastAsia" w:hAnsiTheme="minorEastAsia" w:hint="eastAsia"/>
          <w:sz w:val="24"/>
          <w:szCs w:val="24"/>
        </w:rPr>
        <w:t>=（S-B）</w:t>
      </w:r>
      <w:r w:rsidR="00364445" w:rsidRPr="00E16D81">
        <w:rPr>
          <w:rFonts w:asciiTheme="minorEastAsia" w:hAnsiTheme="minorEastAsia" w:hint="eastAsia"/>
          <w:sz w:val="24"/>
          <w:szCs w:val="24"/>
        </w:rPr>
        <w:t>X5X22.4X(237+t）/(MX273XV)</w:t>
      </w:r>
    </w:p>
    <w:p w:rsidR="00502AA5" w:rsidRPr="00E16D81" w:rsidRDefault="00502AA5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S:平均采样值（ug/</w:t>
      </w:r>
      <w:r w:rsidR="00760620" w:rsidRPr="00E16D81">
        <w:rPr>
          <w:rFonts w:asciiTheme="minorEastAsia" w:hAnsiTheme="minorEastAsia" w:hint="eastAsia"/>
          <w:sz w:val="24"/>
          <w:szCs w:val="24"/>
        </w:rPr>
        <w:t>m</w:t>
      </w:r>
      <w:r w:rsidRPr="00E16D81">
        <w:rPr>
          <w:rFonts w:asciiTheme="minorEastAsia" w:hAnsiTheme="minorEastAsia" w:hint="eastAsia"/>
          <w:sz w:val="24"/>
          <w:szCs w:val="24"/>
        </w:rPr>
        <w:t>l）</w:t>
      </w:r>
      <w:r w:rsidR="00760620" w:rsidRPr="00E16D81">
        <w:rPr>
          <w:rFonts w:asciiTheme="minorEastAsia" w:hAnsiTheme="minorEastAsia" w:hint="eastAsia"/>
          <w:sz w:val="24"/>
          <w:szCs w:val="24"/>
        </w:rPr>
        <w:t xml:space="preserve">    B:</w:t>
      </w:r>
      <w:r w:rsidR="00452239" w:rsidRPr="00E16D81">
        <w:rPr>
          <w:rFonts w:asciiTheme="minorEastAsia" w:hAnsiTheme="minorEastAsia" w:hint="eastAsia"/>
          <w:sz w:val="24"/>
          <w:szCs w:val="24"/>
        </w:rPr>
        <w:t>平均空白值（ug/ml）</w:t>
      </w:r>
    </w:p>
    <w:p w:rsidR="00452239" w:rsidRPr="00E16D81" w:rsidRDefault="006A6A26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M:摩尔质量</w:t>
      </w:r>
      <w:r w:rsidR="00A37DDE" w:rsidRPr="00E16D81">
        <w:rPr>
          <w:rFonts w:asciiTheme="minorEastAsia" w:hAnsiTheme="minorEastAsia" w:hint="eastAsia"/>
          <w:sz w:val="24"/>
          <w:szCs w:val="24"/>
        </w:rPr>
        <w:t xml:space="preserve">               t：采样环境温度</w:t>
      </w:r>
    </w:p>
    <w:p w:rsidR="00A37DDE" w:rsidRPr="00E16D81" w:rsidRDefault="00A37DDE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V：采样体积</w:t>
      </w:r>
    </w:p>
    <w:p w:rsidR="004943B1" w:rsidRPr="00E16D81" w:rsidRDefault="004943B1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lastRenderedPageBreak/>
        <w:t>13.  处理</w:t>
      </w:r>
    </w:p>
    <w:p w:rsidR="004943B1" w:rsidRPr="00E16D81" w:rsidRDefault="004943B1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D81">
        <w:rPr>
          <w:rFonts w:asciiTheme="minorEastAsia" w:hAnsiTheme="minorEastAsia" w:hint="eastAsia"/>
          <w:sz w:val="24"/>
          <w:szCs w:val="24"/>
        </w:rPr>
        <w:t>采样盒的处理要按照规定处里处置。</w:t>
      </w:r>
    </w:p>
    <w:p w:rsidR="004943B1" w:rsidRPr="00E16D81" w:rsidRDefault="004943B1" w:rsidP="001325E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4943B1" w:rsidRPr="00E16D81" w:rsidSect="00E6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CB" w:rsidRDefault="00AB61CB" w:rsidP="00772AA3">
      <w:r>
        <w:separator/>
      </w:r>
    </w:p>
  </w:endnote>
  <w:endnote w:type="continuationSeparator" w:id="1">
    <w:p w:rsidR="00AB61CB" w:rsidRDefault="00AB61CB" w:rsidP="0077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CB" w:rsidRDefault="00AB61CB" w:rsidP="00772AA3">
      <w:r>
        <w:separator/>
      </w:r>
    </w:p>
  </w:footnote>
  <w:footnote w:type="continuationSeparator" w:id="1">
    <w:p w:rsidR="00AB61CB" w:rsidRDefault="00AB61CB" w:rsidP="0077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C63"/>
    <w:multiLevelType w:val="hybridMultilevel"/>
    <w:tmpl w:val="561A92B2"/>
    <w:lvl w:ilvl="0" w:tplc="FCA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21BE6"/>
    <w:multiLevelType w:val="hybridMultilevel"/>
    <w:tmpl w:val="A650B558"/>
    <w:lvl w:ilvl="0" w:tplc="3FFC2E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27103"/>
    <w:multiLevelType w:val="hybridMultilevel"/>
    <w:tmpl w:val="C88EA89A"/>
    <w:lvl w:ilvl="0" w:tplc="C0029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F56744"/>
    <w:multiLevelType w:val="hybridMultilevel"/>
    <w:tmpl w:val="CF42C802"/>
    <w:lvl w:ilvl="0" w:tplc="A3824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7847EF"/>
    <w:multiLevelType w:val="hybridMultilevel"/>
    <w:tmpl w:val="DDF4872A"/>
    <w:lvl w:ilvl="0" w:tplc="A0F43B7E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EB6"/>
    <w:rsid w:val="00041414"/>
    <w:rsid w:val="000440DB"/>
    <w:rsid w:val="00075FC2"/>
    <w:rsid w:val="00076F5B"/>
    <w:rsid w:val="0007756F"/>
    <w:rsid w:val="0009434B"/>
    <w:rsid w:val="000A1C69"/>
    <w:rsid w:val="000B34AF"/>
    <w:rsid w:val="000C12C4"/>
    <w:rsid w:val="000E2E52"/>
    <w:rsid w:val="000F3C0C"/>
    <w:rsid w:val="000F66C7"/>
    <w:rsid w:val="0010647C"/>
    <w:rsid w:val="00111C85"/>
    <w:rsid w:val="00115BC8"/>
    <w:rsid w:val="001325EF"/>
    <w:rsid w:val="00144E62"/>
    <w:rsid w:val="001B6023"/>
    <w:rsid w:val="001C0EB6"/>
    <w:rsid w:val="001D230B"/>
    <w:rsid w:val="001E1FDD"/>
    <w:rsid w:val="001F399D"/>
    <w:rsid w:val="00244FD9"/>
    <w:rsid w:val="00277FED"/>
    <w:rsid w:val="00296C34"/>
    <w:rsid w:val="002A587B"/>
    <w:rsid w:val="002C20B4"/>
    <w:rsid w:val="002D1A20"/>
    <w:rsid w:val="002D5059"/>
    <w:rsid w:val="002E0241"/>
    <w:rsid w:val="00312554"/>
    <w:rsid w:val="003127BC"/>
    <w:rsid w:val="00316C4C"/>
    <w:rsid w:val="0034101B"/>
    <w:rsid w:val="00347F5F"/>
    <w:rsid w:val="00364445"/>
    <w:rsid w:val="00371D24"/>
    <w:rsid w:val="003733C7"/>
    <w:rsid w:val="00375FCB"/>
    <w:rsid w:val="00380400"/>
    <w:rsid w:val="0038419A"/>
    <w:rsid w:val="0038571F"/>
    <w:rsid w:val="00390A90"/>
    <w:rsid w:val="00391964"/>
    <w:rsid w:val="00392FF7"/>
    <w:rsid w:val="003A2754"/>
    <w:rsid w:val="003F2498"/>
    <w:rsid w:val="003F6A13"/>
    <w:rsid w:val="004043F2"/>
    <w:rsid w:val="00411619"/>
    <w:rsid w:val="004165CD"/>
    <w:rsid w:val="00425B32"/>
    <w:rsid w:val="00426ECD"/>
    <w:rsid w:val="0042785A"/>
    <w:rsid w:val="004469CE"/>
    <w:rsid w:val="00452239"/>
    <w:rsid w:val="004527CE"/>
    <w:rsid w:val="00467BC4"/>
    <w:rsid w:val="00491664"/>
    <w:rsid w:val="004943B1"/>
    <w:rsid w:val="004A5D3E"/>
    <w:rsid w:val="004D4D9C"/>
    <w:rsid w:val="004E4D06"/>
    <w:rsid w:val="004E6DA7"/>
    <w:rsid w:val="00502AA5"/>
    <w:rsid w:val="005448EA"/>
    <w:rsid w:val="0056291C"/>
    <w:rsid w:val="005710B5"/>
    <w:rsid w:val="005832AD"/>
    <w:rsid w:val="00595DFE"/>
    <w:rsid w:val="005A62A5"/>
    <w:rsid w:val="005B3DF1"/>
    <w:rsid w:val="005C44CF"/>
    <w:rsid w:val="0060547E"/>
    <w:rsid w:val="00611241"/>
    <w:rsid w:val="006623A9"/>
    <w:rsid w:val="006768E2"/>
    <w:rsid w:val="00680DB3"/>
    <w:rsid w:val="006870DD"/>
    <w:rsid w:val="006949FC"/>
    <w:rsid w:val="006969DB"/>
    <w:rsid w:val="00697FB8"/>
    <w:rsid w:val="006A3594"/>
    <w:rsid w:val="006A6A26"/>
    <w:rsid w:val="006B38D1"/>
    <w:rsid w:val="006B5505"/>
    <w:rsid w:val="006D013A"/>
    <w:rsid w:val="006D01A9"/>
    <w:rsid w:val="006D663E"/>
    <w:rsid w:val="006E155D"/>
    <w:rsid w:val="006F0A73"/>
    <w:rsid w:val="00701CE9"/>
    <w:rsid w:val="00716B3D"/>
    <w:rsid w:val="0072136B"/>
    <w:rsid w:val="00737976"/>
    <w:rsid w:val="00740E2B"/>
    <w:rsid w:val="00741219"/>
    <w:rsid w:val="00760620"/>
    <w:rsid w:val="00772AA3"/>
    <w:rsid w:val="00774297"/>
    <w:rsid w:val="00784F48"/>
    <w:rsid w:val="00794972"/>
    <w:rsid w:val="00794A2A"/>
    <w:rsid w:val="00795348"/>
    <w:rsid w:val="007A2720"/>
    <w:rsid w:val="007B66AA"/>
    <w:rsid w:val="007D2B73"/>
    <w:rsid w:val="007D3A75"/>
    <w:rsid w:val="007F6220"/>
    <w:rsid w:val="007F70A2"/>
    <w:rsid w:val="007F7248"/>
    <w:rsid w:val="00801773"/>
    <w:rsid w:val="008038AE"/>
    <w:rsid w:val="00824385"/>
    <w:rsid w:val="00870679"/>
    <w:rsid w:val="008A3D80"/>
    <w:rsid w:val="008D0F92"/>
    <w:rsid w:val="008E6B7C"/>
    <w:rsid w:val="00900065"/>
    <w:rsid w:val="009072B4"/>
    <w:rsid w:val="0091225C"/>
    <w:rsid w:val="009179C0"/>
    <w:rsid w:val="009221EF"/>
    <w:rsid w:val="00961472"/>
    <w:rsid w:val="009718D8"/>
    <w:rsid w:val="0097628E"/>
    <w:rsid w:val="0099042E"/>
    <w:rsid w:val="009D51D9"/>
    <w:rsid w:val="009F1225"/>
    <w:rsid w:val="009F340E"/>
    <w:rsid w:val="00A053F8"/>
    <w:rsid w:val="00A0654B"/>
    <w:rsid w:val="00A21110"/>
    <w:rsid w:val="00A216AE"/>
    <w:rsid w:val="00A22078"/>
    <w:rsid w:val="00A35927"/>
    <w:rsid w:val="00A37DDE"/>
    <w:rsid w:val="00A47C62"/>
    <w:rsid w:val="00A51590"/>
    <w:rsid w:val="00A65E5F"/>
    <w:rsid w:val="00A96E35"/>
    <w:rsid w:val="00AA2567"/>
    <w:rsid w:val="00AA6137"/>
    <w:rsid w:val="00AB61CB"/>
    <w:rsid w:val="00AB78E4"/>
    <w:rsid w:val="00AC1DF4"/>
    <w:rsid w:val="00AE0B7C"/>
    <w:rsid w:val="00AE4E93"/>
    <w:rsid w:val="00B22EB1"/>
    <w:rsid w:val="00B4588B"/>
    <w:rsid w:val="00B53AE3"/>
    <w:rsid w:val="00B732FB"/>
    <w:rsid w:val="00B86C0B"/>
    <w:rsid w:val="00B8744B"/>
    <w:rsid w:val="00B90BA5"/>
    <w:rsid w:val="00BA6AA5"/>
    <w:rsid w:val="00BB2CDF"/>
    <w:rsid w:val="00BC2148"/>
    <w:rsid w:val="00BD12E5"/>
    <w:rsid w:val="00BE1E18"/>
    <w:rsid w:val="00BE318D"/>
    <w:rsid w:val="00C0399A"/>
    <w:rsid w:val="00C208A6"/>
    <w:rsid w:val="00C27DAA"/>
    <w:rsid w:val="00C53043"/>
    <w:rsid w:val="00C54472"/>
    <w:rsid w:val="00C56C12"/>
    <w:rsid w:val="00C6410F"/>
    <w:rsid w:val="00C716FE"/>
    <w:rsid w:val="00C74AD5"/>
    <w:rsid w:val="00C769AA"/>
    <w:rsid w:val="00CA5716"/>
    <w:rsid w:val="00CB5EF5"/>
    <w:rsid w:val="00CE1A46"/>
    <w:rsid w:val="00CF01F8"/>
    <w:rsid w:val="00D33C14"/>
    <w:rsid w:val="00D43253"/>
    <w:rsid w:val="00D562D4"/>
    <w:rsid w:val="00DC3B43"/>
    <w:rsid w:val="00DD47C6"/>
    <w:rsid w:val="00DD6A3A"/>
    <w:rsid w:val="00DF3064"/>
    <w:rsid w:val="00E15527"/>
    <w:rsid w:val="00E16D81"/>
    <w:rsid w:val="00E228D8"/>
    <w:rsid w:val="00E459E1"/>
    <w:rsid w:val="00E67D57"/>
    <w:rsid w:val="00E71CFF"/>
    <w:rsid w:val="00E77818"/>
    <w:rsid w:val="00E8637F"/>
    <w:rsid w:val="00E93F95"/>
    <w:rsid w:val="00EA15D4"/>
    <w:rsid w:val="00EE0A05"/>
    <w:rsid w:val="00EE1020"/>
    <w:rsid w:val="00EF5308"/>
    <w:rsid w:val="00F11CBE"/>
    <w:rsid w:val="00F439AB"/>
    <w:rsid w:val="00F468B7"/>
    <w:rsid w:val="00F5537E"/>
    <w:rsid w:val="00F62601"/>
    <w:rsid w:val="00F67BC5"/>
    <w:rsid w:val="00F749F3"/>
    <w:rsid w:val="00F75BBF"/>
    <w:rsid w:val="00FB570E"/>
    <w:rsid w:val="00FD5A26"/>
    <w:rsid w:val="00FF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1C"/>
    <w:pPr>
      <w:ind w:firstLineChars="200" w:firstLine="420"/>
    </w:pPr>
  </w:style>
  <w:style w:type="table" w:styleId="a4">
    <w:name w:val="Table Grid"/>
    <w:basedOn w:val="a1"/>
    <w:uiPriority w:val="59"/>
    <w:rsid w:val="00C20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7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2A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2AA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21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2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22BE-1E86-497C-ADB6-71A8595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352</Words>
  <Characters>2007</Characters>
  <Application>Microsoft Office Word</Application>
  <DocSecurity>0</DocSecurity>
  <Lines>16</Lines>
  <Paragraphs>4</Paragraphs>
  <ScaleCrop>false</ScaleCrop>
  <Company>微软中国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12</cp:revision>
  <dcterms:created xsi:type="dcterms:W3CDTF">2017-10-16T05:49:00Z</dcterms:created>
  <dcterms:modified xsi:type="dcterms:W3CDTF">2017-10-26T06:22:00Z</dcterms:modified>
</cp:coreProperties>
</file>