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CD" w:rsidRPr="00750FCD" w:rsidRDefault="00750FCD" w:rsidP="00750FCD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750FCD">
        <w:rPr>
          <w:rFonts w:ascii="宋体" w:eastAsia="宋体" w:hAnsi="宋体" w:cs="宋体"/>
          <w:b/>
          <w:bCs/>
          <w:kern w:val="0"/>
          <w:sz w:val="27"/>
          <w:szCs w:val="27"/>
        </w:rPr>
        <w:t>普及型 FID 气相色谱系统 310</w:t>
      </w:r>
    </w:p>
    <w:p w:rsidR="00750FCD" w:rsidRPr="00750FCD" w:rsidRDefault="00750FCD" w:rsidP="00750FC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50FCD">
        <w:rPr>
          <w:rFonts w:ascii="宋体" w:eastAsia="宋体" w:hAnsi="宋体" w:cs="宋体"/>
          <w:kern w:val="0"/>
          <w:sz w:val="24"/>
          <w:szCs w:val="24"/>
        </w:rPr>
        <w:t>普及型 FID 气相色谱系统 310ＦＩＤ 氢火焰离子化检测器柱前进样器载气 和</w:t>
      </w:r>
      <w:proofErr w:type="gramStart"/>
      <w:r w:rsidRPr="00750FCD">
        <w:rPr>
          <w:rFonts w:ascii="宋体" w:eastAsia="宋体" w:hAnsi="宋体" w:cs="宋体"/>
          <w:kern w:val="0"/>
          <w:sz w:val="24"/>
          <w:szCs w:val="24"/>
        </w:rPr>
        <w:t>燃的</w:t>
      </w:r>
      <w:proofErr w:type="gramEnd"/>
      <w:r w:rsidRPr="00750FCD">
        <w:rPr>
          <w:rFonts w:ascii="宋体" w:eastAsia="宋体" w:hAnsi="宋体" w:cs="宋体"/>
          <w:kern w:val="0"/>
          <w:sz w:val="24"/>
          <w:szCs w:val="24"/>
        </w:rPr>
        <w:t>电子压力控制器程序</w:t>
      </w:r>
      <w:proofErr w:type="gramStart"/>
      <w:r w:rsidRPr="00750FCD">
        <w:rPr>
          <w:rFonts w:ascii="宋体" w:eastAsia="宋体" w:hAnsi="宋体" w:cs="宋体"/>
          <w:kern w:val="0"/>
          <w:sz w:val="24"/>
          <w:szCs w:val="24"/>
        </w:rPr>
        <w:t>控温柱箱通道</w:t>
      </w:r>
      <w:proofErr w:type="gramEnd"/>
      <w:r w:rsidRPr="00750FCD">
        <w:rPr>
          <w:rFonts w:ascii="宋体" w:eastAsia="宋体" w:hAnsi="宋体" w:cs="宋体"/>
          <w:kern w:val="0"/>
          <w:sz w:val="24"/>
          <w:szCs w:val="24"/>
        </w:rPr>
        <w:t xml:space="preserve"> 1</w:t>
      </w:r>
      <w:proofErr w:type="gramStart"/>
      <w:r w:rsidRPr="00750FCD">
        <w:rPr>
          <w:rFonts w:ascii="宋体" w:eastAsia="宋体" w:hAnsi="宋体" w:cs="宋体"/>
          <w:kern w:val="0"/>
          <w:sz w:val="24"/>
          <w:szCs w:val="24"/>
        </w:rPr>
        <w:t>峰表数据系统</w:t>
      </w:r>
      <w:proofErr w:type="gramEnd"/>
      <w:r w:rsidRPr="00750FCD">
        <w:rPr>
          <w:rFonts w:ascii="宋体" w:eastAsia="宋体" w:hAnsi="宋体" w:cs="宋体"/>
          <w:kern w:val="0"/>
          <w:sz w:val="24"/>
          <w:szCs w:val="24"/>
        </w:rPr>
        <w:t>1米硅胶</w:t>
      </w:r>
    </w:p>
    <w:p w:rsidR="00750FCD" w:rsidRPr="007E3C63" w:rsidRDefault="00750FCD" w:rsidP="00750FCD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E3C63">
        <w:rPr>
          <w:rFonts w:ascii="宋体" w:eastAsia="宋体" w:hAnsi="宋体" w:cs="宋体"/>
          <w:kern w:val="0"/>
          <w:sz w:val="24"/>
          <w:szCs w:val="24"/>
        </w:rPr>
        <w:t>产</w:t>
      </w:r>
      <w:r w:rsidRPr="007E3C63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50FCD">
        <w:rPr>
          <w:rFonts w:ascii="宋体" w:eastAsia="宋体" w:hAnsi="宋体" w:cs="宋体"/>
          <w:kern w:val="0"/>
          <w:sz w:val="24"/>
          <w:szCs w:val="24"/>
        </w:rPr>
        <w:t>地：北京</w:t>
      </w:r>
    </w:p>
    <w:p w:rsidR="00750FCD" w:rsidRPr="007E3C63" w:rsidRDefault="00750FCD" w:rsidP="00750FCD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>普及型 FID 气相色谱系统 310</w:t>
      </w:r>
      <w:r w:rsidRPr="007E3C6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750FCD" w:rsidRPr="007E3C63" w:rsidRDefault="00750FCD" w:rsidP="00750FCD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>ＦＩＤ 氢火焰离子化检测器</w:t>
      </w:r>
    </w:p>
    <w:p w:rsidR="00750FCD" w:rsidRPr="007E3C63" w:rsidRDefault="00750FCD" w:rsidP="00750FC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>柱前进样器载气和</w:t>
      </w:r>
      <w:proofErr w:type="gramStart"/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>燃的</w:t>
      </w:r>
      <w:proofErr w:type="gramEnd"/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>电子压力控制器程序控温柱箱</w:t>
      </w:r>
    </w:p>
    <w:p w:rsidR="00750FCD" w:rsidRPr="007E3C63" w:rsidRDefault="00750FCD" w:rsidP="00750FC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>通道 1</w:t>
      </w:r>
      <w:proofErr w:type="gramStart"/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>峰表数据系统</w:t>
      </w:r>
      <w:proofErr w:type="gramEnd"/>
    </w:p>
    <w:p w:rsidR="00750FCD" w:rsidRPr="007E3C63" w:rsidRDefault="00750FCD" w:rsidP="00750FC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>1米硅胶柱</w:t>
      </w:r>
    </w:p>
    <w:p w:rsidR="00750FCD" w:rsidRPr="007E3C63" w:rsidRDefault="00750FCD" w:rsidP="00750FC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>所有系统集成于 310</w:t>
      </w:r>
    </w:p>
    <w:p w:rsidR="00750FCD" w:rsidRPr="007E3C63" w:rsidRDefault="00750FCD" w:rsidP="00750FC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>教学用FID气相色谱系统对于在大学化学课上演示色谱原理知识，和对研究生的研究工作都比较理想。同时，他广泛应用于节能、环保实验室的一般有机分析。该GC有较低的价格和便于系统的升级，有多个检测器和进样器可以提供选择，对分析方法进行优化和系统升级。</w:t>
      </w:r>
    </w:p>
    <w:p w:rsidR="00750FCD" w:rsidRPr="007E3C63" w:rsidRDefault="00750FCD" w:rsidP="00370D7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>载气和</w:t>
      </w:r>
      <w:proofErr w:type="gramStart"/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>燃系统</w:t>
      </w:r>
      <w:proofErr w:type="gramEnd"/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都是由可程控的电子压力调节器（ EPCs）控制， EPCs不仅能使保留时间的高度重复， 通过 </w:t>
      </w:r>
      <w:proofErr w:type="spellStart"/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>PeakSimple</w:t>
      </w:r>
      <w:proofErr w:type="spellEnd"/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工作站 ，能自动识别和调整 载气的 压力变化（仅</w:t>
      </w:r>
      <w:proofErr w:type="gramStart"/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>当柱箱</w:t>
      </w:r>
      <w:proofErr w:type="gramEnd"/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>温度梯） 。柱端直接进样注射器适合于1/8英尺的填充柱或0.53mm内径的毛细管柱</w:t>
      </w:r>
      <w:proofErr w:type="gramStart"/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>和</w:t>
      </w:r>
      <w:bookmarkStart w:id="0" w:name="_GoBack"/>
      <w:bookmarkEnd w:id="0"/>
      <w:proofErr w:type="gramEnd"/>
    </w:p>
    <w:p w:rsidR="00750FCD" w:rsidRPr="007E3C63" w:rsidRDefault="00750FCD" w:rsidP="00370D7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适合于分析范围在甲烷到大分子、高沸点碳氢化合物（C44+）的分析。</w:t>
      </w:r>
      <w:proofErr w:type="gramStart"/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>柱温箱</w:t>
      </w:r>
      <w:proofErr w:type="gramEnd"/>
      <w:r w:rsidRPr="007E3C63">
        <w:rPr>
          <w:rFonts w:ascii="微软雅黑" w:eastAsia="微软雅黑" w:hAnsi="微软雅黑" w:cs="宋体" w:hint="eastAsia"/>
          <w:kern w:val="0"/>
          <w:sz w:val="24"/>
          <w:szCs w:val="24"/>
        </w:rPr>
        <w:t>可使用的色谱柱的直径最大为4英寸，程序升温最大至400℃并通过高速旋转的降温风扇进行降温和低温的快速循环。</w:t>
      </w:r>
    </w:p>
    <w:p w:rsidR="00CB59DC" w:rsidRPr="00750FCD" w:rsidRDefault="00CB59DC"/>
    <w:sectPr w:rsidR="00CB59DC" w:rsidRPr="00750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0BA9"/>
    <w:multiLevelType w:val="multilevel"/>
    <w:tmpl w:val="0C26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54"/>
    <w:rsid w:val="00370D79"/>
    <w:rsid w:val="00750FCD"/>
    <w:rsid w:val="007E3C63"/>
    <w:rsid w:val="007F1154"/>
    <w:rsid w:val="00C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50F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50FC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bbb-9e9e9e">
    <w:name w:val="bbb-9e9e9e"/>
    <w:basedOn w:val="a"/>
    <w:rsid w:val="00750F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50F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50F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50F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50FC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bbb-9e9e9e">
    <w:name w:val="bbb-9e9e9e"/>
    <w:basedOn w:val="a"/>
    <w:rsid w:val="00750F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50F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50F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</dc:creator>
  <cp:keywords/>
  <dc:description/>
  <cp:lastModifiedBy>zhong</cp:lastModifiedBy>
  <cp:revision>7</cp:revision>
  <dcterms:created xsi:type="dcterms:W3CDTF">2017-07-13T02:44:00Z</dcterms:created>
  <dcterms:modified xsi:type="dcterms:W3CDTF">2017-07-13T02:47:00Z</dcterms:modified>
</cp:coreProperties>
</file>