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EE" w:rsidRPr="00441CD3" w:rsidRDefault="00291DEE" w:rsidP="0092297B">
      <w:pPr>
        <w:ind w:firstLineChars="150" w:firstLine="480"/>
        <w:rPr>
          <w:sz w:val="32"/>
          <w:szCs w:val="32"/>
        </w:rPr>
      </w:pPr>
      <w:bookmarkStart w:id="0" w:name="_GoBack"/>
      <w:bookmarkEnd w:id="0"/>
      <w:r w:rsidRPr="00441CD3">
        <w:rPr>
          <w:rFonts w:hint="eastAsia"/>
          <w:sz w:val="32"/>
          <w:szCs w:val="32"/>
        </w:rPr>
        <w:t>CEL-PAEM-D</w:t>
      </w:r>
      <w:r w:rsidR="004454EE">
        <w:rPr>
          <w:sz w:val="32"/>
          <w:szCs w:val="32"/>
        </w:rPr>
        <w:t>8</w:t>
      </w:r>
      <w:r w:rsidRPr="00441CD3">
        <w:rPr>
          <w:rFonts w:hint="eastAsia"/>
          <w:sz w:val="32"/>
          <w:szCs w:val="32"/>
        </w:rPr>
        <w:t>手自一体光催化活性评价系统</w:t>
      </w:r>
      <w:r w:rsidR="004454EE" w:rsidRPr="00B07D69">
        <w:rPr>
          <w:rFonts w:hint="eastAsia"/>
        </w:rPr>
        <w:t>(Mi</w:t>
      </w:r>
      <w:r w:rsidR="004454EE" w:rsidRPr="00B07D69">
        <w:t>ni</w:t>
      </w:r>
      <w:r w:rsidR="004454EE" w:rsidRPr="00B07D69">
        <w:rPr>
          <w:rFonts w:hint="eastAsia"/>
        </w:rPr>
        <w:t>光解水</w:t>
      </w:r>
      <w:r w:rsidR="004454EE" w:rsidRPr="00B07D69">
        <w:rPr>
          <w:rFonts w:hint="eastAsia"/>
        </w:rPr>
        <w:t>)</w:t>
      </w:r>
    </w:p>
    <w:p w:rsidR="00B55941" w:rsidRPr="00441CD3" w:rsidRDefault="00B55941" w:rsidP="00B55941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441CD3">
        <w:rPr>
          <w:rFonts w:hint="eastAsia"/>
          <w:sz w:val="24"/>
          <w:szCs w:val="24"/>
        </w:rPr>
        <w:t>半导体材料（</w:t>
      </w:r>
      <w:r w:rsidRPr="00441CD3">
        <w:rPr>
          <w:rFonts w:hint="eastAsia"/>
          <w:sz w:val="24"/>
          <w:szCs w:val="24"/>
        </w:rPr>
        <w:t>T</w:t>
      </w:r>
      <w:r w:rsidRPr="00441CD3">
        <w:rPr>
          <w:sz w:val="24"/>
          <w:szCs w:val="24"/>
        </w:rPr>
        <w:t>iO</w:t>
      </w:r>
      <w:r w:rsidRPr="00441CD3">
        <w:rPr>
          <w:sz w:val="24"/>
          <w:szCs w:val="24"/>
          <w:vertAlign w:val="subscript"/>
        </w:rPr>
        <w:t>2</w:t>
      </w:r>
      <w:r w:rsidRPr="00441CD3">
        <w:rPr>
          <w:rFonts w:hint="eastAsia"/>
          <w:sz w:val="24"/>
          <w:szCs w:val="24"/>
        </w:rPr>
        <w:t>、</w:t>
      </w:r>
      <w:r w:rsidRPr="00441CD3">
        <w:rPr>
          <w:sz w:val="24"/>
          <w:szCs w:val="24"/>
        </w:rPr>
        <w:t>C</w:t>
      </w:r>
      <w:r w:rsidRPr="00441CD3">
        <w:rPr>
          <w:sz w:val="24"/>
          <w:szCs w:val="24"/>
          <w:vertAlign w:val="subscript"/>
        </w:rPr>
        <w:t>3</w:t>
      </w:r>
      <w:r w:rsidRPr="00441CD3">
        <w:rPr>
          <w:sz w:val="24"/>
          <w:szCs w:val="24"/>
        </w:rPr>
        <w:t>N</w:t>
      </w:r>
      <w:r w:rsidRPr="00441CD3">
        <w:rPr>
          <w:sz w:val="24"/>
          <w:szCs w:val="24"/>
          <w:vertAlign w:val="subscript"/>
        </w:rPr>
        <w:t>4</w:t>
      </w:r>
      <w:r w:rsidRPr="00441CD3">
        <w:rPr>
          <w:sz w:val="24"/>
          <w:szCs w:val="24"/>
        </w:rPr>
        <w:t>、</w:t>
      </w:r>
      <w:r w:rsidRPr="00441CD3">
        <w:rPr>
          <w:sz w:val="24"/>
          <w:szCs w:val="24"/>
        </w:rPr>
        <w:t>CdS</w:t>
      </w:r>
      <w:r w:rsidRPr="00441CD3">
        <w:rPr>
          <w:rFonts w:hint="eastAsia"/>
          <w:sz w:val="24"/>
          <w:szCs w:val="24"/>
        </w:rPr>
        <w:t>等）催化剂</w:t>
      </w:r>
      <w:r w:rsidRPr="00441CD3">
        <w:rPr>
          <w:sz w:val="24"/>
          <w:szCs w:val="24"/>
        </w:rPr>
        <w:t>的活性评价</w:t>
      </w:r>
    </w:p>
    <w:p w:rsidR="00B55941" w:rsidRPr="00441CD3" w:rsidRDefault="00B55941" w:rsidP="00B55941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441CD3">
        <w:rPr>
          <w:rFonts w:hint="eastAsia"/>
          <w:sz w:val="24"/>
          <w:szCs w:val="24"/>
        </w:rPr>
        <w:t>催化</w:t>
      </w:r>
      <w:r w:rsidRPr="00441CD3">
        <w:rPr>
          <w:sz w:val="24"/>
          <w:szCs w:val="24"/>
        </w:rPr>
        <w:t>剂产氢、产氧的性能分析</w:t>
      </w:r>
    </w:p>
    <w:p w:rsidR="00B55941" w:rsidRDefault="00B55941" w:rsidP="00B55941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441CD3">
        <w:rPr>
          <w:rFonts w:hint="eastAsia"/>
          <w:sz w:val="24"/>
          <w:szCs w:val="24"/>
        </w:rPr>
        <w:t>催化剂二氧化碳还原</w:t>
      </w:r>
      <w:r w:rsidRPr="00441CD3">
        <w:rPr>
          <w:sz w:val="24"/>
          <w:szCs w:val="24"/>
        </w:rPr>
        <w:t>的性能分析</w:t>
      </w:r>
    </w:p>
    <w:p w:rsidR="00B55941" w:rsidRPr="00441CD3" w:rsidRDefault="00B55941" w:rsidP="00B55941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配置光电反应、</w:t>
      </w:r>
      <w:r>
        <w:rPr>
          <w:rFonts w:hint="eastAsia"/>
          <w:sz w:val="24"/>
          <w:szCs w:val="24"/>
        </w:rPr>
        <w:t>气固</w:t>
      </w:r>
      <w:r>
        <w:rPr>
          <w:sz w:val="24"/>
          <w:szCs w:val="24"/>
        </w:rPr>
        <w:t>反应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膜催化等特殊实验要求</w:t>
      </w:r>
    </w:p>
    <w:p w:rsidR="004454EE" w:rsidRPr="00B07D69" w:rsidRDefault="004454EE" w:rsidP="00A20836">
      <w:pPr>
        <w:ind w:firstLineChars="200" w:firstLine="420"/>
      </w:pPr>
      <w:r w:rsidRPr="00B07D69">
        <w:rPr>
          <w:rFonts w:hint="eastAsia"/>
        </w:rPr>
        <w:t>CEL-PAEM-D8</w:t>
      </w:r>
      <w:r w:rsidRPr="00B07D69">
        <w:rPr>
          <w:rFonts w:hint="eastAsia"/>
        </w:rPr>
        <w:t>手自一体光催化活性评价系统系统升级</w:t>
      </w:r>
      <w:r w:rsidRPr="00B07D69">
        <w:t>了原有</w:t>
      </w:r>
      <w:r w:rsidRPr="00B07D69">
        <w:rPr>
          <w:rFonts w:hint="eastAsia"/>
        </w:rPr>
        <w:t>常规光解水系统，将玻璃系统集成于封闭</w:t>
      </w:r>
      <w:r w:rsidRPr="00B07D69">
        <w:t>遮光的</w:t>
      </w:r>
      <w:r w:rsidRPr="00B07D69">
        <w:rPr>
          <w:rFonts w:hint="eastAsia"/>
        </w:rPr>
        <w:t>箱体内，易于移动，不易损坏。适用于低产氢量，催化剂的成本较昂贵的实验中，更利于全解水概念的验证。实现在线全自动无人值守测试分析；可选择手动、全自动取样方式；配置软件</w:t>
      </w:r>
      <w:r w:rsidRPr="00B07D69">
        <w:t>USB</w:t>
      </w:r>
      <w:r w:rsidRPr="00B07D69">
        <w:rPr>
          <w:rFonts w:hint="eastAsia"/>
        </w:rPr>
        <w:t>反控；测试范围广，氢、氧、</w:t>
      </w:r>
      <w:r w:rsidRPr="00B07D69">
        <w:t>CO2</w:t>
      </w:r>
      <w:r w:rsidRPr="00B07D69">
        <w:rPr>
          <w:rFonts w:hint="eastAsia"/>
        </w:rPr>
        <w:t>、甲烷、</w:t>
      </w:r>
      <w:r w:rsidRPr="00B07D69">
        <w:t>CO</w:t>
      </w:r>
      <w:r w:rsidRPr="00B07D69">
        <w:rPr>
          <w:rFonts w:hint="eastAsia"/>
        </w:rPr>
        <w:t>、</w:t>
      </w:r>
      <w:r>
        <w:rPr>
          <w:rFonts w:hint="eastAsia"/>
        </w:rPr>
        <w:t>甲醛</w:t>
      </w:r>
      <w:r>
        <w:t>、</w:t>
      </w:r>
      <w:r>
        <w:rPr>
          <w:rFonts w:hint="eastAsia"/>
        </w:rPr>
        <w:t>乙</w:t>
      </w:r>
      <w:r w:rsidRPr="00B07D69">
        <w:rPr>
          <w:rFonts w:hint="eastAsia"/>
        </w:rPr>
        <w:t>醛等微量气体。</w:t>
      </w:r>
    </w:p>
    <w:p w:rsidR="004454EE" w:rsidRDefault="004454EE" w:rsidP="004454EE">
      <w:pPr>
        <w:rPr>
          <w:b/>
        </w:rPr>
      </w:pPr>
      <w:r>
        <w:rPr>
          <w:b/>
          <w:noProof/>
        </w:rPr>
        <w:drawing>
          <wp:inline distT="0" distB="0" distL="0" distR="0" wp14:anchorId="64DF44D3" wp14:editId="646038ED">
            <wp:extent cx="2457450" cy="196601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30" cy="197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</w:t>
      </w:r>
      <w:r>
        <w:rPr>
          <w:b/>
          <w:noProof/>
        </w:rPr>
        <w:drawing>
          <wp:inline distT="0" distB="0" distL="0" distR="0" wp14:anchorId="5A74D9FA" wp14:editId="4FDB2BA7">
            <wp:extent cx="2453668" cy="1962993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160" cy="19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1D" w:rsidRDefault="00291DEE" w:rsidP="00291DEE">
      <w:pPr>
        <w:ind w:firstLineChars="150" w:firstLine="315"/>
      </w:pPr>
      <w:r w:rsidRPr="003953F7">
        <w:rPr>
          <w:rFonts w:hint="eastAsia"/>
        </w:rPr>
        <w:t>技术参数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项目</w:t>
            </w:r>
          </w:p>
        </w:tc>
        <w:tc>
          <w:tcPr>
            <w:tcW w:w="6458" w:type="dxa"/>
          </w:tcPr>
          <w:p w:rsidR="004C2E1D" w:rsidRPr="003953F7" w:rsidRDefault="004C2E1D" w:rsidP="006930E1">
            <w:pPr>
              <w:ind w:firstLineChars="150" w:firstLine="315"/>
            </w:pPr>
            <w:r w:rsidRPr="003953F7">
              <w:rPr>
                <w:rFonts w:hint="eastAsia"/>
              </w:rPr>
              <w:t>参数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4C2E1D">
            <w:r>
              <w:rPr>
                <w:rFonts w:hint="eastAsia"/>
              </w:rPr>
              <w:t>外形</w:t>
            </w:r>
          </w:p>
        </w:tc>
        <w:tc>
          <w:tcPr>
            <w:tcW w:w="6458" w:type="dxa"/>
          </w:tcPr>
          <w:p w:rsidR="004C2E1D" w:rsidRPr="003953F7" w:rsidRDefault="004C2E1D" w:rsidP="004C2E1D">
            <w:r>
              <w:rPr>
                <w:rFonts w:hint="eastAsia"/>
              </w:rPr>
              <w:t>采用同框架箱体结构</w:t>
            </w:r>
            <w:r>
              <w:t>，系统集成一体，</w:t>
            </w:r>
            <w:r>
              <w:rPr>
                <w:rFonts w:hint="eastAsia"/>
              </w:rPr>
              <w:t>更</w:t>
            </w:r>
            <w:r>
              <w:t>有利于遮光、</w:t>
            </w:r>
            <w:r>
              <w:rPr>
                <w:rFonts w:hint="eastAsia"/>
              </w:rPr>
              <w:t>安全，</w:t>
            </w:r>
            <w:r>
              <w:t>专用滤光</w:t>
            </w:r>
            <w:r>
              <w:rPr>
                <w:rFonts w:hint="eastAsia"/>
              </w:rPr>
              <w:t>大</w:t>
            </w:r>
            <w:r>
              <w:t>视窗</w:t>
            </w:r>
            <w:r>
              <w:rPr>
                <w:rFonts w:hint="eastAsia"/>
              </w:rPr>
              <w:t>；长宽</w:t>
            </w:r>
            <w:r>
              <w:t>高：</w:t>
            </w:r>
            <w:r>
              <w:rPr>
                <w:rFonts w:hint="eastAsia"/>
              </w:rPr>
              <w:t>550</w:t>
            </w:r>
            <w:r>
              <w:t>mm*500mm*900mm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Default="004C2E1D" w:rsidP="006930E1">
            <w:r>
              <w:rPr>
                <w:rFonts w:hint="eastAsia"/>
              </w:rPr>
              <w:t>光源</w:t>
            </w:r>
            <w:r>
              <w:t>放置</w:t>
            </w:r>
          </w:p>
        </w:tc>
        <w:tc>
          <w:tcPr>
            <w:tcW w:w="6458" w:type="dxa"/>
          </w:tcPr>
          <w:p w:rsidR="004C2E1D" w:rsidRDefault="004C2E1D" w:rsidP="006930E1">
            <w:r>
              <w:rPr>
                <w:rFonts w:hint="eastAsia"/>
              </w:rPr>
              <w:t>光源</w:t>
            </w:r>
            <w:r>
              <w:t>依旧置于体系后端，</w:t>
            </w:r>
            <w:r>
              <w:rPr>
                <w:rFonts w:hint="eastAsia"/>
              </w:rPr>
              <w:t>标配专用</w:t>
            </w:r>
            <w:r>
              <w:t>齿轮齿条升降台，更稳定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Default="004C2E1D" w:rsidP="006930E1">
            <w:r>
              <w:rPr>
                <w:rFonts w:hint="eastAsia"/>
              </w:rPr>
              <w:t>真空度</w:t>
            </w:r>
          </w:p>
        </w:tc>
        <w:tc>
          <w:tcPr>
            <w:tcW w:w="6458" w:type="dxa"/>
          </w:tcPr>
          <w:p w:rsidR="004C2E1D" w:rsidRDefault="004C2E1D" w:rsidP="006930E1">
            <w:r>
              <w:rPr>
                <w:rFonts w:hint="eastAsia"/>
              </w:rPr>
              <w:t>-</w:t>
            </w:r>
            <w:r>
              <w:t>0.1MP</w:t>
            </w:r>
            <w:r>
              <w:rPr>
                <w:rFonts w:hint="eastAsia"/>
              </w:rPr>
              <w:t>a(</w:t>
            </w:r>
            <w:r>
              <w:t>72h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动态</w:t>
            </w:r>
            <w:r>
              <w:t>)</w:t>
            </w:r>
            <w:r>
              <w:rPr>
                <w:rFonts w:hint="eastAsia"/>
              </w:rPr>
              <w:t>，标配</w:t>
            </w:r>
            <w:r>
              <w:t>不锈钢液氮冷阱（</w:t>
            </w:r>
            <w:r>
              <w:rPr>
                <w:rFonts w:hint="eastAsia"/>
              </w:rPr>
              <w:t>提高</w:t>
            </w:r>
            <w:r>
              <w:t>真空度、保护真空泵）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t>测试范围</w:t>
            </w:r>
          </w:p>
        </w:tc>
        <w:tc>
          <w:tcPr>
            <w:tcW w:w="6458" w:type="dxa"/>
          </w:tcPr>
          <w:p w:rsidR="004C2E1D" w:rsidRPr="003953F7" w:rsidRDefault="004C2E1D" w:rsidP="006930E1">
            <w:r>
              <w:t>H</w:t>
            </w:r>
            <w:r w:rsidRPr="00E6247F">
              <w:rPr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>
              <w:t>O</w:t>
            </w:r>
            <w:r w:rsidRPr="00E6247F">
              <w:rPr>
                <w:vertAlign w:val="subscript"/>
              </w:rPr>
              <w:t xml:space="preserve">2 </w:t>
            </w:r>
            <w:r>
              <w:t xml:space="preserve">   </w:t>
            </w:r>
            <w:r>
              <w:rPr>
                <w:rFonts w:hint="eastAsia"/>
              </w:rPr>
              <w:t>&gt;</w:t>
            </w:r>
            <w:r w:rsidRPr="003953F7">
              <w:t>0.</w:t>
            </w:r>
            <w:r>
              <w:t>0</w:t>
            </w:r>
            <w:r w:rsidRPr="003953F7">
              <w:t>01ml</w:t>
            </w:r>
            <w:r>
              <w:rPr>
                <w:rFonts w:hint="eastAsia"/>
              </w:rPr>
              <w:t>；</w:t>
            </w:r>
            <w:r>
              <w:t>CO</w:t>
            </w:r>
            <w:r>
              <w:t>、</w:t>
            </w:r>
            <w:r>
              <w:t>CO</w:t>
            </w:r>
            <w:r w:rsidRPr="00E6247F">
              <w:rPr>
                <w:vertAlign w:val="subscript"/>
              </w:rPr>
              <w:t>2</w:t>
            </w:r>
            <w:r>
              <w:t>、</w:t>
            </w:r>
            <w:r>
              <w:t>CH</w:t>
            </w:r>
            <w:r w:rsidRPr="00E6247F">
              <w:rPr>
                <w:vertAlign w:val="subscript"/>
              </w:rPr>
              <w:t>4</w:t>
            </w:r>
            <w:r>
              <w:t xml:space="preserve">   &gt;1ppm</w:t>
            </w:r>
            <w:r>
              <w:rPr>
                <w:rFonts w:hint="eastAsia"/>
              </w:rPr>
              <w:t>；</w:t>
            </w:r>
            <w:r>
              <w:t>CH</w:t>
            </w:r>
            <w:r w:rsidRPr="00E107BA">
              <w:rPr>
                <w:vertAlign w:val="subscript"/>
              </w:rPr>
              <w:t>3</w:t>
            </w:r>
            <w:r>
              <w:t>OH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HCOOH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CH</w:t>
            </w:r>
            <w:r w:rsidRPr="00E107BA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CH</w:t>
            </w:r>
            <w:r w:rsidRPr="00E107BA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OH</w:t>
            </w:r>
            <w:r>
              <w:rPr>
                <w:rFonts w:hint="eastAsia"/>
              </w:rPr>
              <w:t>、</w:t>
            </w:r>
            <w:r>
              <w:t>CH</w:t>
            </w:r>
            <w:r w:rsidRPr="00E107BA">
              <w:rPr>
                <w:vertAlign w:val="subscript"/>
              </w:rPr>
              <w:t>3</w:t>
            </w:r>
            <w:r w:rsidRPr="00252B94">
              <w:rPr>
                <w:rFonts w:hint="eastAsia"/>
              </w:rPr>
              <w:t>COOH</w:t>
            </w:r>
            <w:r>
              <w:t xml:space="preserve">  &gt;10ppm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测试</w:t>
            </w:r>
            <w:r w:rsidRPr="003953F7">
              <w:t>精度</w:t>
            </w:r>
          </w:p>
        </w:tc>
        <w:tc>
          <w:tcPr>
            <w:tcW w:w="6458" w:type="dxa"/>
          </w:tcPr>
          <w:p w:rsidR="004C2E1D" w:rsidRPr="003953F7" w:rsidRDefault="004C2E1D" w:rsidP="006930E1">
            <w:r w:rsidRPr="003953F7">
              <w:t>0.</w:t>
            </w:r>
            <w:r w:rsidRPr="003953F7">
              <w:rPr>
                <w:rFonts w:hint="eastAsia"/>
              </w:rPr>
              <w:t>0</w:t>
            </w:r>
            <w:r>
              <w:t>0</w:t>
            </w:r>
            <w:r w:rsidRPr="003953F7">
              <w:t>1ml</w:t>
            </w:r>
            <w:r w:rsidRPr="003953F7">
              <w:rPr>
                <w:rFonts w:hint="eastAsia"/>
              </w:rPr>
              <w:t xml:space="preserve"> </w:t>
            </w:r>
            <w:r>
              <w:t>//1ppm//0.0</w:t>
            </w:r>
            <w:r w:rsidRPr="003953F7">
              <w:rPr>
                <w:rFonts w:hint="eastAsia"/>
              </w:rPr>
              <w:t>1</w:t>
            </w:r>
            <w:r w:rsidRPr="003953F7">
              <w:t>min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>
              <w:rPr>
                <w:rFonts w:hint="eastAsia"/>
              </w:rPr>
              <w:t>气体</w:t>
            </w:r>
            <w:r>
              <w:t>循环</w:t>
            </w:r>
          </w:p>
        </w:tc>
        <w:tc>
          <w:tcPr>
            <w:tcW w:w="6458" w:type="dxa"/>
          </w:tcPr>
          <w:p w:rsidR="004C2E1D" w:rsidRPr="003953F7" w:rsidRDefault="004C2E1D" w:rsidP="006930E1">
            <w:r>
              <w:rPr>
                <w:rFonts w:hint="eastAsia"/>
              </w:rPr>
              <w:t>1.8</w:t>
            </w:r>
            <w:r>
              <w:t xml:space="preserve">L/min 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>
              <w:rPr>
                <w:rFonts w:hint="eastAsia"/>
              </w:rPr>
              <w:t>催化</w:t>
            </w:r>
            <w:r w:rsidRPr="003953F7">
              <w:rPr>
                <w:rFonts w:hint="eastAsia"/>
              </w:rPr>
              <w:t>反应</w:t>
            </w:r>
            <w:r>
              <w:rPr>
                <w:rFonts w:hint="eastAsia"/>
              </w:rPr>
              <w:t>器</w:t>
            </w:r>
          </w:p>
        </w:tc>
        <w:tc>
          <w:tcPr>
            <w:tcW w:w="6458" w:type="dxa"/>
          </w:tcPr>
          <w:p w:rsidR="004C2E1D" w:rsidRPr="003953F7" w:rsidRDefault="004C2E1D" w:rsidP="006930E1">
            <w:r w:rsidRPr="003953F7">
              <w:t>100ml</w:t>
            </w:r>
            <w:r w:rsidRPr="003953F7">
              <w:t>、</w:t>
            </w:r>
            <w:r w:rsidRPr="003953F7">
              <w:t>250ml</w:t>
            </w:r>
            <w:r>
              <w:rPr>
                <w:rFonts w:hint="eastAsia"/>
              </w:rPr>
              <w:t>、</w:t>
            </w:r>
            <w:r>
              <w:t>50ml</w:t>
            </w:r>
            <w:r>
              <w:rPr>
                <w:rFonts w:hint="eastAsia"/>
              </w:rPr>
              <w:t>（可选</w:t>
            </w:r>
            <w:r>
              <w:t>光电</w:t>
            </w:r>
            <w:r>
              <w:rPr>
                <w:rFonts w:hint="eastAsia"/>
              </w:rPr>
              <w:t>反应器</w:t>
            </w:r>
            <w:r>
              <w:t>、气固反应器、</w:t>
            </w:r>
            <w:r>
              <w:rPr>
                <w:rFonts w:hint="eastAsia"/>
              </w:rPr>
              <w:t>膜</w:t>
            </w:r>
            <w:r>
              <w:t>反应器</w:t>
            </w:r>
            <w:r>
              <w:rPr>
                <w:rFonts w:hint="eastAsia"/>
              </w:rPr>
              <w:t>）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管路</w:t>
            </w:r>
            <w:r w:rsidRPr="003953F7">
              <w:t>体积</w:t>
            </w:r>
          </w:p>
        </w:tc>
        <w:tc>
          <w:tcPr>
            <w:tcW w:w="6458" w:type="dxa"/>
          </w:tcPr>
          <w:p w:rsidR="004C2E1D" w:rsidRPr="003953F7" w:rsidRDefault="004C2E1D" w:rsidP="006930E1">
            <w:r>
              <w:t>&lt;100ml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采样</w:t>
            </w:r>
            <w:r w:rsidRPr="003953F7">
              <w:t>方式</w:t>
            </w:r>
          </w:p>
        </w:tc>
        <w:tc>
          <w:tcPr>
            <w:tcW w:w="645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手动、全自动</w:t>
            </w:r>
            <w:r>
              <w:rPr>
                <w:rFonts w:hint="eastAsia"/>
              </w:rPr>
              <w:t>；专利双四通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专有六通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全自动双</w:t>
            </w:r>
            <w:r>
              <w:t>六通</w:t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控制</w:t>
            </w:r>
            <w:r w:rsidRPr="003953F7">
              <w:t>方式</w:t>
            </w:r>
          </w:p>
        </w:tc>
        <w:tc>
          <w:tcPr>
            <w:tcW w:w="6458" w:type="dxa"/>
          </w:tcPr>
          <w:p w:rsidR="004C2E1D" w:rsidRPr="00597669" w:rsidRDefault="004C2E1D" w:rsidP="006930E1">
            <w:r w:rsidRPr="003953F7">
              <w:rPr>
                <w:rFonts w:hint="eastAsia"/>
              </w:rPr>
              <w:t>软件全自动</w:t>
            </w:r>
            <w:r w:rsidRPr="003953F7">
              <w:t>控制</w:t>
            </w:r>
            <w:r>
              <w:rPr>
                <w:rFonts w:hint="eastAsia"/>
              </w:rPr>
              <w:t>，</w:t>
            </w:r>
            <w:r>
              <w:t>时间间隔</w:t>
            </w:r>
            <w:r>
              <w:rPr>
                <w:rFonts w:hint="eastAsia"/>
              </w:rPr>
              <w:t>0</w:t>
            </w:r>
            <w:r>
              <w:t>-9999min</w:t>
            </w:r>
            <w:r>
              <w:t>，进样次数</w:t>
            </w:r>
            <w:r>
              <w:rPr>
                <w:rFonts w:hint="eastAsia"/>
              </w:rPr>
              <w:t>0</w:t>
            </w:r>
            <w:r>
              <w:t>-9999</w:t>
            </w:r>
            <w:r>
              <w:rPr>
                <w:rFonts w:hint="eastAsia"/>
              </w:rPr>
              <w:t>次；</w:t>
            </w:r>
            <w:r w:rsidRPr="00597669">
              <w:rPr>
                <w:rFonts w:hint="eastAsia"/>
              </w:rPr>
              <w:t>实时显示执行状态</w:t>
            </w:r>
            <w:r w:rsidRPr="00597669">
              <w:rPr>
                <w:rFonts w:hint="eastAsia"/>
              </w:rPr>
              <w:tab/>
            </w:r>
          </w:p>
        </w:tc>
      </w:tr>
      <w:tr w:rsidR="004C2E1D" w:rsidRPr="003953F7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软件</w:t>
            </w:r>
            <w:r w:rsidRPr="003953F7">
              <w:t>接口</w:t>
            </w:r>
          </w:p>
        </w:tc>
        <w:tc>
          <w:tcPr>
            <w:tcW w:w="6458" w:type="dxa"/>
          </w:tcPr>
          <w:p w:rsidR="004C2E1D" w:rsidRPr="003953F7" w:rsidRDefault="004C2E1D" w:rsidP="006930E1"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和</w:t>
            </w:r>
            <w:r>
              <w:t>RJ45</w:t>
            </w:r>
            <w:r>
              <w:rPr>
                <w:rFonts w:hint="eastAsia"/>
              </w:rPr>
              <w:t>，</w:t>
            </w:r>
            <w:r w:rsidRPr="003953F7">
              <w:t>可自动执行数据采集</w:t>
            </w:r>
            <w:r w:rsidRPr="003953F7">
              <w:rPr>
                <w:rFonts w:hint="eastAsia"/>
              </w:rPr>
              <w:t>、</w:t>
            </w:r>
            <w:r w:rsidRPr="003953F7">
              <w:t>分析</w:t>
            </w:r>
            <w:r w:rsidRPr="003953F7">
              <w:rPr>
                <w:rFonts w:hint="eastAsia"/>
              </w:rPr>
              <w:t>、</w:t>
            </w:r>
            <w:r w:rsidRPr="003953F7">
              <w:t>保存</w:t>
            </w:r>
          </w:p>
        </w:tc>
      </w:tr>
      <w:tr w:rsidR="004C2E1D" w:rsidRPr="000B7DCA" w:rsidTr="006930E1">
        <w:tc>
          <w:tcPr>
            <w:tcW w:w="1838" w:type="dxa"/>
          </w:tcPr>
          <w:p w:rsidR="004C2E1D" w:rsidRPr="003953F7" w:rsidRDefault="004C2E1D" w:rsidP="006930E1">
            <w:r w:rsidRPr="003953F7">
              <w:rPr>
                <w:rFonts w:hint="eastAsia"/>
              </w:rPr>
              <w:t>真空泵</w:t>
            </w:r>
          </w:p>
        </w:tc>
        <w:tc>
          <w:tcPr>
            <w:tcW w:w="6458" w:type="dxa"/>
          </w:tcPr>
          <w:p w:rsidR="004C2E1D" w:rsidRPr="003953F7" w:rsidRDefault="004C2E1D" w:rsidP="006930E1">
            <w:r>
              <w:rPr>
                <w:rFonts w:hint="eastAsia"/>
              </w:rPr>
              <w:t>软件</w:t>
            </w:r>
            <w:r w:rsidRPr="003953F7">
              <w:rPr>
                <w:rFonts w:hint="eastAsia"/>
              </w:rPr>
              <w:t>反控</w:t>
            </w:r>
            <w:r>
              <w:rPr>
                <w:rFonts w:hint="eastAsia"/>
              </w:rPr>
              <w:t>开闭</w:t>
            </w:r>
            <w:r>
              <w:t>时间和次数</w:t>
            </w:r>
            <w:r w:rsidRPr="003953F7">
              <w:rPr>
                <w:rFonts w:hint="eastAsia"/>
              </w:rPr>
              <w:t>，</w:t>
            </w:r>
            <w:r w:rsidRPr="003953F7">
              <w:rPr>
                <w:rFonts w:hint="eastAsia"/>
              </w:rPr>
              <w:t>2</w:t>
            </w:r>
            <w:r w:rsidRPr="003953F7">
              <w:t>L/s</w:t>
            </w:r>
            <w:r w:rsidRPr="003953F7">
              <w:rPr>
                <w:rFonts w:hint="eastAsia"/>
              </w:rPr>
              <w:t>，</w:t>
            </w:r>
            <w:r w:rsidRPr="003953F7">
              <w:t>含防倒吸电磁阀</w:t>
            </w:r>
            <w:r>
              <w:rPr>
                <w:rFonts w:hint="eastAsia"/>
              </w:rPr>
              <w:t>，直径</w:t>
            </w:r>
            <w:r>
              <w:rPr>
                <w:rFonts w:hint="eastAsia"/>
              </w:rPr>
              <w:t>12</w:t>
            </w:r>
            <w:r>
              <w:t>mm</w:t>
            </w:r>
            <w:r>
              <w:t>不锈钢波纹管</w:t>
            </w:r>
            <w:r>
              <w:rPr>
                <w:rFonts w:hint="eastAsia"/>
              </w:rPr>
              <w:t>1.6</w:t>
            </w:r>
            <w:r>
              <w:t>m</w:t>
            </w:r>
          </w:p>
        </w:tc>
      </w:tr>
      <w:tr w:rsidR="004C2E1D" w:rsidRPr="000B7DCA" w:rsidTr="006930E1">
        <w:tc>
          <w:tcPr>
            <w:tcW w:w="1838" w:type="dxa"/>
          </w:tcPr>
          <w:p w:rsidR="004C2E1D" w:rsidRPr="003953F7" w:rsidRDefault="004C2E1D" w:rsidP="006930E1">
            <w:r>
              <w:rPr>
                <w:rFonts w:hint="eastAsia"/>
              </w:rPr>
              <w:t>售后</w:t>
            </w:r>
            <w:r>
              <w:t>服务</w:t>
            </w:r>
          </w:p>
        </w:tc>
        <w:tc>
          <w:tcPr>
            <w:tcW w:w="6458" w:type="dxa"/>
          </w:tcPr>
          <w:p w:rsidR="004C2E1D" w:rsidRDefault="004C2E1D" w:rsidP="006930E1">
            <w:r>
              <w:rPr>
                <w:rFonts w:hint="eastAsia"/>
              </w:rPr>
              <w:t>上门</w:t>
            </w:r>
            <w:r>
              <w:t>安装调试、长期现货供应</w:t>
            </w:r>
          </w:p>
        </w:tc>
      </w:tr>
      <w:tr w:rsidR="004C2E1D" w:rsidRPr="00B24434" w:rsidTr="006930E1">
        <w:tc>
          <w:tcPr>
            <w:tcW w:w="1838" w:type="dxa"/>
          </w:tcPr>
          <w:p w:rsidR="004C2E1D" w:rsidRPr="003953F7" w:rsidRDefault="004C2E1D" w:rsidP="006930E1">
            <w:r>
              <w:rPr>
                <w:rFonts w:hint="eastAsia"/>
              </w:rPr>
              <w:t>其他</w:t>
            </w:r>
            <w:r>
              <w:t>可选配置</w:t>
            </w:r>
          </w:p>
        </w:tc>
        <w:tc>
          <w:tcPr>
            <w:tcW w:w="6458" w:type="dxa"/>
          </w:tcPr>
          <w:p w:rsidR="004C2E1D" w:rsidRDefault="004C2E1D" w:rsidP="006930E1">
            <w:r w:rsidRPr="00B24434">
              <w:rPr>
                <w:rFonts w:hint="eastAsia"/>
              </w:rPr>
              <w:t>气相色谱</w:t>
            </w:r>
            <w:r>
              <w:rPr>
                <w:rFonts w:hint="eastAsia"/>
              </w:rPr>
              <w:t>：</w:t>
            </w:r>
            <w:r w:rsidRPr="00B24434">
              <w:rPr>
                <w:rFonts w:hint="eastAsia"/>
              </w:rPr>
              <w:t>GC7920</w:t>
            </w:r>
            <w:r w:rsidRPr="00B24434">
              <w:rPr>
                <w:rFonts w:hint="eastAsia"/>
              </w:rPr>
              <w:t>（中教金源）、岛津</w:t>
            </w:r>
            <w:r>
              <w:rPr>
                <w:rFonts w:hint="eastAsia"/>
              </w:rPr>
              <w:t>2014</w:t>
            </w:r>
          </w:p>
          <w:p w:rsidR="004C2E1D" w:rsidRDefault="004C2E1D" w:rsidP="006930E1">
            <w:r>
              <w:rPr>
                <w:rFonts w:hint="eastAsia"/>
              </w:rPr>
              <w:t>氙灯</w:t>
            </w:r>
            <w:r>
              <w:t>光源：</w:t>
            </w:r>
            <w:r>
              <w:t>CEL-PF300-T8//CEL-PE300-3A//HXF300</w:t>
            </w:r>
          </w:p>
          <w:p w:rsidR="004C2E1D" w:rsidRDefault="004C2E1D" w:rsidP="006930E1">
            <w:r>
              <w:t>LED</w:t>
            </w:r>
            <w:r>
              <w:rPr>
                <w:rFonts w:hint="eastAsia"/>
              </w:rPr>
              <w:t>光源</w:t>
            </w:r>
            <w:r>
              <w:t>：</w:t>
            </w:r>
            <w:r>
              <w:rPr>
                <w:rFonts w:hint="eastAsia"/>
              </w:rPr>
              <w:t>CEL</w:t>
            </w:r>
            <w:r>
              <w:t xml:space="preserve">-LED100 </w:t>
            </w:r>
            <w:r>
              <w:t>大功率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种</w:t>
            </w:r>
            <w:r>
              <w:t>波长可选</w:t>
            </w:r>
            <w:r>
              <w:rPr>
                <w:rFonts w:hint="eastAsia"/>
              </w:rPr>
              <w:t>）</w:t>
            </w:r>
          </w:p>
          <w:p w:rsidR="004C2E1D" w:rsidRDefault="004C2E1D" w:rsidP="006930E1">
            <w:r>
              <w:rPr>
                <w:rFonts w:hint="eastAsia"/>
              </w:rPr>
              <w:t>滤光片</w:t>
            </w:r>
            <w:r>
              <w:t>：</w:t>
            </w:r>
            <w:r>
              <w:rPr>
                <w:rFonts w:hint="eastAsia"/>
              </w:rPr>
              <w:t>石英</w:t>
            </w:r>
            <w:r>
              <w:t>金属镀膜，</w:t>
            </w:r>
            <w:r>
              <w:rPr>
                <w:rFonts w:hint="eastAsia"/>
              </w:rPr>
              <w:t>254</w:t>
            </w:r>
            <w:r>
              <w:t>~940nm</w:t>
            </w:r>
            <w:r>
              <w:t>几十种可选</w:t>
            </w:r>
          </w:p>
          <w:p w:rsidR="004C2E1D" w:rsidRPr="009A289C" w:rsidRDefault="004C2E1D" w:rsidP="006930E1">
            <w:r>
              <w:rPr>
                <w:rFonts w:hint="eastAsia"/>
              </w:rPr>
              <w:t>氢气</w:t>
            </w:r>
            <w:r>
              <w:t>发生器、空气发生器、</w:t>
            </w:r>
            <w:r>
              <w:rPr>
                <w:rFonts w:hint="eastAsia"/>
              </w:rPr>
              <w:t>专用</w:t>
            </w:r>
            <w:r>
              <w:t>减压阀</w:t>
            </w:r>
          </w:p>
        </w:tc>
      </w:tr>
    </w:tbl>
    <w:p w:rsidR="004C2E1D" w:rsidRPr="004C2E1D" w:rsidRDefault="004C2E1D" w:rsidP="00DE4466"/>
    <w:sectPr w:rsidR="004C2E1D" w:rsidRPr="004C2E1D" w:rsidSect="00326A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F5" w:rsidRDefault="00BD60F5" w:rsidP="00B84F3A">
      <w:r>
        <w:separator/>
      </w:r>
    </w:p>
  </w:endnote>
  <w:endnote w:type="continuationSeparator" w:id="0">
    <w:p w:rsidR="00BD60F5" w:rsidRDefault="00BD60F5" w:rsidP="00B8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F5" w:rsidRDefault="00BD60F5" w:rsidP="00B84F3A">
      <w:r>
        <w:separator/>
      </w:r>
    </w:p>
  </w:footnote>
  <w:footnote w:type="continuationSeparator" w:id="0">
    <w:p w:rsidR="00BD60F5" w:rsidRDefault="00BD60F5" w:rsidP="00B8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DD3"/>
    <w:multiLevelType w:val="hybridMultilevel"/>
    <w:tmpl w:val="F938810E"/>
    <w:lvl w:ilvl="0" w:tplc="04090005">
      <w:start w:val="1"/>
      <w:numFmt w:val="bullet"/>
      <w:lvlText w:val="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91"/>
    <w:rsid w:val="00004322"/>
    <w:rsid w:val="0000468F"/>
    <w:rsid w:val="00007BCB"/>
    <w:rsid w:val="00021DAE"/>
    <w:rsid w:val="00022BA4"/>
    <w:rsid w:val="00023B72"/>
    <w:rsid w:val="000255FF"/>
    <w:rsid w:val="00036192"/>
    <w:rsid w:val="000361CC"/>
    <w:rsid w:val="000370AF"/>
    <w:rsid w:val="00041C2F"/>
    <w:rsid w:val="00042B19"/>
    <w:rsid w:val="00047E3B"/>
    <w:rsid w:val="00050A94"/>
    <w:rsid w:val="00056AC1"/>
    <w:rsid w:val="000575C1"/>
    <w:rsid w:val="00057A3F"/>
    <w:rsid w:val="00065F25"/>
    <w:rsid w:val="0006654D"/>
    <w:rsid w:val="00067723"/>
    <w:rsid w:val="000728A2"/>
    <w:rsid w:val="00072B30"/>
    <w:rsid w:val="0007632B"/>
    <w:rsid w:val="0008050E"/>
    <w:rsid w:val="000830A3"/>
    <w:rsid w:val="000838EC"/>
    <w:rsid w:val="000927CC"/>
    <w:rsid w:val="00092A6B"/>
    <w:rsid w:val="00092BCF"/>
    <w:rsid w:val="000962C5"/>
    <w:rsid w:val="000A32C3"/>
    <w:rsid w:val="000A788D"/>
    <w:rsid w:val="000B5EC1"/>
    <w:rsid w:val="000B6B92"/>
    <w:rsid w:val="000B7DCA"/>
    <w:rsid w:val="000C1566"/>
    <w:rsid w:val="000C20D9"/>
    <w:rsid w:val="000D20A8"/>
    <w:rsid w:val="000D699C"/>
    <w:rsid w:val="000E10CC"/>
    <w:rsid w:val="000E43C4"/>
    <w:rsid w:val="000E6317"/>
    <w:rsid w:val="000F196F"/>
    <w:rsid w:val="000F3C8D"/>
    <w:rsid w:val="000F630E"/>
    <w:rsid w:val="000F6427"/>
    <w:rsid w:val="00102CE5"/>
    <w:rsid w:val="0010411E"/>
    <w:rsid w:val="00107098"/>
    <w:rsid w:val="00110953"/>
    <w:rsid w:val="001127D4"/>
    <w:rsid w:val="00115507"/>
    <w:rsid w:val="00117B17"/>
    <w:rsid w:val="00120C6E"/>
    <w:rsid w:val="00127013"/>
    <w:rsid w:val="0013014A"/>
    <w:rsid w:val="00137D69"/>
    <w:rsid w:val="00144E07"/>
    <w:rsid w:val="00145E1B"/>
    <w:rsid w:val="001519CC"/>
    <w:rsid w:val="00156C85"/>
    <w:rsid w:val="00160351"/>
    <w:rsid w:val="00163DFB"/>
    <w:rsid w:val="00167674"/>
    <w:rsid w:val="001710F1"/>
    <w:rsid w:val="00176FBA"/>
    <w:rsid w:val="00190E0E"/>
    <w:rsid w:val="00196DAE"/>
    <w:rsid w:val="001A0B86"/>
    <w:rsid w:val="001A3126"/>
    <w:rsid w:val="001A31F8"/>
    <w:rsid w:val="001A33FF"/>
    <w:rsid w:val="001A3717"/>
    <w:rsid w:val="001A390D"/>
    <w:rsid w:val="001A3C6D"/>
    <w:rsid w:val="001A6DFC"/>
    <w:rsid w:val="001C075E"/>
    <w:rsid w:val="001C208A"/>
    <w:rsid w:val="001C2742"/>
    <w:rsid w:val="001C63FA"/>
    <w:rsid w:val="001C6B91"/>
    <w:rsid w:val="001C7951"/>
    <w:rsid w:val="001D05E6"/>
    <w:rsid w:val="001D5957"/>
    <w:rsid w:val="001D6917"/>
    <w:rsid w:val="001E30B8"/>
    <w:rsid w:val="001E4038"/>
    <w:rsid w:val="001E5AFB"/>
    <w:rsid w:val="001F1BB6"/>
    <w:rsid w:val="001F2062"/>
    <w:rsid w:val="001F2B88"/>
    <w:rsid w:val="001F421C"/>
    <w:rsid w:val="001F58DD"/>
    <w:rsid w:val="001F5C0F"/>
    <w:rsid w:val="00202176"/>
    <w:rsid w:val="00204167"/>
    <w:rsid w:val="00206660"/>
    <w:rsid w:val="002071EE"/>
    <w:rsid w:val="002124D3"/>
    <w:rsid w:val="002170AB"/>
    <w:rsid w:val="002215B5"/>
    <w:rsid w:val="00223D72"/>
    <w:rsid w:val="00231BB4"/>
    <w:rsid w:val="00232685"/>
    <w:rsid w:val="00233537"/>
    <w:rsid w:val="00233A51"/>
    <w:rsid w:val="00233D60"/>
    <w:rsid w:val="00234704"/>
    <w:rsid w:val="002359E5"/>
    <w:rsid w:val="00235EAF"/>
    <w:rsid w:val="002372AC"/>
    <w:rsid w:val="00243635"/>
    <w:rsid w:val="00246B77"/>
    <w:rsid w:val="00250590"/>
    <w:rsid w:val="00252B70"/>
    <w:rsid w:val="00252B94"/>
    <w:rsid w:val="0025460B"/>
    <w:rsid w:val="0025669C"/>
    <w:rsid w:val="00257DA1"/>
    <w:rsid w:val="0026579E"/>
    <w:rsid w:val="0026667C"/>
    <w:rsid w:val="002710DA"/>
    <w:rsid w:val="00273FB7"/>
    <w:rsid w:val="00274F19"/>
    <w:rsid w:val="002757EE"/>
    <w:rsid w:val="00275BB8"/>
    <w:rsid w:val="00285798"/>
    <w:rsid w:val="00286A30"/>
    <w:rsid w:val="00291DEE"/>
    <w:rsid w:val="00293CF8"/>
    <w:rsid w:val="002957F6"/>
    <w:rsid w:val="002A077C"/>
    <w:rsid w:val="002A0B72"/>
    <w:rsid w:val="002A0D18"/>
    <w:rsid w:val="002A1318"/>
    <w:rsid w:val="002A6B11"/>
    <w:rsid w:val="002B2F13"/>
    <w:rsid w:val="002B5D20"/>
    <w:rsid w:val="002B65AA"/>
    <w:rsid w:val="002B7098"/>
    <w:rsid w:val="002C44EB"/>
    <w:rsid w:val="002D2637"/>
    <w:rsid w:val="002D31B5"/>
    <w:rsid w:val="002D3D5A"/>
    <w:rsid w:val="002E6144"/>
    <w:rsid w:val="002F2C4A"/>
    <w:rsid w:val="002F5142"/>
    <w:rsid w:val="002F6664"/>
    <w:rsid w:val="00302A2D"/>
    <w:rsid w:val="003030AF"/>
    <w:rsid w:val="00303EAC"/>
    <w:rsid w:val="00307873"/>
    <w:rsid w:val="00310D1C"/>
    <w:rsid w:val="00316B9F"/>
    <w:rsid w:val="00326AA2"/>
    <w:rsid w:val="003278DF"/>
    <w:rsid w:val="00332F0B"/>
    <w:rsid w:val="00334D4C"/>
    <w:rsid w:val="003365FB"/>
    <w:rsid w:val="003428E2"/>
    <w:rsid w:val="0034715B"/>
    <w:rsid w:val="00347BAE"/>
    <w:rsid w:val="00353F5D"/>
    <w:rsid w:val="00354532"/>
    <w:rsid w:val="0035580D"/>
    <w:rsid w:val="003567E2"/>
    <w:rsid w:val="00357540"/>
    <w:rsid w:val="00361B96"/>
    <w:rsid w:val="00361E7C"/>
    <w:rsid w:val="003631C2"/>
    <w:rsid w:val="00364A67"/>
    <w:rsid w:val="00364B77"/>
    <w:rsid w:val="00370D3A"/>
    <w:rsid w:val="00372006"/>
    <w:rsid w:val="00372CEA"/>
    <w:rsid w:val="00376F96"/>
    <w:rsid w:val="0038118E"/>
    <w:rsid w:val="00383456"/>
    <w:rsid w:val="003857BA"/>
    <w:rsid w:val="00386A29"/>
    <w:rsid w:val="0039114A"/>
    <w:rsid w:val="00392C6F"/>
    <w:rsid w:val="003953F7"/>
    <w:rsid w:val="00395587"/>
    <w:rsid w:val="00396169"/>
    <w:rsid w:val="00396BB3"/>
    <w:rsid w:val="003A0E3E"/>
    <w:rsid w:val="003A5598"/>
    <w:rsid w:val="003A5863"/>
    <w:rsid w:val="003A636A"/>
    <w:rsid w:val="003B1B01"/>
    <w:rsid w:val="003B4D2B"/>
    <w:rsid w:val="003B5D50"/>
    <w:rsid w:val="003B6682"/>
    <w:rsid w:val="003C0358"/>
    <w:rsid w:val="003C1057"/>
    <w:rsid w:val="003C277B"/>
    <w:rsid w:val="003C5FDF"/>
    <w:rsid w:val="003D05C5"/>
    <w:rsid w:val="003D3A73"/>
    <w:rsid w:val="003D482E"/>
    <w:rsid w:val="003E224C"/>
    <w:rsid w:val="003E236E"/>
    <w:rsid w:val="003E29B3"/>
    <w:rsid w:val="003E2F01"/>
    <w:rsid w:val="003E3096"/>
    <w:rsid w:val="003E4663"/>
    <w:rsid w:val="003E5E1D"/>
    <w:rsid w:val="003F0EE8"/>
    <w:rsid w:val="003F3D1E"/>
    <w:rsid w:val="003F6C4D"/>
    <w:rsid w:val="003F6ED6"/>
    <w:rsid w:val="00402252"/>
    <w:rsid w:val="00403A12"/>
    <w:rsid w:val="00406F43"/>
    <w:rsid w:val="00411306"/>
    <w:rsid w:val="0041339C"/>
    <w:rsid w:val="004141FA"/>
    <w:rsid w:val="0041434D"/>
    <w:rsid w:val="00414C6C"/>
    <w:rsid w:val="0041587C"/>
    <w:rsid w:val="00422E8B"/>
    <w:rsid w:val="00423C26"/>
    <w:rsid w:val="0042483A"/>
    <w:rsid w:val="0042751E"/>
    <w:rsid w:val="00430FDA"/>
    <w:rsid w:val="0043247A"/>
    <w:rsid w:val="00434526"/>
    <w:rsid w:val="00434CBE"/>
    <w:rsid w:val="00441CD3"/>
    <w:rsid w:val="004432BD"/>
    <w:rsid w:val="00443C9F"/>
    <w:rsid w:val="0044401A"/>
    <w:rsid w:val="004454EE"/>
    <w:rsid w:val="004515B1"/>
    <w:rsid w:val="004518C2"/>
    <w:rsid w:val="004525AA"/>
    <w:rsid w:val="00452A10"/>
    <w:rsid w:val="00454594"/>
    <w:rsid w:val="00455DB6"/>
    <w:rsid w:val="00463B85"/>
    <w:rsid w:val="00463C2E"/>
    <w:rsid w:val="0046572B"/>
    <w:rsid w:val="00470F46"/>
    <w:rsid w:val="00472730"/>
    <w:rsid w:val="00472FD2"/>
    <w:rsid w:val="004758C8"/>
    <w:rsid w:val="004775A2"/>
    <w:rsid w:val="0048056E"/>
    <w:rsid w:val="00480A64"/>
    <w:rsid w:val="00480BF1"/>
    <w:rsid w:val="00482AAC"/>
    <w:rsid w:val="00484674"/>
    <w:rsid w:val="00484F06"/>
    <w:rsid w:val="004876AF"/>
    <w:rsid w:val="00490422"/>
    <w:rsid w:val="00491A71"/>
    <w:rsid w:val="00492596"/>
    <w:rsid w:val="00495E44"/>
    <w:rsid w:val="004A435F"/>
    <w:rsid w:val="004A4659"/>
    <w:rsid w:val="004A6085"/>
    <w:rsid w:val="004A63D1"/>
    <w:rsid w:val="004A7B37"/>
    <w:rsid w:val="004A7E25"/>
    <w:rsid w:val="004B1A56"/>
    <w:rsid w:val="004B2C00"/>
    <w:rsid w:val="004B3EFB"/>
    <w:rsid w:val="004B5F70"/>
    <w:rsid w:val="004C217C"/>
    <w:rsid w:val="004C2E1D"/>
    <w:rsid w:val="004C712E"/>
    <w:rsid w:val="004D6A1F"/>
    <w:rsid w:val="004E6364"/>
    <w:rsid w:val="004E64C3"/>
    <w:rsid w:val="004E771F"/>
    <w:rsid w:val="004F1697"/>
    <w:rsid w:val="004F37F4"/>
    <w:rsid w:val="004F63B7"/>
    <w:rsid w:val="00500A60"/>
    <w:rsid w:val="00503375"/>
    <w:rsid w:val="00504A54"/>
    <w:rsid w:val="0050552E"/>
    <w:rsid w:val="00512CE6"/>
    <w:rsid w:val="00517C6F"/>
    <w:rsid w:val="005228C8"/>
    <w:rsid w:val="005249A3"/>
    <w:rsid w:val="00533B3F"/>
    <w:rsid w:val="00535C27"/>
    <w:rsid w:val="00535E9E"/>
    <w:rsid w:val="005477D3"/>
    <w:rsid w:val="00555EC7"/>
    <w:rsid w:val="00565F72"/>
    <w:rsid w:val="00566CCB"/>
    <w:rsid w:val="005700B9"/>
    <w:rsid w:val="00570A1C"/>
    <w:rsid w:val="0057171F"/>
    <w:rsid w:val="00572735"/>
    <w:rsid w:val="00572F5C"/>
    <w:rsid w:val="005756F7"/>
    <w:rsid w:val="00583665"/>
    <w:rsid w:val="00584203"/>
    <w:rsid w:val="0058446B"/>
    <w:rsid w:val="00586325"/>
    <w:rsid w:val="00591AD1"/>
    <w:rsid w:val="00593DD4"/>
    <w:rsid w:val="005940AA"/>
    <w:rsid w:val="005941EE"/>
    <w:rsid w:val="005945B9"/>
    <w:rsid w:val="00595EE2"/>
    <w:rsid w:val="005967EC"/>
    <w:rsid w:val="00597669"/>
    <w:rsid w:val="00597CE0"/>
    <w:rsid w:val="005A19AC"/>
    <w:rsid w:val="005A1FB2"/>
    <w:rsid w:val="005A3209"/>
    <w:rsid w:val="005B0C5F"/>
    <w:rsid w:val="005B1D06"/>
    <w:rsid w:val="005B235B"/>
    <w:rsid w:val="005D6253"/>
    <w:rsid w:val="005E2F8E"/>
    <w:rsid w:val="005E54BE"/>
    <w:rsid w:val="005F2E36"/>
    <w:rsid w:val="005F302A"/>
    <w:rsid w:val="005F3938"/>
    <w:rsid w:val="00601FE8"/>
    <w:rsid w:val="00602AFE"/>
    <w:rsid w:val="00602CF3"/>
    <w:rsid w:val="00604FA9"/>
    <w:rsid w:val="0060585D"/>
    <w:rsid w:val="00605D46"/>
    <w:rsid w:val="00606D18"/>
    <w:rsid w:val="00611A33"/>
    <w:rsid w:val="00612733"/>
    <w:rsid w:val="00612787"/>
    <w:rsid w:val="00616055"/>
    <w:rsid w:val="006161C5"/>
    <w:rsid w:val="006257EC"/>
    <w:rsid w:val="00626972"/>
    <w:rsid w:val="00626AFD"/>
    <w:rsid w:val="0062764E"/>
    <w:rsid w:val="0063144D"/>
    <w:rsid w:val="00635836"/>
    <w:rsid w:val="006420A4"/>
    <w:rsid w:val="00646467"/>
    <w:rsid w:val="00646D71"/>
    <w:rsid w:val="00650CDA"/>
    <w:rsid w:val="00653A9E"/>
    <w:rsid w:val="00656CB8"/>
    <w:rsid w:val="00657831"/>
    <w:rsid w:val="00661C28"/>
    <w:rsid w:val="00663522"/>
    <w:rsid w:val="00667112"/>
    <w:rsid w:val="00670208"/>
    <w:rsid w:val="00670CF8"/>
    <w:rsid w:val="00673A96"/>
    <w:rsid w:val="00682F86"/>
    <w:rsid w:val="00687DE6"/>
    <w:rsid w:val="0069480E"/>
    <w:rsid w:val="00696327"/>
    <w:rsid w:val="00696BB1"/>
    <w:rsid w:val="006A0C23"/>
    <w:rsid w:val="006A0D68"/>
    <w:rsid w:val="006A1495"/>
    <w:rsid w:val="006A3552"/>
    <w:rsid w:val="006A44CE"/>
    <w:rsid w:val="006A79EE"/>
    <w:rsid w:val="006B2026"/>
    <w:rsid w:val="006B5EB0"/>
    <w:rsid w:val="006C30CF"/>
    <w:rsid w:val="006C60AF"/>
    <w:rsid w:val="006D26E0"/>
    <w:rsid w:val="006D3055"/>
    <w:rsid w:val="006D4A64"/>
    <w:rsid w:val="006D5872"/>
    <w:rsid w:val="006E3100"/>
    <w:rsid w:val="006E3BAA"/>
    <w:rsid w:val="006E41BB"/>
    <w:rsid w:val="006E5B24"/>
    <w:rsid w:val="006F302B"/>
    <w:rsid w:val="006F5517"/>
    <w:rsid w:val="00704C07"/>
    <w:rsid w:val="007113BA"/>
    <w:rsid w:val="00713924"/>
    <w:rsid w:val="0071665E"/>
    <w:rsid w:val="00726997"/>
    <w:rsid w:val="00730331"/>
    <w:rsid w:val="00731950"/>
    <w:rsid w:val="007408CF"/>
    <w:rsid w:val="00741FF6"/>
    <w:rsid w:val="0074349E"/>
    <w:rsid w:val="007443B8"/>
    <w:rsid w:val="00744DE7"/>
    <w:rsid w:val="00745B56"/>
    <w:rsid w:val="00747575"/>
    <w:rsid w:val="007500FF"/>
    <w:rsid w:val="00752521"/>
    <w:rsid w:val="00754028"/>
    <w:rsid w:val="00761F7C"/>
    <w:rsid w:val="007621CF"/>
    <w:rsid w:val="00772441"/>
    <w:rsid w:val="00773AA2"/>
    <w:rsid w:val="00776970"/>
    <w:rsid w:val="00776AB7"/>
    <w:rsid w:val="00782749"/>
    <w:rsid w:val="007835F5"/>
    <w:rsid w:val="00784513"/>
    <w:rsid w:val="007943E8"/>
    <w:rsid w:val="007A2894"/>
    <w:rsid w:val="007A65DC"/>
    <w:rsid w:val="007A7820"/>
    <w:rsid w:val="007B1B57"/>
    <w:rsid w:val="007B609D"/>
    <w:rsid w:val="007B63AF"/>
    <w:rsid w:val="007C0E36"/>
    <w:rsid w:val="007C455A"/>
    <w:rsid w:val="007D1BBC"/>
    <w:rsid w:val="007D5539"/>
    <w:rsid w:val="007D5E69"/>
    <w:rsid w:val="007D6039"/>
    <w:rsid w:val="007E4FDB"/>
    <w:rsid w:val="007F10E7"/>
    <w:rsid w:val="007F3155"/>
    <w:rsid w:val="007F5395"/>
    <w:rsid w:val="0080069B"/>
    <w:rsid w:val="00801139"/>
    <w:rsid w:val="00805DDE"/>
    <w:rsid w:val="00806CFF"/>
    <w:rsid w:val="00807F4E"/>
    <w:rsid w:val="00815279"/>
    <w:rsid w:val="00820268"/>
    <w:rsid w:val="00822EE2"/>
    <w:rsid w:val="00823CDD"/>
    <w:rsid w:val="0082546A"/>
    <w:rsid w:val="008338A1"/>
    <w:rsid w:val="00833E60"/>
    <w:rsid w:val="008356DC"/>
    <w:rsid w:val="0084422F"/>
    <w:rsid w:val="008558A4"/>
    <w:rsid w:val="0086413F"/>
    <w:rsid w:val="00872DA6"/>
    <w:rsid w:val="00872F69"/>
    <w:rsid w:val="00873DA5"/>
    <w:rsid w:val="008742C2"/>
    <w:rsid w:val="00882315"/>
    <w:rsid w:val="008825A6"/>
    <w:rsid w:val="00886B71"/>
    <w:rsid w:val="008873B4"/>
    <w:rsid w:val="008938F7"/>
    <w:rsid w:val="008961D3"/>
    <w:rsid w:val="00897F5A"/>
    <w:rsid w:val="008A040C"/>
    <w:rsid w:val="008A2271"/>
    <w:rsid w:val="008A30C5"/>
    <w:rsid w:val="008A3341"/>
    <w:rsid w:val="008A52FA"/>
    <w:rsid w:val="008B318E"/>
    <w:rsid w:val="008C1975"/>
    <w:rsid w:val="008C376C"/>
    <w:rsid w:val="008C4A53"/>
    <w:rsid w:val="008C7B1E"/>
    <w:rsid w:val="008D0EB8"/>
    <w:rsid w:val="008D19B1"/>
    <w:rsid w:val="008D5C61"/>
    <w:rsid w:val="008D6216"/>
    <w:rsid w:val="008E0491"/>
    <w:rsid w:val="008E3FA9"/>
    <w:rsid w:val="008F2DB1"/>
    <w:rsid w:val="008F5730"/>
    <w:rsid w:val="008F6350"/>
    <w:rsid w:val="00900DCD"/>
    <w:rsid w:val="00903837"/>
    <w:rsid w:val="00912365"/>
    <w:rsid w:val="00921790"/>
    <w:rsid w:val="009227D1"/>
    <w:rsid w:val="0092297B"/>
    <w:rsid w:val="00922BFA"/>
    <w:rsid w:val="009240D4"/>
    <w:rsid w:val="00924666"/>
    <w:rsid w:val="009265EF"/>
    <w:rsid w:val="00930B34"/>
    <w:rsid w:val="00934993"/>
    <w:rsid w:val="009359A0"/>
    <w:rsid w:val="00944EA1"/>
    <w:rsid w:val="00955A28"/>
    <w:rsid w:val="00956F4E"/>
    <w:rsid w:val="00960181"/>
    <w:rsid w:val="00963854"/>
    <w:rsid w:val="00967351"/>
    <w:rsid w:val="009715B8"/>
    <w:rsid w:val="00974A67"/>
    <w:rsid w:val="009825EA"/>
    <w:rsid w:val="00983EE6"/>
    <w:rsid w:val="009868EA"/>
    <w:rsid w:val="009A0E6F"/>
    <w:rsid w:val="009A1149"/>
    <w:rsid w:val="009A289C"/>
    <w:rsid w:val="009B26E5"/>
    <w:rsid w:val="009B3B67"/>
    <w:rsid w:val="009B7460"/>
    <w:rsid w:val="009C13F1"/>
    <w:rsid w:val="009C1731"/>
    <w:rsid w:val="009C27D5"/>
    <w:rsid w:val="009C27FE"/>
    <w:rsid w:val="009C456E"/>
    <w:rsid w:val="009C7B5F"/>
    <w:rsid w:val="009C7DF1"/>
    <w:rsid w:val="009D4A74"/>
    <w:rsid w:val="009D6F21"/>
    <w:rsid w:val="009E311D"/>
    <w:rsid w:val="009E67B4"/>
    <w:rsid w:val="009F472B"/>
    <w:rsid w:val="00A00DED"/>
    <w:rsid w:val="00A03AB7"/>
    <w:rsid w:val="00A06749"/>
    <w:rsid w:val="00A06B50"/>
    <w:rsid w:val="00A07623"/>
    <w:rsid w:val="00A124B8"/>
    <w:rsid w:val="00A12549"/>
    <w:rsid w:val="00A164B4"/>
    <w:rsid w:val="00A20836"/>
    <w:rsid w:val="00A24B0D"/>
    <w:rsid w:val="00A274A8"/>
    <w:rsid w:val="00A3169F"/>
    <w:rsid w:val="00A33278"/>
    <w:rsid w:val="00A3617D"/>
    <w:rsid w:val="00A40817"/>
    <w:rsid w:val="00A41E30"/>
    <w:rsid w:val="00A4411C"/>
    <w:rsid w:val="00A4596A"/>
    <w:rsid w:val="00A466FB"/>
    <w:rsid w:val="00A469E4"/>
    <w:rsid w:val="00A47F75"/>
    <w:rsid w:val="00A52023"/>
    <w:rsid w:val="00A5261B"/>
    <w:rsid w:val="00A568F9"/>
    <w:rsid w:val="00A6095B"/>
    <w:rsid w:val="00A62F4D"/>
    <w:rsid w:val="00A6367F"/>
    <w:rsid w:val="00A64546"/>
    <w:rsid w:val="00A65C7B"/>
    <w:rsid w:val="00A67428"/>
    <w:rsid w:val="00A70994"/>
    <w:rsid w:val="00A724C7"/>
    <w:rsid w:val="00A765BD"/>
    <w:rsid w:val="00A83553"/>
    <w:rsid w:val="00A84205"/>
    <w:rsid w:val="00A851D6"/>
    <w:rsid w:val="00A862B5"/>
    <w:rsid w:val="00A87D1D"/>
    <w:rsid w:val="00A94B43"/>
    <w:rsid w:val="00AA24A7"/>
    <w:rsid w:val="00AA2585"/>
    <w:rsid w:val="00AA2839"/>
    <w:rsid w:val="00AA3B52"/>
    <w:rsid w:val="00AA3FC8"/>
    <w:rsid w:val="00AC09AB"/>
    <w:rsid w:val="00AC3593"/>
    <w:rsid w:val="00AC5C91"/>
    <w:rsid w:val="00AC6C7E"/>
    <w:rsid w:val="00AC748C"/>
    <w:rsid w:val="00AD3DA6"/>
    <w:rsid w:val="00AD50C1"/>
    <w:rsid w:val="00AE6B9E"/>
    <w:rsid w:val="00AE6DE1"/>
    <w:rsid w:val="00AE7588"/>
    <w:rsid w:val="00B000CE"/>
    <w:rsid w:val="00B0174A"/>
    <w:rsid w:val="00B0376F"/>
    <w:rsid w:val="00B06383"/>
    <w:rsid w:val="00B06FD3"/>
    <w:rsid w:val="00B07A71"/>
    <w:rsid w:val="00B10A13"/>
    <w:rsid w:val="00B11EF8"/>
    <w:rsid w:val="00B24434"/>
    <w:rsid w:val="00B269DF"/>
    <w:rsid w:val="00B31B74"/>
    <w:rsid w:val="00B31D59"/>
    <w:rsid w:val="00B322D7"/>
    <w:rsid w:val="00B36237"/>
    <w:rsid w:val="00B402A7"/>
    <w:rsid w:val="00B41D4E"/>
    <w:rsid w:val="00B52EBF"/>
    <w:rsid w:val="00B5582A"/>
    <w:rsid w:val="00B55941"/>
    <w:rsid w:val="00B5786E"/>
    <w:rsid w:val="00B61C37"/>
    <w:rsid w:val="00B633E8"/>
    <w:rsid w:val="00B63C75"/>
    <w:rsid w:val="00B649CB"/>
    <w:rsid w:val="00B677D4"/>
    <w:rsid w:val="00B71CB0"/>
    <w:rsid w:val="00B761C3"/>
    <w:rsid w:val="00B7787B"/>
    <w:rsid w:val="00B846FF"/>
    <w:rsid w:val="00B84F3A"/>
    <w:rsid w:val="00B86F9D"/>
    <w:rsid w:val="00B94146"/>
    <w:rsid w:val="00B967A7"/>
    <w:rsid w:val="00BA1A5A"/>
    <w:rsid w:val="00BA56F5"/>
    <w:rsid w:val="00BA6FF4"/>
    <w:rsid w:val="00BA7759"/>
    <w:rsid w:val="00BB0982"/>
    <w:rsid w:val="00BB1782"/>
    <w:rsid w:val="00BB40D2"/>
    <w:rsid w:val="00BC0083"/>
    <w:rsid w:val="00BD2906"/>
    <w:rsid w:val="00BD5A05"/>
    <w:rsid w:val="00BD60F5"/>
    <w:rsid w:val="00BE0324"/>
    <w:rsid w:val="00BE0F06"/>
    <w:rsid w:val="00BE2395"/>
    <w:rsid w:val="00BE655D"/>
    <w:rsid w:val="00BE7632"/>
    <w:rsid w:val="00BF4542"/>
    <w:rsid w:val="00BF47A0"/>
    <w:rsid w:val="00BF79EF"/>
    <w:rsid w:val="00C02191"/>
    <w:rsid w:val="00C043D8"/>
    <w:rsid w:val="00C048BE"/>
    <w:rsid w:val="00C12041"/>
    <w:rsid w:val="00C1302F"/>
    <w:rsid w:val="00C164F9"/>
    <w:rsid w:val="00C16B5C"/>
    <w:rsid w:val="00C253D8"/>
    <w:rsid w:val="00C26522"/>
    <w:rsid w:val="00C273D1"/>
    <w:rsid w:val="00C27A7B"/>
    <w:rsid w:val="00C27BCB"/>
    <w:rsid w:val="00C35255"/>
    <w:rsid w:val="00C53007"/>
    <w:rsid w:val="00C571B0"/>
    <w:rsid w:val="00C575A4"/>
    <w:rsid w:val="00C60204"/>
    <w:rsid w:val="00C63C68"/>
    <w:rsid w:val="00C70147"/>
    <w:rsid w:val="00C719B0"/>
    <w:rsid w:val="00C7416E"/>
    <w:rsid w:val="00C7441E"/>
    <w:rsid w:val="00C748FB"/>
    <w:rsid w:val="00C74BDE"/>
    <w:rsid w:val="00C75DA3"/>
    <w:rsid w:val="00C77208"/>
    <w:rsid w:val="00C8576B"/>
    <w:rsid w:val="00C91600"/>
    <w:rsid w:val="00C91B24"/>
    <w:rsid w:val="00C94385"/>
    <w:rsid w:val="00CA59C7"/>
    <w:rsid w:val="00CA6E34"/>
    <w:rsid w:val="00CA7216"/>
    <w:rsid w:val="00CB416E"/>
    <w:rsid w:val="00CB4C66"/>
    <w:rsid w:val="00CB4CDA"/>
    <w:rsid w:val="00CB5BD0"/>
    <w:rsid w:val="00CC6CC9"/>
    <w:rsid w:val="00CD08FC"/>
    <w:rsid w:val="00CD106E"/>
    <w:rsid w:val="00CD1164"/>
    <w:rsid w:val="00CE377E"/>
    <w:rsid w:val="00CE4B15"/>
    <w:rsid w:val="00CF19E2"/>
    <w:rsid w:val="00CF1B97"/>
    <w:rsid w:val="00CF30B9"/>
    <w:rsid w:val="00CF36B7"/>
    <w:rsid w:val="00D0471B"/>
    <w:rsid w:val="00D04F52"/>
    <w:rsid w:val="00D070DA"/>
    <w:rsid w:val="00D1128D"/>
    <w:rsid w:val="00D121BC"/>
    <w:rsid w:val="00D24856"/>
    <w:rsid w:val="00D26172"/>
    <w:rsid w:val="00D26D68"/>
    <w:rsid w:val="00D3000A"/>
    <w:rsid w:val="00D364D0"/>
    <w:rsid w:val="00D43CB5"/>
    <w:rsid w:val="00D45CC9"/>
    <w:rsid w:val="00D50AFD"/>
    <w:rsid w:val="00D50F84"/>
    <w:rsid w:val="00D520AB"/>
    <w:rsid w:val="00D5465E"/>
    <w:rsid w:val="00D56072"/>
    <w:rsid w:val="00D56746"/>
    <w:rsid w:val="00D61096"/>
    <w:rsid w:val="00D61761"/>
    <w:rsid w:val="00D61A5D"/>
    <w:rsid w:val="00D63192"/>
    <w:rsid w:val="00D727A0"/>
    <w:rsid w:val="00D80BF7"/>
    <w:rsid w:val="00D82479"/>
    <w:rsid w:val="00D82660"/>
    <w:rsid w:val="00D91070"/>
    <w:rsid w:val="00D94A0A"/>
    <w:rsid w:val="00D97B3C"/>
    <w:rsid w:val="00DA3701"/>
    <w:rsid w:val="00DB4C35"/>
    <w:rsid w:val="00DC3223"/>
    <w:rsid w:val="00DC4187"/>
    <w:rsid w:val="00DD387D"/>
    <w:rsid w:val="00DD3FA6"/>
    <w:rsid w:val="00DE404C"/>
    <w:rsid w:val="00DE4466"/>
    <w:rsid w:val="00DE5495"/>
    <w:rsid w:val="00DE7776"/>
    <w:rsid w:val="00DF3DB9"/>
    <w:rsid w:val="00DF3E06"/>
    <w:rsid w:val="00DF4349"/>
    <w:rsid w:val="00DF50D4"/>
    <w:rsid w:val="00DF70E4"/>
    <w:rsid w:val="00DF7410"/>
    <w:rsid w:val="00E012B9"/>
    <w:rsid w:val="00E01992"/>
    <w:rsid w:val="00E019CE"/>
    <w:rsid w:val="00E02D6D"/>
    <w:rsid w:val="00E06050"/>
    <w:rsid w:val="00E107BA"/>
    <w:rsid w:val="00E12668"/>
    <w:rsid w:val="00E24454"/>
    <w:rsid w:val="00E2476E"/>
    <w:rsid w:val="00E30A34"/>
    <w:rsid w:val="00E32178"/>
    <w:rsid w:val="00E32220"/>
    <w:rsid w:val="00E34AD5"/>
    <w:rsid w:val="00E35353"/>
    <w:rsid w:val="00E51E90"/>
    <w:rsid w:val="00E56BEF"/>
    <w:rsid w:val="00E6247F"/>
    <w:rsid w:val="00E62585"/>
    <w:rsid w:val="00E63F12"/>
    <w:rsid w:val="00E6521F"/>
    <w:rsid w:val="00E671E3"/>
    <w:rsid w:val="00E672AB"/>
    <w:rsid w:val="00E67C91"/>
    <w:rsid w:val="00E70FAF"/>
    <w:rsid w:val="00E7168B"/>
    <w:rsid w:val="00E72C45"/>
    <w:rsid w:val="00E76DEE"/>
    <w:rsid w:val="00E809DD"/>
    <w:rsid w:val="00E8199C"/>
    <w:rsid w:val="00E82D02"/>
    <w:rsid w:val="00E8312E"/>
    <w:rsid w:val="00E8635B"/>
    <w:rsid w:val="00E869E5"/>
    <w:rsid w:val="00E90C4A"/>
    <w:rsid w:val="00E91715"/>
    <w:rsid w:val="00EB0746"/>
    <w:rsid w:val="00EB14CA"/>
    <w:rsid w:val="00EB1E49"/>
    <w:rsid w:val="00EB2CB1"/>
    <w:rsid w:val="00EB4F5D"/>
    <w:rsid w:val="00EB51AE"/>
    <w:rsid w:val="00EB62B5"/>
    <w:rsid w:val="00EB7B68"/>
    <w:rsid w:val="00EC323D"/>
    <w:rsid w:val="00EC4749"/>
    <w:rsid w:val="00ED0B20"/>
    <w:rsid w:val="00ED16C5"/>
    <w:rsid w:val="00ED3947"/>
    <w:rsid w:val="00EE05E8"/>
    <w:rsid w:val="00EE36F4"/>
    <w:rsid w:val="00EE3E81"/>
    <w:rsid w:val="00EE4847"/>
    <w:rsid w:val="00EE4D80"/>
    <w:rsid w:val="00EF2C81"/>
    <w:rsid w:val="00EF77B5"/>
    <w:rsid w:val="00F00754"/>
    <w:rsid w:val="00F00DDC"/>
    <w:rsid w:val="00F02AA1"/>
    <w:rsid w:val="00F1066B"/>
    <w:rsid w:val="00F1196B"/>
    <w:rsid w:val="00F16E0A"/>
    <w:rsid w:val="00F20A9A"/>
    <w:rsid w:val="00F24136"/>
    <w:rsid w:val="00F25797"/>
    <w:rsid w:val="00F26F88"/>
    <w:rsid w:val="00F51CF1"/>
    <w:rsid w:val="00F547B0"/>
    <w:rsid w:val="00F577D3"/>
    <w:rsid w:val="00F60533"/>
    <w:rsid w:val="00F65818"/>
    <w:rsid w:val="00F67C61"/>
    <w:rsid w:val="00F713BD"/>
    <w:rsid w:val="00F83228"/>
    <w:rsid w:val="00F8498C"/>
    <w:rsid w:val="00F85EAC"/>
    <w:rsid w:val="00F85FC5"/>
    <w:rsid w:val="00F90BEE"/>
    <w:rsid w:val="00F96935"/>
    <w:rsid w:val="00FA4434"/>
    <w:rsid w:val="00FA4585"/>
    <w:rsid w:val="00FA7143"/>
    <w:rsid w:val="00FB01D0"/>
    <w:rsid w:val="00FB1C24"/>
    <w:rsid w:val="00FB6202"/>
    <w:rsid w:val="00FB6755"/>
    <w:rsid w:val="00FB7B5A"/>
    <w:rsid w:val="00FC1062"/>
    <w:rsid w:val="00FC6292"/>
    <w:rsid w:val="00FD0219"/>
    <w:rsid w:val="00FD1DE3"/>
    <w:rsid w:val="00FD3921"/>
    <w:rsid w:val="00FD5B4F"/>
    <w:rsid w:val="00FD5C94"/>
    <w:rsid w:val="00FE189A"/>
    <w:rsid w:val="00FE4FF1"/>
    <w:rsid w:val="00FF17E4"/>
    <w:rsid w:val="00FF449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766F9-7E45-4E86-A30B-5AD2652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324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3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3247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43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1C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wxw aulight</dc:creator>
  <cp:keywords/>
  <dc:description/>
  <cp:lastModifiedBy>qiantai</cp:lastModifiedBy>
  <cp:revision>4</cp:revision>
  <dcterms:created xsi:type="dcterms:W3CDTF">2017-07-07T01:32:00Z</dcterms:created>
  <dcterms:modified xsi:type="dcterms:W3CDTF">2017-07-11T08:17:00Z</dcterms:modified>
</cp:coreProperties>
</file>