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85" w:rsidRPr="00E06B85" w:rsidRDefault="00E06B85" w:rsidP="00E06B85">
      <w:pPr>
        <w:widowControl/>
        <w:ind w:left="720"/>
        <w:jc w:val="left"/>
        <w:rPr>
          <w:rFonts w:ascii="Microsoft Yahei" w:hAnsi="Microsoft Yahei" w:hint="eastAsia"/>
          <w:b/>
          <w:color w:val="000000"/>
          <w:sz w:val="28"/>
          <w:szCs w:val="28"/>
        </w:rPr>
      </w:pPr>
      <w:r w:rsidRPr="00E06B85">
        <w:rPr>
          <w:rFonts w:ascii="Microsoft Yahei" w:hAnsi="Microsoft Yahei"/>
          <w:b/>
          <w:color w:val="000000"/>
          <w:sz w:val="28"/>
          <w:szCs w:val="28"/>
        </w:rPr>
        <w:t>CEL-IS302</w:t>
      </w:r>
      <w:r w:rsidRPr="00E06B85">
        <w:rPr>
          <w:rFonts w:ascii="Microsoft Yahei" w:hAnsi="Microsoft Yahei"/>
          <w:b/>
          <w:color w:val="000000"/>
          <w:sz w:val="28"/>
          <w:szCs w:val="28"/>
        </w:rPr>
        <w:t>三光栅扫描单色仪</w:t>
      </w:r>
      <w:r w:rsidRPr="00E06B85">
        <w:rPr>
          <w:rFonts w:ascii="Microsoft Yahei" w:hAnsi="Microsoft Yahei"/>
          <w:b/>
          <w:color w:val="000000"/>
          <w:sz w:val="28"/>
          <w:szCs w:val="28"/>
        </w:rPr>
        <w:t>/</w:t>
      </w:r>
      <w:r w:rsidRPr="00E06B85">
        <w:rPr>
          <w:rFonts w:ascii="Microsoft Yahei" w:hAnsi="Microsoft Yahei"/>
          <w:b/>
          <w:color w:val="000000"/>
          <w:sz w:val="28"/>
          <w:szCs w:val="28"/>
        </w:rPr>
        <w:t>光谱仪</w:t>
      </w:r>
    </w:p>
    <w:p w:rsidR="00E06B85" w:rsidRPr="00E06B85" w:rsidRDefault="00E06B85" w:rsidP="00E06B85">
      <w:pPr>
        <w:widowControl/>
        <w:ind w:left="7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06B85">
        <w:rPr>
          <w:rFonts w:ascii="微软雅黑" w:eastAsia="微软雅黑" w:hAnsi="微软雅黑" w:cs="宋体"/>
          <w:color w:val="000000"/>
          <w:kern w:val="0"/>
          <w:szCs w:val="21"/>
        </w:rPr>
        <w:t>CEL-IS302三光栅扫描单色仪 光谱仪基本参数：焦距: 300mmF : F 4 8杂散光: 5×10-4最小步距: 0 0023nm</w:t>
      </w:r>
    </w:p>
    <w:p w:rsidR="00E06B85" w:rsidRPr="00E06B85" w:rsidRDefault="00E06B85" w:rsidP="00E06B85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E06B85">
        <w:rPr>
          <w:rFonts w:ascii="微软雅黑" w:eastAsia="微软雅黑" w:hAnsi="微软雅黑" w:cs="宋体" w:hint="eastAsia"/>
          <w:b/>
          <w:bCs/>
          <w:color w:val="000000"/>
          <w:kern w:val="0"/>
        </w:rPr>
        <w:t>规格参数</w:t>
      </w:r>
    </w:p>
    <w:p w:rsidR="00E06B85" w:rsidRPr="00E06B85" w:rsidRDefault="00E06B85" w:rsidP="00E06B85">
      <w:pPr>
        <w:widowControl/>
        <w:spacing w:line="270" w:lineRule="atLeast"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E06B85">
        <w:rPr>
          <w:rFonts w:ascii="微软雅黑" w:eastAsia="微软雅黑" w:hAnsi="微软雅黑" w:cs="宋体" w:hint="eastAsia"/>
          <w:color w:val="000000"/>
          <w:kern w:val="0"/>
          <w:szCs w:val="21"/>
        </w:rPr>
        <w:t>焦距: 300mm</w:t>
      </w:r>
      <w:r w:rsidRPr="00E06B8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F/# : F/4.8</w:t>
      </w:r>
      <w:r w:rsidRPr="00E06B8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杂散光: 5×10</w:t>
      </w:r>
      <w:r w:rsidRPr="00E06B85">
        <w:rPr>
          <w:rFonts w:ascii="微软雅黑" w:eastAsia="微软雅黑" w:hAnsi="微软雅黑" w:cs="宋体" w:hint="eastAsia"/>
          <w:color w:val="000000"/>
          <w:kern w:val="0"/>
          <w:szCs w:val="21"/>
          <w:vertAlign w:val="superscript"/>
        </w:rPr>
        <w:t>-4</w:t>
      </w:r>
      <w:r w:rsidRPr="00E06B8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最小步距: 0.0023nm</w:t>
      </w:r>
      <w:r w:rsidRPr="00E06B8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光栅名称: 光栅S55x55x6</w:t>
      </w:r>
      <w:r w:rsidRPr="00E06B8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光栅有效使用面积: 55mm×55mm</w:t>
      </w:r>
      <w:r w:rsidRPr="00E06B8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标准配置光栅参数: 1200-300（1200g/mm,λp=300nm）</w:t>
      </w:r>
      <w:r w:rsidRPr="00E06B8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600-750（600g/mm,λp=750nm）</w:t>
      </w:r>
      <w:r w:rsidRPr="00E06B8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300-1250（300g/mm,λp=1250nm）</w:t>
      </w:r>
      <w:r w:rsidRPr="00E06B8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狭缝有效尺寸(Slits Size): 刃口10μm自动保护，宽10μm-3mm可调，高14mm</w:t>
      </w:r>
      <w:r w:rsidRPr="00E06B8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外形尺寸: (Size) 390mm×278mm×204mm</w:t>
      </w:r>
      <w:r w:rsidRPr="00E06B8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重量(Weight) : 16kg</w:t>
      </w:r>
      <w:r w:rsidRPr="00E06B8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技术特点：出、入口垂直分布单色仪，出口安装狭缝</w:t>
      </w:r>
      <w:r w:rsidRPr="00E06B8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电动滤光片轮：通过软件自动切换，可放置滤光片尺寸Φ18mm，厚度2mm，档位数量6，在启用状态可自动归零定位，实现扫描过程中的滤光片自动更换，在非启用状态可手动控制。</w:t>
      </w:r>
    </w:p>
    <w:p w:rsidR="000474C7" w:rsidRPr="00E06B85" w:rsidRDefault="000474C7"/>
    <w:sectPr w:rsidR="000474C7" w:rsidRPr="00E06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4C7" w:rsidRDefault="000474C7" w:rsidP="00E06B85">
      <w:r>
        <w:separator/>
      </w:r>
    </w:p>
  </w:endnote>
  <w:endnote w:type="continuationSeparator" w:id="1">
    <w:p w:rsidR="000474C7" w:rsidRDefault="000474C7" w:rsidP="00E06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4C7" w:rsidRDefault="000474C7" w:rsidP="00E06B85">
      <w:r>
        <w:separator/>
      </w:r>
    </w:p>
  </w:footnote>
  <w:footnote w:type="continuationSeparator" w:id="1">
    <w:p w:rsidR="000474C7" w:rsidRDefault="000474C7" w:rsidP="00E06B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B85"/>
    <w:rsid w:val="000474C7"/>
    <w:rsid w:val="00E0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6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6B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6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6B8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06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06B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2017-07-12T09:15:00Z</dcterms:created>
  <dcterms:modified xsi:type="dcterms:W3CDTF">2017-07-12T09:15:00Z</dcterms:modified>
</cp:coreProperties>
</file>