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6" w:rsidRPr="005E2C96" w:rsidRDefault="005E2C96" w:rsidP="00386968">
      <w:pPr>
        <w:spacing w:line="580" w:lineRule="exact"/>
        <w:rPr>
          <w:rFonts w:ascii="黑体" w:eastAsia="黑体"/>
          <w:sz w:val="32"/>
          <w:szCs w:val="32"/>
        </w:rPr>
      </w:pPr>
      <w:r w:rsidRPr="005E2C96">
        <w:rPr>
          <w:rFonts w:ascii="黑体" w:eastAsia="黑体" w:hint="eastAsia"/>
          <w:sz w:val="32"/>
          <w:szCs w:val="32"/>
        </w:rPr>
        <w:t>附件1</w:t>
      </w:r>
    </w:p>
    <w:p w:rsidR="006E20A4" w:rsidRDefault="00BC048D" w:rsidP="0038696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E2C96">
        <w:rPr>
          <w:rFonts w:ascii="方正小标宋简体" w:eastAsia="方正小标宋简体" w:hint="eastAsia"/>
          <w:sz w:val="44"/>
          <w:szCs w:val="44"/>
        </w:rPr>
        <w:t>国家</w:t>
      </w:r>
      <w:r w:rsidR="004055B1" w:rsidRPr="005E2C96">
        <w:rPr>
          <w:rFonts w:ascii="方正小标宋简体" w:eastAsia="方正小标宋简体" w:hint="eastAsia"/>
          <w:sz w:val="44"/>
          <w:szCs w:val="44"/>
        </w:rPr>
        <w:t>认监委</w:t>
      </w:r>
      <w:r w:rsidRPr="005E2C96">
        <w:rPr>
          <w:rFonts w:ascii="方正小标宋简体" w:eastAsia="方正小标宋简体" w:hint="eastAsia"/>
          <w:sz w:val="44"/>
          <w:szCs w:val="44"/>
        </w:rPr>
        <w:t>201</w:t>
      </w:r>
      <w:r w:rsidR="008A4ED8" w:rsidRPr="005E2C96">
        <w:rPr>
          <w:rFonts w:ascii="方正小标宋简体" w:eastAsia="方正小标宋简体" w:hint="eastAsia"/>
          <w:sz w:val="44"/>
          <w:szCs w:val="44"/>
        </w:rPr>
        <w:t>7</w:t>
      </w:r>
      <w:r w:rsidRPr="005E2C96">
        <w:rPr>
          <w:rFonts w:ascii="方正小标宋简体" w:eastAsia="方正小标宋简体" w:hint="eastAsia"/>
          <w:sz w:val="44"/>
          <w:szCs w:val="44"/>
        </w:rPr>
        <w:t>年</w:t>
      </w:r>
      <w:r w:rsidR="004055B1" w:rsidRPr="005E2C96">
        <w:rPr>
          <w:rFonts w:ascii="方正小标宋简体" w:eastAsia="方正小标宋简体" w:hint="eastAsia"/>
          <w:sz w:val="44"/>
          <w:szCs w:val="44"/>
        </w:rPr>
        <w:t>能力验证计划</w:t>
      </w:r>
      <w:r w:rsidRPr="005E2C96">
        <w:rPr>
          <w:rFonts w:ascii="方正小标宋简体" w:eastAsia="方正小标宋简体" w:hint="eastAsia"/>
          <w:sz w:val="44"/>
          <w:szCs w:val="44"/>
        </w:rPr>
        <w:t>（A类项目）</w:t>
      </w:r>
    </w:p>
    <w:p w:rsidR="00386968" w:rsidRPr="005E2C96" w:rsidRDefault="00386968" w:rsidP="0038696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757"/>
        <w:gridCol w:w="3288"/>
        <w:gridCol w:w="4238"/>
        <w:gridCol w:w="2537"/>
        <w:gridCol w:w="1055"/>
        <w:gridCol w:w="2299"/>
      </w:tblGrid>
      <w:tr w:rsidR="007E5C7F" w:rsidRPr="005E2C96" w:rsidTr="00E90E4E">
        <w:trPr>
          <w:trHeight w:val="645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5E2C96" w:rsidRDefault="00C7566D" w:rsidP="00607E24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5E2C96" w:rsidRDefault="00C7566D" w:rsidP="00607E24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5E2C96" w:rsidRDefault="00C7566D" w:rsidP="00607E24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承担单位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5E2C96" w:rsidRDefault="00C7566D" w:rsidP="00607E24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检测参数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6D" w:rsidRPr="005E2C96" w:rsidRDefault="00C7566D" w:rsidP="001720A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6D" w:rsidRPr="005E2C96" w:rsidRDefault="00C7566D" w:rsidP="001720A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E2C96">
              <w:rPr>
                <w:rFonts w:ascii="黑体" w:eastAsia="黑体" w:hAnsi="宋体" w:cs="宋体" w:hint="eastAsia"/>
                <w:kern w:val="0"/>
                <w:sz w:val="22"/>
              </w:rPr>
              <w:t>联系电话</w:t>
            </w:r>
          </w:p>
        </w:tc>
      </w:tr>
      <w:tr w:rsidR="007E5C7F" w:rsidRPr="00610814" w:rsidTr="00E90E4E">
        <w:trPr>
          <w:trHeight w:val="321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A01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B81A1B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黄热病毒核酸检测</w:t>
            </w:r>
            <w:r w:rsidR="00B81A1B" w:rsidRPr="00610814">
              <w:rPr>
                <w:rFonts w:ascii="方正仿宋简体" w:eastAsia="方正仿宋简体" w:hint="eastAsia"/>
                <w:sz w:val="22"/>
              </w:rPr>
              <w:t>（实时荧光RT-PCR法）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B81A1B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广东出入境检验检疫局检验检疫技术中心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9E1D68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黄热病毒核酸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B81A1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 xml:space="preserve">郑  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夔</w:t>
            </w:r>
            <w:proofErr w:type="gramEnd"/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师永霞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B81A1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020-82291706</w:t>
            </w:r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020-82270685</w:t>
            </w:r>
          </w:p>
        </w:tc>
      </w:tr>
      <w:tr w:rsidR="007E5C7F" w:rsidRPr="00610814" w:rsidTr="00E90E4E">
        <w:trPr>
          <w:trHeight w:val="321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139A9">
            <w:pPr>
              <w:snapToGrid w:val="0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139A9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sz w:val="22"/>
              </w:rPr>
              <w:t>北京国际旅行卫生保健中心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9E1D68">
            <w:pPr>
              <w:snapToGrid w:val="0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 xml:space="preserve">刘  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翌</w:t>
            </w:r>
            <w:proofErr w:type="gramEnd"/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焦艳丽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010-58648778</w:t>
            </w:r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010-58648783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A318BF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苹果壳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色单隔孢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溃疡病菌的鉴定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A318BF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上海出入境检验检疫局动植物与食品检验检疫技术中心</w:t>
            </w:r>
          </w:p>
          <w:p w:rsidR="00A856BF" w:rsidRPr="00610814" w:rsidRDefault="00A856BF" w:rsidP="00A318BF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重庆出入境检验检疫局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A318BF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核酸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叶  军</w:t>
            </w:r>
          </w:p>
          <w:p w:rsidR="00C7566D" w:rsidRPr="00610814" w:rsidRDefault="00C7566D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杨翠云</w:t>
            </w:r>
          </w:p>
          <w:p w:rsidR="00A856BF" w:rsidRPr="00610814" w:rsidRDefault="00A856BF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孔德英</w:t>
            </w:r>
          </w:p>
          <w:p w:rsidR="00A856BF" w:rsidRPr="00610814" w:rsidRDefault="00A856BF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滕少娜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021-38620566</w:t>
            </w:r>
          </w:p>
          <w:p w:rsidR="00C7566D" w:rsidRPr="00610814" w:rsidRDefault="00C7566D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021-38620580</w:t>
            </w:r>
          </w:p>
          <w:p w:rsidR="00A856BF" w:rsidRPr="00610814" w:rsidRDefault="00A856BF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023-61526456</w:t>
            </w:r>
          </w:p>
          <w:p w:rsidR="00A856BF" w:rsidRPr="00610814" w:rsidRDefault="00A856BF" w:rsidP="00A856B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023-61526456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9547C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非洲猪瘟病毒核酸检测-PCR/荧光PCR/LAMP检测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9547C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北京出入境检验检疫局检验检疫技术中心</w:t>
            </w:r>
          </w:p>
          <w:p w:rsidR="00C7566D" w:rsidRPr="00610814" w:rsidRDefault="00C7566D" w:rsidP="00D9547C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广东出入境检验检疫局技术中心</w:t>
            </w:r>
          </w:p>
          <w:p w:rsidR="00C7566D" w:rsidRPr="00610814" w:rsidRDefault="00C7566D" w:rsidP="00D9547C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sz w:val="22"/>
              </w:rPr>
              <w:t>中国动物疫病预防控制中心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9547C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非洲猪瘟病毒（ASFV）核酸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D20F03" w:rsidP="00D20F0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高志强</w:t>
            </w:r>
          </w:p>
          <w:p w:rsidR="00C7566D" w:rsidRPr="00610814" w:rsidRDefault="00D20F03" w:rsidP="00D20F0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田纯见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倪建强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F03" w:rsidRPr="00610814" w:rsidRDefault="00D20F03" w:rsidP="00D20F03">
            <w:pPr>
              <w:pStyle w:val="a7"/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13520222415</w:t>
            </w:r>
          </w:p>
          <w:p w:rsidR="00D20F03" w:rsidRPr="00610814" w:rsidRDefault="00D20F03" w:rsidP="00D20F03">
            <w:pPr>
              <w:pStyle w:val="a7"/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020</w:t>
            </w:r>
            <w:r w:rsidRPr="00610814">
              <w:rPr>
                <w:rFonts w:ascii="方正仿宋简体" w:eastAsia="方正仿宋简体" w:hint="eastAsia"/>
                <w:sz w:val="22"/>
              </w:rPr>
              <w:t>-</w:t>
            </w:r>
            <w:r w:rsidRPr="00610814">
              <w:rPr>
                <w:rFonts w:ascii="方正仿宋简体" w:eastAsia="方正仿宋简体"/>
                <w:sz w:val="22"/>
              </w:rPr>
              <w:t>39290435</w:t>
            </w:r>
          </w:p>
          <w:p w:rsidR="00C7566D" w:rsidRPr="00610814" w:rsidRDefault="00D20F03" w:rsidP="00D20F0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13701142639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6940BB">
            <w:pPr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牛结节性皮肤病核酸检测方法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6940BB">
            <w:pPr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中国检验检疫科学研究院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F13C08" w:rsidP="00F13C08">
            <w:pPr>
              <w:jc w:val="left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宋体" w:hint="eastAsia"/>
              </w:rPr>
              <w:t>牛结节性皮肤性病毒核酸检测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吴绍强</w:t>
            </w:r>
          </w:p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邓俊花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13681325386</w:t>
            </w:r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13911063384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饮用水中溴酸盐、氯酸盐、阴离子合成洗涤剂的检测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中国疾病预防控制中心环境与健康相关产品安全所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溴酸盐、氯酸盐、阴离子合成洗涤剂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杨姣兰</w:t>
            </w:r>
          </w:p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应  波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010-50930142</w:t>
            </w:r>
          </w:p>
          <w:p w:rsidR="00C7566D" w:rsidRPr="00610814" w:rsidRDefault="00582644" w:rsidP="00C7566D">
            <w:pPr>
              <w:jc w:val="center"/>
            </w:pPr>
            <w:bookmarkStart w:id="0" w:name="_GoBack"/>
            <w:r w:rsidRPr="00610814">
              <w:rPr>
                <w:rFonts w:ascii="方正仿宋简体" w:eastAsia="方正仿宋简体" w:hAnsi="宋体" w:hint="eastAsia"/>
              </w:rPr>
              <w:t>010-50930165</w:t>
            </w:r>
            <w:bookmarkEnd w:id="0"/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E775AD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水产品中磺胺嘧啶、磺胺甲恶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唑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、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恩诺沙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星的测定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E775AD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中国检验检疫科学研究院测试评价中心</w:t>
            </w:r>
          </w:p>
          <w:p w:rsidR="00C7566D" w:rsidRPr="00610814" w:rsidRDefault="00C7566D" w:rsidP="00E775AD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sz w:val="22"/>
              </w:rPr>
              <w:t>威海出入境检验检疫局检验检疫技术中心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E775AD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磺胺嘧啶、磺胺甲恶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唑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、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恩诺沙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星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王秀君</w:t>
            </w:r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赵红阳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  <w:rPr>
                <w:rFonts w:ascii="方正仿宋简体" w:eastAsia="方正仿宋简体" w:hAnsi="宋体"/>
              </w:rPr>
            </w:pPr>
            <w:r w:rsidRPr="00610814">
              <w:rPr>
                <w:rFonts w:ascii="方正仿宋简体" w:eastAsia="方正仿宋简体" w:hAnsi="宋体" w:hint="eastAsia"/>
              </w:rPr>
              <w:t>400-800-1061</w:t>
            </w:r>
          </w:p>
          <w:p w:rsidR="00C7566D" w:rsidRPr="00610814" w:rsidRDefault="00C7566D" w:rsidP="00C7566D">
            <w:pPr>
              <w:jc w:val="center"/>
              <w:rPr>
                <w:rFonts w:ascii="方正仿宋简体" w:eastAsia="方正仿宋简体" w:hAnsi="宋体"/>
              </w:rPr>
            </w:pPr>
            <w:r w:rsidRPr="00610814">
              <w:rPr>
                <w:rFonts w:ascii="方正仿宋简体" w:eastAsia="方正仿宋简体" w:hAnsi="宋体" w:hint="eastAsia"/>
              </w:rPr>
              <w:t>400-800-1061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A07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pacing w:val="-6"/>
                <w:sz w:val="22"/>
              </w:rPr>
            </w:pPr>
            <w:r w:rsidRPr="00610814">
              <w:rPr>
                <w:rFonts w:ascii="方正仿宋简体" w:eastAsia="方正仿宋简体" w:hint="eastAsia"/>
                <w:spacing w:val="-6"/>
                <w:sz w:val="22"/>
              </w:rPr>
              <w:t>青菜中联苯菊酯、溴氰菊酯的检测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河北省食品检验研究院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联苯菊酯、溴氰菊酯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张</w:t>
            </w:r>
            <w:r w:rsidR="007E5C7F" w:rsidRPr="00610814">
              <w:rPr>
                <w:rFonts w:ascii="方正仿宋简体" w:eastAsia="方正仿宋简体" w:hAnsi="宋体" w:hint="eastAsia"/>
              </w:rPr>
              <w:t xml:space="preserve">  </w:t>
            </w:r>
            <w:r w:rsidRPr="00610814">
              <w:rPr>
                <w:rFonts w:ascii="方正仿宋简体" w:eastAsia="方正仿宋简体" w:hAnsi="宋体" w:hint="eastAsia"/>
              </w:rPr>
              <w:t>岩</w:t>
            </w:r>
          </w:p>
          <w:p w:rsidR="00C7566D" w:rsidRPr="00610814" w:rsidRDefault="00C7566D" w:rsidP="00C7566D">
            <w:pPr>
              <w:jc w:val="center"/>
            </w:pPr>
            <w:r w:rsidRPr="00610814">
              <w:rPr>
                <w:rFonts w:ascii="方正仿宋简体" w:eastAsia="方正仿宋简体" w:hAnsi="宋体" w:hint="eastAsia"/>
              </w:rPr>
              <w:t>范素芳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jc w:val="center"/>
              <w:rPr>
                <w:rFonts w:ascii="方正仿宋简体" w:eastAsia="方正仿宋简体" w:hAnsi="宋体"/>
              </w:rPr>
            </w:pPr>
            <w:r w:rsidRPr="00610814">
              <w:rPr>
                <w:rFonts w:ascii="方正仿宋简体" w:eastAsia="方正仿宋简体" w:hAnsi="宋体" w:hint="eastAsia"/>
              </w:rPr>
              <w:t>0311-838958</w:t>
            </w:r>
            <w:r w:rsidR="002161D2" w:rsidRPr="00610814">
              <w:rPr>
                <w:rFonts w:ascii="方正仿宋简体" w:eastAsia="方正仿宋简体" w:hAnsi="宋体" w:hint="eastAsia"/>
              </w:rPr>
              <w:t>2</w:t>
            </w:r>
            <w:r w:rsidRPr="00610814">
              <w:rPr>
                <w:rFonts w:ascii="方正仿宋简体" w:eastAsia="方正仿宋简体" w:hAnsi="宋体" w:hint="eastAsia"/>
              </w:rPr>
              <w:t>5</w:t>
            </w:r>
          </w:p>
          <w:p w:rsidR="00C7566D" w:rsidRPr="00610814" w:rsidRDefault="00C7566D" w:rsidP="00C7566D">
            <w:pPr>
              <w:jc w:val="center"/>
              <w:rPr>
                <w:rFonts w:ascii="方正仿宋简体" w:eastAsia="方正仿宋简体" w:hAnsi="宋体"/>
              </w:rPr>
            </w:pPr>
            <w:r w:rsidRPr="00610814">
              <w:rPr>
                <w:rFonts w:ascii="方正仿宋简体" w:eastAsia="方正仿宋简体" w:hAnsi="宋体" w:hint="eastAsia"/>
              </w:rPr>
              <w:t>0311-83895825</w:t>
            </w:r>
          </w:p>
        </w:tc>
      </w:tr>
      <w:tr w:rsidR="007E5C7F" w:rsidRPr="00610814" w:rsidTr="00E90E4E">
        <w:trPr>
          <w:trHeight w:val="680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蜂蜜中果糖、葡萄糖、蔗糖含量的测定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/>
                <w:spacing w:val="-6"/>
                <w:sz w:val="22"/>
              </w:rPr>
            </w:pPr>
            <w:r w:rsidRPr="00610814">
              <w:rPr>
                <w:rFonts w:ascii="方正仿宋简体" w:eastAsia="方正仿宋简体" w:hint="eastAsia"/>
                <w:spacing w:val="-6"/>
                <w:sz w:val="22"/>
              </w:rPr>
              <w:t>秦皇岛出入境检验检疫局检验检疫技术中心</w:t>
            </w:r>
          </w:p>
          <w:p w:rsidR="003F2780" w:rsidRPr="00610814" w:rsidRDefault="003F2780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沈阳食品检验所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果糖、葡萄糖、蔗糖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刘永明</w:t>
            </w:r>
          </w:p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张进杰</w:t>
            </w:r>
          </w:p>
          <w:p w:rsidR="003F2780" w:rsidRPr="00610814" w:rsidRDefault="003F2780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李兴权</w:t>
            </w:r>
          </w:p>
          <w:p w:rsidR="003F2780" w:rsidRPr="00610814" w:rsidRDefault="003F2780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杜翠荣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D20F03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0335-5308698</w:t>
            </w:r>
          </w:p>
          <w:p w:rsidR="00C7566D" w:rsidRPr="00610814" w:rsidRDefault="00C7566D" w:rsidP="00D20F03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0335-5997603</w:t>
            </w:r>
          </w:p>
          <w:p w:rsidR="003F2780" w:rsidRPr="00610814" w:rsidRDefault="003F2780" w:rsidP="00D20F03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024-89794013</w:t>
            </w:r>
          </w:p>
          <w:p w:rsidR="003F2780" w:rsidRPr="00610814" w:rsidRDefault="003F2780" w:rsidP="00D20F03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024-89794013</w:t>
            </w:r>
          </w:p>
        </w:tc>
      </w:tr>
      <w:tr w:rsidR="007E5C7F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A09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食品接触材料及制品 塑料高锰酸钾消耗量的测定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宁波出入境检验检疫局检验检疫技术中心</w:t>
            </w:r>
          </w:p>
          <w:p w:rsidR="003F6105" w:rsidRPr="00610814" w:rsidRDefault="003F6105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Ansi="Calibri" w:cs="Times New Roman" w:hint="eastAsia"/>
                <w:sz w:val="22"/>
              </w:rPr>
              <w:t>江苏省产品质量监督检验研究院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高锰酸钾消耗量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 xml:space="preserve">王  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豪</w:t>
            </w:r>
            <w:proofErr w:type="gramEnd"/>
            <w:r w:rsidR="007E5C7F" w:rsidRPr="00610814">
              <w:rPr>
                <w:rFonts w:ascii="方正仿宋简体" w:eastAsia="方正仿宋简体" w:hint="eastAsia"/>
                <w:sz w:val="22"/>
              </w:rPr>
              <w:t>袁丽凤</w:t>
            </w:r>
          </w:p>
          <w:p w:rsidR="003F6105" w:rsidRPr="00610814" w:rsidRDefault="003F6105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Calibri" w:cs="Times New Roman" w:hint="eastAsia"/>
                <w:sz w:val="22"/>
              </w:rPr>
              <w:t>王凤玲</w:t>
            </w:r>
          </w:p>
          <w:p w:rsidR="003F6105" w:rsidRPr="00610814" w:rsidRDefault="003F6105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Calibri" w:cs="Times New Roman" w:hint="eastAsia"/>
                <w:sz w:val="22"/>
              </w:rPr>
              <w:t>向</w:t>
            </w:r>
            <w:r w:rsidRPr="00610814">
              <w:rPr>
                <w:rFonts w:ascii="方正仿宋简体" w:eastAsia="方正仿宋简体" w:hint="eastAsia"/>
                <w:sz w:val="22"/>
              </w:rPr>
              <w:t xml:space="preserve">  </w:t>
            </w:r>
            <w:proofErr w:type="gramStart"/>
            <w:r w:rsidRPr="00610814">
              <w:rPr>
                <w:rFonts w:ascii="方正仿宋简体" w:eastAsia="方正仿宋简体" w:hAnsi="Calibri" w:cs="Times New Roman" w:hint="eastAsia"/>
                <w:sz w:val="22"/>
              </w:rPr>
              <w:t>斌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C7F" w:rsidRPr="00610814" w:rsidRDefault="00C7566D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0574-87022678</w:t>
            </w:r>
          </w:p>
          <w:p w:rsidR="00C7566D" w:rsidRPr="00610814" w:rsidRDefault="007E5C7F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0574-87022681</w:t>
            </w:r>
          </w:p>
          <w:p w:rsidR="003F6105" w:rsidRPr="00610814" w:rsidRDefault="003F6105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025-84470262</w:t>
            </w:r>
          </w:p>
          <w:p w:rsidR="003F6105" w:rsidRPr="00610814" w:rsidRDefault="003F6105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025-84470265</w:t>
            </w:r>
          </w:p>
        </w:tc>
      </w:tr>
      <w:tr w:rsidR="007E5C7F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3312ED" w:rsidP="008B6A4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化妆品中</w:t>
            </w:r>
            <w:r w:rsidRPr="00610814">
              <w:rPr>
                <w:rFonts w:ascii="方正仿宋简体" w:eastAsia="方正仿宋简体"/>
                <w:sz w:val="22"/>
              </w:rPr>
              <w:t>睾丸酮、甲基睾丸酮、黄体酮</w:t>
            </w:r>
            <w:r w:rsidRPr="00610814">
              <w:rPr>
                <w:rFonts w:ascii="方正仿宋简体" w:eastAsia="方正仿宋简体" w:hint="eastAsia"/>
                <w:sz w:val="22"/>
              </w:rPr>
              <w:t>的测定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C7566D" w:rsidP="008B6A4A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苏州出入境检验检疫局检验检疫综合技术中心（国家化妆品检测重点实验室）</w:t>
            </w:r>
          </w:p>
          <w:p w:rsidR="00C7566D" w:rsidRPr="00610814" w:rsidRDefault="00C7566D" w:rsidP="008B6A4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sz w:val="22"/>
              </w:rPr>
              <w:t>上海市质量监督检验技术研究院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6D" w:rsidRPr="00610814" w:rsidRDefault="003312ED" w:rsidP="008B6A4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睾丸酮、甲基睾丸酮、黄体酮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66D" w:rsidRPr="00610814" w:rsidRDefault="00C7566D" w:rsidP="002161D2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陈少波</w:t>
            </w:r>
            <w:r w:rsidR="007E5C7F" w:rsidRPr="00610814">
              <w:rPr>
                <w:rFonts w:ascii="方正仿宋简体" w:eastAsia="方正仿宋简体" w:hAnsi="宋体" w:hint="eastAsia"/>
                <w:szCs w:val="21"/>
              </w:rPr>
              <w:t>王海瑞</w:t>
            </w:r>
          </w:p>
          <w:p w:rsidR="00485EC1" w:rsidRPr="00610814" w:rsidRDefault="00485EC1" w:rsidP="002161D2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周耀斌</w:t>
            </w:r>
          </w:p>
          <w:p w:rsidR="00485EC1" w:rsidRPr="00610814" w:rsidRDefault="00485EC1" w:rsidP="002161D2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proofErr w:type="gramStart"/>
            <w:r w:rsidRPr="00610814">
              <w:rPr>
                <w:rFonts w:ascii="方正仿宋简体" w:eastAsia="方正仿宋简体" w:hAnsi="宋体" w:hint="eastAsia"/>
                <w:szCs w:val="21"/>
              </w:rPr>
              <w:t>葛</w:t>
            </w:r>
            <w:proofErr w:type="gramEnd"/>
            <w:r w:rsidRPr="00610814">
              <w:rPr>
                <w:rFonts w:ascii="方正仿宋简体" w:eastAsia="方正仿宋简体" w:hAnsi="宋体" w:hint="eastAsia"/>
                <w:szCs w:val="21"/>
              </w:rPr>
              <w:t xml:space="preserve">  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C7F" w:rsidRPr="00610814" w:rsidRDefault="00C7566D" w:rsidP="005B30F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0512-67080928</w:t>
            </w:r>
          </w:p>
          <w:p w:rsidR="00485EC1" w:rsidRPr="00610814" w:rsidRDefault="007E5C7F" w:rsidP="005B30F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0512-66351051</w:t>
            </w:r>
          </w:p>
          <w:p w:rsidR="00C7566D" w:rsidRPr="00610814" w:rsidRDefault="00485EC1" w:rsidP="005B30F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021-64852448</w:t>
            </w:r>
          </w:p>
          <w:p w:rsidR="00485EC1" w:rsidRPr="00610814" w:rsidRDefault="00485EC1" w:rsidP="005B30F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021-64851815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324256" w:rsidP="00324256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玉米细菌性枯萎病菌检疫鉴定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0F3A3C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北京出入境检验检疫局检验检疫技术中心</w:t>
            </w:r>
          </w:p>
          <w:p w:rsidR="0029075B" w:rsidRPr="00610814" w:rsidRDefault="0029075B" w:rsidP="000F3A3C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河南出入境检验检疫局检验检疫技术中心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0F3A3C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玉米细菌性枯萎病菌核酸定性检测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0F3A3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边</w:t>
            </w:r>
            <w:r w:rsidRPr="00610814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610814">
              <w:rPr>
                <w:rFonts w:ascii="方正仿宋简体" w:eastAsia="方正仿宋简体"/>
                <w:sz w:val="22"/>
              </w:rPr>
              <w:t>勇</w:t>
            </w:r>
          </w:p>
          <w:p w:rsidR="0029075B" w:rsidRPr="00610814" w:rsidRDefault="0029075B" w:rsidP="000F3A3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骆卫峰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0F3A3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010-58648597</w:t>
            </w:r>
          </w:p>
          <w:p w:rsidR="0029075B" w:rsidRPr="00610814" w:rsidRDefault="0029075B" w:rsidP="000F3A3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010-58619069</w:t>
            </w:r>
          </w:p>
        </w:tc>
      </w:tr>
      <w:tr w:rsidR="0029075B" w:rsidRPr="00610814" w:rsidTr="00E90E4E">
        <w:trPr>
          <w:trHeight w:val="41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A12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9609F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皮革摩擦色牢度的测定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9609F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中国皮革和制鞋工业研究院检测中心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9609F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摩擦色牢度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戚</w:t>
            </w:r>
            <w:proofErr w:type="gramStart"/>
            <w:r w:rsidRPr="00610814">
              <w:rPr>
                <w:rFonts w:ascii="方正仿宋简体" w:eastAsia="方正仿宋简体"/>
                <w:sz w:val="22"/>
              </w:rPr>
              <w:t>晓霞赵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610814">
              <w:rPr>
                <w:rFonts w:ascii="方正仿宋简体" w:eastAsia="方正仿宋简体"/>
                <w:sz w:val="22"/>
              </w:rPr>
              <w:t>洋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</w:t>
            </w:r>
            <w:r w:rsidRPr="00610814">
              <w:rPr>
                <w:rFonts w:ascii="方正仿宋简体" w:eastAsia="方正仿宋简体"/>
                <w:sz w:val="22"/>
              </w:rPr>
              <w:t>64337824</w:t>
            </w:r>
          </w:p>
          <w:p w:rsidR="0029075B" w:rsidRPr="00610814" w:rsidRDefault="0029075B" w:rsidP="002F51F5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</w:t>
            </w:r>
            <w:r w:rsidRPr="00610814">
              <w:rPr>
                <w:rFonts w:ascii="方正仿宋简体" w:eastAsia="方正仿宋简体"/>
                <w:sz w:val="22"/>
              </w:rPr>
              <w:t>64337</w:t>
            </w:r>
            <w:r w:rsidRPr="00610814">
              <w:rPr>
                <w:rFonts w:ascii="方正仿宋简体" w:eastAsia="方正仿宋简体" w:hint="eastAsia"/>
                <w:sz w:val="22"/>
              </w:rPr>
              <w:t>94</w:t>
            </w:r>
            <w:r w:rsidRPr="00610814">
              <w:rPr>
                <w:rFonts w:ascii="方正仿宋简体" w:eastAsia="方正仿宋简体"/>
                <w:sz w:val="22"/>
              </w:rPr>
              <w:t>6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A13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电子坐便器的输入功率和温升试验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中国家用电器研究院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输入功率和温升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A14A9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孙</w:t>
            </w:r>
            <w:r w:rsidRPr="00610814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610814">
              <w:rPr>
                <w:rFonts w:ascii="方正仿宋简体" w:eastAsia="方正仿宋简体"/>
                <w:sz w:val="22"/>
              </w:rPr>
              <w:t>轩宫</w:t>
            </w:r>
            <w:proofErr w:type="gramStart"/>
            <w:r w:rsidRPr="00610814">
              <w:rPr>
                <w:rFonts w:ascii="方正仿宋简体" w:eastAsia="方正仿宋简体"/>
                <w:sz w:val="22"/>
              </w:rPr>
              <w:t>赤</w:t>
            </w:r>
            <w:proofErr w:type="gramEnd"/>
            <w:r w:rsidRPr="00610814">
              <w:rPr>
                <w:rFonts w:ascii="方正仿宋简体" w:eastAsia="方正仿宋简体"/>
                <w:sz w:val="22"/>
              </w:rPr>
              <w:t>霄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010-63162443-605</w:t>
            </w:r>
          </w:p>
          <w:p w:rsidR="0029075B" w:rsidRPr="00610814" w:rsidRDefault="0029075B" w:rsidP="00A14A9F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010-83157989</w:t>
            </w:r>
          </w:p>
        </w:tc>
      </w:tr>
      <w:tr w:rsidR="0029075B" w:rsidRPr="00610814" w:rsidTr="00E90E4E">
        <w:trPr>
          <w:trHeight w:val="6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A14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bCs/>
                <w:sz w:val="22"/>
              </w:rPr>
            </w:pPr>
            <w:r w:rsidRPr="00610814">
              <w:rPr>
                <w:rFonts w:ascii="方正仿宋简体" w:eastAsia="方正仿宋简体" w:hint="eastAsia"/>
                <w:bCs/>
                <w:sz w:val="22"/>
              </w:rPr>
              <w:t>端子骚扰电压试验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bCs/>
                <w:sz w:val="22"/>
              </w:rPr>
            </w:pPr>
            <w:r w:rsidRPr="00610814">
              <w:rPr>
                <w:rFonts w:ascii="方正仿宋简体" w:eastAsia="方正仿宋简体" w:hint="eastAsia"/>
                <w:bCs/>
                <w:sz w:val="22"/>
              </w:rPr>
              <w:t>威凯检测技术有限公司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0.15MHz- 30 MHz频段范围内指定特征频点处的最大QP值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刘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功桂陈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 xml:space="preserve">  钧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020-32293770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020-32293678</w:t>
            </w:r>
          </w:p>
        </w:tc>
      </w:tr>
      <w:tr w:rsidR="0029075B" w:rsidRPr="00610814" w:rsidTr="00E90E4E">
        <w:trPr>
          <w:trHeight w:val="64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A15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信息系统安全审计产品安全功能和自身安全功能测试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中国信息安全认证中心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E522A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1. 安全功能：网络事件审计、数据库事件审计、潜在危害分析、审计记录、审计查阅、事件分级；</w:t>
            </w:r>
            <w:r w:rsidRPr="00610814">
              <w:rPr>
                <w:rFonts w:ascii="方正仿宋简体" w:eastAsia="方正仿宋简体" w:hint="eastAsia"/>
                <w:sz w:val="22"/>
              </w:rPr>
              <w:br/>
              <w:t>2. 自身安全功能：鉴别失败处理、远程管理保密、备份与恢复、数据删除、审计日志。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 xml:space="preserve">严  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妍</w:t>
            </w:r>
            <w:proofErr w:type="gramEnd"/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张晓梅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010-65994479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010-65994537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8A4ED8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合成材料跑道面层中可溶性铅含量的测定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8A4ED8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中国建材检验认证集团股份有限公司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8A4ED8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可溶性铅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1720A1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宋体" w:hint="eastAsia"/>
                <w:szCs w:val="21"/>
              </w:rPr>
              <w:t>朱晓玲于克孝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010-51167483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</w:t>
            </w:r>
            <w:r w:rsidRPr="00610814">
              <w:rPr>
                <w:rFonts w:ascii="方正仿宋简体" w:eastAsia="方正仿宋简体"/>
                <w:sz w:val="22"/>
              </w:rPr>
              <w:t>51167792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090D70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结构实体钢筋保护层厚度检测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090D70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中国建筑科学研究院建筑工程检测中心（国家建筑工程质量监督检验中心）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090D70">
            <w:pPr>
              <w:snapToGrid w:val="0"/>
              <w:jc w:val="left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钢筋保护层厚度检测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1720A1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>孟  扬马  捷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010-64517807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010-64517844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3060B2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未知有机化合物结构鉴定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3060B2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北京师范大学分析测试中心</w:t>
            </w:r>
            <w:r w:rsidRPr="00610814">
              <w:rPr>
                <w:rFonts w:ascii="方正仿宋简体" w:eastAsia="方正仿宋简体" w:hint="eastAsia"/>
                <w:sz w:val="22"/>
              </w:rPr>
              <w:br/>
              <w:t>四川大学分析测试中心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3060B2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有机物结构鉴定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 xml:space="preserve">李  </w:t>
            </w:r>
            <w:proofErr w:type="gramStart"/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>崧谢孟峡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010-58807978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010-58807981</w:t>
            </w:r>
          </w:p>
        </w:tc>
      </w:tr>
      <w:tr w:rsidR="0029075B" w:rsidRPr="00610814" w:rsidTr="00E90E4E">
        <w:trPr>
          <w:trHeight w:val="1023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A19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CF4EDC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复合肥料中总氮、有效磷、氧化钾、氯离子含量测定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CF4EDC">
            <w:pPr>
              <w:snapToGrid w:val="0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山东出入境检验检疫局检验检疫技术中心</w:t>
            </w:r>
          </w:p>
          <w:p w:rsidR="0029075B" w:rsidRPr="00610814" w:rsidRDefault="0029075B" w:rsidP="00CF4EDC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sz w:val="22"/>
              </w:rPr>
              <w:t>国家化肥质量监督检验中心（上海）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CF4EDC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总氮、有效磷、氧化钾、氯离子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proofErr w:type="gramStart"/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>戚佳琳</w:t>
            </w:r>
            <w:proofErr w:type="gramEnd"/>
          </w:p>
          <w:p w:rsidR="0029075B" w:rsidRPr="00610814" w:rsidRDefault="0029075B" w:rsidP="00C7566D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>王崇霖</w:t>
            </w:r>
          </w:p>
          <w:p w:rsidR="0029075B" w:rsidRPr="00610814" w:rsidRDefault="0029075B" w:rsidP="00C7566D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 xml:space="preserve">章明洪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0532-80885828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0532-80885827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021-31015248</w:t>
            </w:r>
          </w:p>
        </w:tc>
      </w:tr>
      <w:tr w:rsidR="0029075B" w:rsidRPr="00610814" w:rsidTr="00E90E4E">
        <w:trPr>
          <w:trHeight w:val="32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DC74F2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610814">
              <w:rPr>
                <w:rFonts w:ascii="方正仿宋简体" w:eastAsia="方正仿宋简体" w:hAnsi="宋体" w:cs="宋体" w:hint="eastAsia"/>
                <w:kern w:val="0"/>
                <w:sz w:val="22"/>
              </w:rPr>
              <w:t>A20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07DEB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空气中一氧化碳含量的测定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07DEB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北京</w:t>
            </w:r>
            <w:proofErr w:type="gramStart"/>
            <w:r w:rsidRPr="00610814">
              <w:rPr>
                <w:rFonts w:ascii="方正仿宋简体" w:eastAsia="方正仿宋简体" w:hint="eastAsia"/>
                <w:sz w:val="22"/>
              </w:rPr>
              <w:t>中实国金</w:t>
            </w:r>
            <w:proofErr w:type="gramEnd"/>
            <w:r w:rsidRPr="00610814">
              <w:rPr>
                <w:rFonts w:ascii="方正仿宋简体" w:eastAsia="方正仿宋简体" w:hint="eastAsia"/>
                <w:sz w:val="22"/>
              </w:rPr>
              <w:t>国际实验室能力验证研究有限公司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75B" w:rsidRPr="00610814" w:rsidRDefault="0029075B" w:rsidP="00F07DEB">
            <w:pPr>
              <w:snapToGrid w:val="0"/>
              <w:rPr>
                <w:rFonts w:ascii="方正仿宋简体" w:eastAsia="方正仿宋简体" w:hAnsi="宋体" w:cs="宋体"/>
                <w:sz w:val="22"/>
              </w:rPr>
            </w:pPr>
            <w:r w:rsidRPr="00610814">
              <w:rPr>
                <w:rFonts w:ascii="方正仿宋简体" w:eastAsia="方正仿宋简体" w:hint="eastAsia"/>
                <w:sz w:val="22"/>
              </w:rPr>
              <w:t>一氧化碳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610814">
              <w:rPr>
                <w:rFonts w:ascii="方正仿宋简体" w:eastAsia="方正仿宋简体" w:hAnsi="宋体" w:cs="Times New Roman" w:hint="eastAsia"/>
                <w:szCs w:val="21"/>
              </w:rPr>
              <w:t>佟艳春张  亮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010-62182651</w:t>
            </w:r>
          </w:p>
          <w:p w:rsidR="0029075B" w:rsidRPr="00610814" w:rsidRDefault="0029075B" w:rsidP="00C7566D">
            <w:pPr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610814">
              <w:rPr>
                <w:rFonts w:ascii="方正仿宋简体" w:eastAsia="方正仿宋简体"/>
                <w:sz w:val="22"/>
              </w:rPr>
              <w:t>010</w:t>
            </w:r>
            <w:r w:rsidRPr="00610814">
              <w:rPr>
                <w:rFonts w:ascii="方正仿宋简体" w:eastAsia="方正仿宋简体" w:hint="eastAsia"/>
                <w:sz w:val="22"/>
              </w:rPr>
              <w:t>-</w:t>
            </w:r>
            <w:r w:rsidRPr="00610814">
              <w:rPr>
                <w:rFonts w:ascii="方正仿宋简体" w:eastAsia="方正仿宋简体"/>
                <w:sz w:val="22"/>
              </w:rPr>
              <w:t>621883</w:t>
            </w:r>
            <w:r w:rsidRPr="00610814">
              <w:rPr>
                <w:rFonts w:ascii="方正仿宋简体" w:eastAsia="方正仿宋简体" w:hint="eastAsia"/>
                <w:sz w:val="22"/>
              </w:rPr>
              <w:t>81</w:t>
            </w:r>
          </w:p>
        </w:tc>
      </w:tr>
    </w:tbl>
    <w:p w:rsidR="004055B1" w:rsidRPr="00610814" w:rsidRDefault="004055B1"/>
    <w:sectPr w:rsidR="004055B1" w:rsidRPr="00610814" w:rsidSect="00672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A8" w:rsidRDefault="00740CA8" w:rsidP="004055B1">
      <w:r>
        <w:separator/>
      </w:r>
    </w:p>
  </w:endnote>
  <w:endnote w:type="continuationSeparator" w:id="1">
    <w:p w:rsidR="00740CA8" w:rsidRDefault="00740CA8" w:rsidP="0040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A8" w:rsidRDefault="00740CA8" w:rsidP="004055B1">
      <w:r>
        <w:separator/>
      </w:r>
    </w:p>
  </w:footnote>
  <w:footnote w:type="continuationSeparator" w:id="1">
    <w:p w:rsidR="00740CA8" w:rsidRDefault="00740CA8" w:rsidP="00405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5B1"/>
    <w:rsid w:val="00032D93"/>
    <w:rsid w:val="0005011F"/>
    <w:rsid w:val="000754C5"/>
    <w:rsid w:val="00081239"/>
    <w:rsid w:val="0009266D"/>
    <w:rsid w:val="000A67D9"/>
    <w:rsid w:val="000B0837"/>
    <w:rsid w:val="000C4249"/>
    <w:rsid w:val="000E420E"/>
    <w:rsid w:val="000E4928"/>
    <w:rsid w:val="000F3572"/>
    <w:rsid w:val="000F5E64"/>
    <w:rsid w:val="00133D95"/>
    <w:rsid w:val="001354E2"/>
    <w:rsid w:val="00141091"/>
    <w:rsid w:val="00152AE5"/>
    <w:rsid w:val="0015471B"/>
    <w:rsid w:val="001666D4"/>
    <w:rsid w:val="001720A1"/>
    <w:rsid w:val="0017796D"/>
    <w:rsid w:val="0018145F"/>
    <w:rsid w:val="00191ED7"/>
    <w:rsid w:val="00196C6D"/>
    <w:rsid w:val="001D7468"/>
    <w:rsid w:val="001D7570"/>
    <w:rsid w:val="00204BAA"/>
    <w:rsid w:val="00207DD6"/>
    <w:rsid w:val="00211275"/>
    <w:rsid w:val="002161D2"/>
    <w:rsid w:val="002251B2"/>
    <w:rsid w:val="0025705F"/>
    <w:rsid w:val="0026105F"/>
    <w:rsid w:val="002734FE"/>
    <w:rsid w:val="00283FD7"/>
    <w:rsid w:val="0029075B"/>
    <w:rsid w:val="00296B8D"/>
    <w:rsid w:val="002D05C2"/>
    <w:rsid w:val="002E4CB8"/>
    <w:rsid w:val="002F02AA"/>
    <w:rsid w:val="002F51F5"/>
    <w:rsid w:val="00302DCA"/>
    <w:rsid w:val="003155D8"/>
    <w:rsid w:val="003218AF"/>
    <w:rsid w:val="00324062"/>
    <w:rsid w:val="00324256"/>
    <w:rsid w:val="003312ED"/>
    <w:rsid w:val="00333B88"/>
    <w:rsid w:val="0034589A"/>
    <w:rsid w:val="0035390B"/>
    <w:rsid w:val="003566E9"/>
    <w:rsid w:val="00380E7B"/>
    <w:rsid w:val="00384BDC"/>
    <w:rsid w:val="00386968"/>
    <w:rsid w:val="003B672D"/>
    <w:rsid w:val="003D192A"/>
    <w:rsid w:val="003D6602"/>
    <w:rsid w:val="003E4026"/>
    <w:rsid w:val="003F097A"/>
    <w:rsid w:val="003F2780"/>
    <w:rsid w:val="003F422B"/>
    <w:rsid w:val="003F6105"/>
    <w:rsid w:val="004020A5"/>
    <w:rsid w:val="004055B1"/>
    <w:rsid w:val="0044313F"/>
    <w:rsid w:val="00485EC1"/>
    <w:rsid w:val="0049207D"/>
    <w:rsid w:val="004A5ABD"/>
    <w:rsid w:val="004B0FB6"/>
    <w:rsid w:val="004C7FDE"/>
    <w:rsid w:val="004D276E"/>
    <w:rsid w:val="004F3E12"/>
    <w:rsid w:val="00506430"/>
    <w:rsid w:val="0052765B"/>
    <w:rsid w:val="00527EBD"/>
    <w:rsid w:val="00554BCD"/>
    <w:rsid w:val="005820DB"/>
    <w:rsid w:val="00582644"/>
    <w:rsid w:val="00593842"/>
    <w:rsid w:val="005A0F01"/>
    <w:rsid w:val="005A70B0"/>
    <w:rsid w:val="005B07A0"/>
    <w:rsid w:val="005B0F75"/>
    <w:rsid w:val="005B30F1"/>
    <w:rsid w:val="005C34DC"/>
    <w:rsid w:val="005E0CB5"/>
    <w:rsid w:val="005E2C96"/>
    <w:rsid w:val="005E4B26"/>
    <w:rsid w:val="00607E24"/>
    <w:rsid w:val="00610814"/>
    <w:rsid w:val="00620B76"/>
    <w:rsid w:val="00623DCD"/>
    <w:rsid w:val="006252D2"/>
    <w:rsid w:val="00641789"/>
    <w:rsid w:val="00643C6E"/>
    <w:rsid w:val="00650098"/>
    <w:rsid w:val="00650758"/>
    <w:rsid w:val="00652397"/>
    <w:rsid w:val="00672315"/>
    <w:rsid w:val="0067630E"/>
    <w:rsid w:val="00683A92"/>
    <w:rsid w:val="006B2A26"/>
    <w:rsid w:val="006C0E40"/>
    <w:rsid w:val="006D49AD"/>
    <w:rsid w:val="006E192D"/>
    <w:rsid w:val="006E20A4"/>
    <w:rsid w:val="007036CC"/>
    <w:rsid w:val="00703F7C"/>
    <w:rsid w:val="007269CB"/>
    <w:rsid w:val="00726DF7"/>
    <w:rsid w:val="00727EEE"/>
    <w:rsid w:val="00740CA8"/>
    <w:rsid w:val="00745AFC"/>
    <w:rsid w:val="007518E8"/>
    <w:rsid w:val="00773A52"/>
    <w:rsid w:val="00775A6C"/>
    <w:rsid w:val="00794863"/>
    <w:rsid w:val="007A74DA"/>
    <w:rsid w:val="007E5C7F"/>
    <w:rsid w:val="007F42E2"/>
    <w:rsid w:val="00802700"/>
    <w:rsid w:val="00802FEA"/>
    <w:rsid w:val="00804932"/>
    <w:rsid w:val="00815B0B"/>
    <w:rsid w:val="0085132E"/>
    <w:rsid w:val="00861662"/>
    <w:rsid w:val="008951A5"/>
    <w:rsid w:val="008969EA"/>
    <w:rsid w:val="00897CAC"/>
    <w:rsid w:val="008A4ED8"/>
    <w:rsid w:val="008A6573"/>
    <w:rsid w:val="008C6A1D"/>
    <w:rsid w:val="008D3AD9"/>
    <w:rsid w:val="008F067A"/>
    <w:rsid w:val="00907373"/>
    <w:rsid w:val="00923678"/>
    <w:rsid w:val="00931492"/>
    <w:rsid w:val="00943026"/>
    <w:rsid w:val="00961FCC"/>
    <w:rsid w:val="00981AC8"/>
    <w:rsid w:val="009862F0"/>
    <w:rsid w:val="009A2804"/>
    <w:rsid w:val="009B5DB4"/>
    <w:rsid w:val="009C14D3"/>
    <w:rsid w:val="009C7EFF"/>
    <w:rsid w:val="009D6F1A"/>
    <w:rsid w:val="009D7FF9"/>
    <w:rsid w:val="009E1D68"/>
    <w:rsid w:val="009F180A"/>
    <w:rsid w:val="009F689A"/>
    <w:rsid w:val="00A14A9F"/>
    <w:rsid w:val="00A305DC"/>
    <w:rsid w:val="00A856BF"/>
    <w:rsid w:val="00AD43EE"/>
    <w:rsid w:val="00AE3C64"/>
    <w:rsid w:val="00AF1245"/>
    <w:rsid w:val="00AF3583"/>
    <w:rsid w:val="00AF75B3"/>
    <w:rsid w:val="00B4322A"/>
    <w:rsid w:val="00B63947"/>
    <w:rsid w:val="00B77C5C"/>
    <w:rsid w:val="00B81A1B"/>
    <w:rsid w:val="00B83E45"/>
    <w:rsid w:val="00B84E69"/>
    <w:rsid w:val="00B97A97"/>
    <w:rsid w:val="00BB24BE"/>
    <w:rsid w:val="00BC048D"/>
    <w:rsid w:val="00BD1200"/>
    <w:rsid w:val="00BF57B8"/>
    <w:rsid w:val="00C00C2B"/>
    <w:rsid w:val="00C01A0B"/>
    <w:rsid w:val="00C07CD4"/>
    <w:rsid w:val="00C13560"/>
    <w:rsid w:val="00C14112"/>
    <w:rsid w:val="00C34C04"/>
    <w:rsid w:val="00C46AB7"/>
    <w:rsid w:val="00C7566D"/>
    <w:rsid w:val="00C804BA"/>
    <w:rsid w:val="00C837D6"/>
    <w:rsid w:val="00CB2198"/>
    <w:rsid w:val="00CE441C"/>
    <w:rsid w:val="00CE5D06"/>
    <w:rsid w:val="00D13458"/>
    <w:rsid w:val="00D139A9"/>
    <w:rsid w:val="00D14F63"/>
    <w:rsid w:val="00D20F03"/>
    <w:rsid w:val="00D33F6E"/>
    <w:rsid w:val="00D37C55"/>
    <w:rsid w:val="00D45CB6"/>
    <w:rsid w:val="00D7124F"/>
    <w:rsid w:val="00D74FE8"/>
    <w:rsid w:val="00D9609F"/>
    <w:rsid w:val="00DA42F0"/>
    <w:rsid w:val="00DA5B66"/>
    <w:rsid w:val="00DC153C"/>
    <w:rsid w:val="00DC74F2"/>
    <w:rsid w:val="00DE34CF"/>
    <w:rsid w:val="00DE7944"/>
    <w:rsid w:val="00DF4683"/>
    <w:rsid w:val="00E102F9"/>
    <w:rsid w:val="00E15F3C"/>
    <w:rsid w:val="00E24281"/>
    <w:rsid w:val="00E30817"/>
    <w:rsid w:val="00E31202"/>
    <w:rsid w:val="00E501DB"/>
    <w:rsid w:val="00E61FA3"/>
    <w:rsid w:val="00E75755"/>
    <w:rsid w:val="00E90E4E"/>
    <w:rsid w:val="00EC0571"/>
    <w:rsid w:val="00EC1118"/>
    <w:rsid w:val="00EC630C"/>
    <w:rsid w:val="00ED04F8"/>
    <w:rsid w:val="00ED589B"/>
    <w:rsid w:val="00ED5F6A"/>
    <w:rsid w:val="00EE063B"/>
    <w:rsid w:val="00F13C08"/>
    <w:rsid w:val="00F231B3"/>
    <w:rsid w:val="00F30389"/>
    <w:rsid w:val="00F45D7E"/>
    <w:rsid w:val="00F65527"/>
    <w:rsid w:val="00F72DDC"/>
    <w:rsid w:val="00F7323C"/>
    <w:rsid w:val="00F92A76"/>
    <w:rsid w:val="00FA66E9"/>
    <w:rsid w:val="00FD0644"/>
    <w:rsid w:val="00FD5DD4"/>
    <w:rsid w:val="00FD68D9"/>
    <w:rsid w:val="00FD78C0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4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4DA"/>
    <w:rPr>
      <w:sz w:val="18"/>
      <w:szCs w:val="18"/>
    </w:rPr>
  </w:style>
  <w:style w:type="character" w:styleId="a6">
    <w:name w:val="Hyperlink"/>
    <w:basedOn w:val="a0"/>
    <w:uiPriority w:val="99"/>
    <w:unhideWhenUsed/>
    <w:rsid w:val="00EC1118"/>
    <w:rPr>
      <w:color w:val="0000FF" w:themeColor="hyperlink"/>
      <w:u w:val="single"/>
    </w:rPr>
  </w:style>
  <w:style w:type="paragraph" w:styleId="a7">
    <w:name w:val="annotation text"/>
    <w:basedOn w:val="a"/>
    <w:link w:val="Char2"/>
    <w:uiPriority w:val="99"/>
    <w:semiHidden/>
    <w:unhideWhenUsed/>
    <w:rsid w:val="00D20F0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2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4</DocSecurity>
  <Lines>16</Lines>
  <Paragraphs>4</Paragraphs>
  <ScaleCrop>false</ScaleCrop>
  <Company>cnca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zhy</dc:creator>
  <cp:lastModifiedBy>赵梦/办公室</cp:lastModifiedBy>
  <cp:revision>2</cp:revision>
  <cp:lastPrinted>2017-03-09T06:44:00Z</cp:lastPrinted>
  <dcterms:created xsi:type="dcterms:W3CDTF">2017-03-29T06:09:00Z</dcterms:created>
  <dcterms:modified xsi:type="dcterms:W3CDTF">2017-03-29T06:09:00Z</dcterms:modified>
</cp:coreProperties>
</file>