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b/>
          <w:bCs/>
          <w:sz w:val="30"/>
          <w:szCs w:val="30"/>
          <w:lang w:val="zh-TW" w:eastAsia="zh-TW"/>
        </w:rPr>
      </w:pPr>
      <w:r>
        <w:rPr>
          <w:b/>
          <w:bCs/>
          <w:sz w:val="30"/>
          <w:szCs w:val="30"/>
          <w:lang w:val="zh-CN" w:eastAsia="zh-CN"/>
        </w:rPr>
        <w:t>高通量组织研磨仪对</w:t>
      </w:r>
      <w:r>
        <w:rPr>
          <w:b/>
          <w:bCs/>
          <w:sz w:val="30"/>
          <w:szCs w:val="30"/>
          <w:lang w:val="zh-TW" w:eastAsia="zh-TW"/>
        </w:rPr>
        <w:t>包涵体（大肠杆菌）蛋白质</w:t>
      </w:r>
      <w:r>
        <w:rPr>
          <w:b/>
          <w:bCs/>
          <w:sz w:val="30"/>
          <w:szCs w:val="30"/>
          <w:lang w:val="zh-CN" w:eastAsia="zh-CN"/>
        </w:rPr>
        <w:t>提取的研磨方法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b/>
          <w:bCs/>
          <w:sz w:val="30"/>
          <w:szCs w:val="30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CN" w:eastAsia="zh-CN"/>
        </w:rPr>
        <w:t>实验目的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 对大肠杆菌进行破壁，提取其蛋白质。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CN" w:eastAsia="zh-CN"/>
        </w:rPr>
        <w:t>实验原理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 通过研磨珠的撞击，破碎大肠杆菌的细胞壁，使其内容物流出，进而提取其蛋白质。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CN" w:eastAsia="zh-CN"/>
        </w:rPr>
        <w:t>实验材料和器具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样品：大肠杆菌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仪器：全自动样品冷冻研磨仪（上海净信，</w:t>
      </w:r>
      <w:r>
        <w:rPr>
          <w:sz w:val="26"/>
          <w:szCs w:val="26"/>
          <w:lang w:val="zh-TW" w:eastAsia="zh-TW"/>
        </w:rPr>
        <w:t>JXFSTPRP-</w:t>
      </w:r>
      <w:r>
        <w:rPr>
          <w:sz w:val="26"/>
          <w:szCs w:val="26"/>
          <w:lang w:val="zh-CN" w:eastAsia="zh-CN"/>
        </w:rPr>
        <w:t>96）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耗材：离心管，研磨珠（上海净信，1mm）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TW" w:eastAsia="zh-TW"/>
        </w:rPr>
        <w:t>实验步骤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1.</w:t>
      </w:r>
      <w:r>
        <w:rPr>
          <w:sz w:val="26"/>
          <w:szCs w:val="26"/>
          <w:lang w:val="zh-TW" w:eastAsia="zh-TW"/>
        </w:rPr>
        <w:t>IPTG诱导表达的大肠杆菌细胞经离心后弃沉淀，在加入10ml PBS重悬细胞团块后，以移液枪</w:t>
      </w:r>
      <w:r>
        <w:rPr>
          <w:sz w:val="26"/>
          <w:szCs w:val="26"/>
          <w:lang w:val="zh-CN" w:eastAsia="zh-CN"/>
        </w:rPr>
        <w:t>将其加入</w:t>
      </w:r>
      <w:r>
        <w:rPr>
          <w:sz w:val="26"/>
          <w:szCs w:val="26"/>
          <w:lang w:val="zh-TW" w:eastAsia="zh-TW"/>
        </w:rPr>
        <w:t>含有1mm玻璃</w:t>
      </w:r>
      <w:r>
        <w:rPr>
          <w:sz w:val="26"/>
          <w:szCs w:val="26"/>
          <w:lang w:val="zh-CN" w:eastAsia="zh-CN"/>
        </w:rPr>
        <w:t>研磨</w:t>
      </w:r>
      <w:r>
        <w:rPr>
          <w:sz w:val="26"/>
          <w:szCs w:val="26"/>
          <w:lang w:val="zh-TW" w:eastAsia="zh-TW"/>
        </w:rPr>
        <w:t>珠的离心管中</w:t>
      </w:r>
      <w:r>
        <w:rPr>
          <w:sz w:val="26"/>
          <w:szCs w:val="26"/>
          <w:lang w:val="zh-CN" w:eastAsia="zh-CN"/>
        </w:rPr>
        <w:t>；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2.</w:t>
      </w:r>
      <w:r>
        <w:rPr>
          <w:sz w:val="26"/>
          <w:szCs w:val="26"/>
          <w:lang w:val="zh-TW" w:eastAsia="zh-TW"/>
        </w:rPr>
        <w:t>将上述离心管放入多样品组织研磨机中，在65HZ条件下震荡90s</w:t>
      </w:r>
      <w:r>
        <w:rPr>
          <w:sz w:val="26"/>
          <w:szCs w:val="26"/>
          <w:lang w:val="zh-CN" w:eastAsia="zh-CN"/>
        </w:rPr>
        <w:t>；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3.</w:t>
      </w:r>
      <w:r>
        <w:rPr>
          <w:sz w:val="26"/>
          <w:szCs w:val="26"/>
          <w:lang w:val="zh-TW" w:eastAsia="zh-TW"/>
        </w:rPr>
        <w:t>取出离心管在4</w:t>
      </w:r>
      <w:r>
        <w:rPr>
          <w:sz w:val="21"/>
          <w:szCs w:val="21"/>
          <w:vertAlign w:val="superscript"/>
          <w:lang w:val="en-US" w:eastAsia="zh-TW"/>
        </w:rPr>
        <w:t xml:space="preserve">o </w:t>
      </w:r>
      <w:r>
        <w:rPr>
          <w:sz w:val="26"/>
          <w:szCs w:val="26"/>
          <w:lang w:val="zh-TW" w:eastAsia="zh-TW"/>
        </w:rPr>
        <w:t>c离心，保存上清液S1，以备上述检测</w:t>
      </w:r>
      <w:r>
        <w:rPr>
          <w:sz w:val="26"/>
          <w:szCs w:val="26"/>
          <w:lang w:val="zh-CN" w:eastAsia="zh-CN"/>
        </w:rPr>
        <w:t>；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4.</w:t>
      </w:r>
      <w:r>
        <w:rPr>
          <w:sz w:val="26"/>
          <w:szCs w:val="26"/>
          <w:lang w:val="zh-TW" w:eastAsia="zh-TW"/>
        </w:rPr>
        <w:t>向每个1mm玻璃珠离心管中加入1ml 8M 尿素溶液后，再</w:t>
      </w:r>
      <w:r>
        <w:rPr>
          <w:sz w:val="26"/>
          <w:szCs w:val="26"/>
          <w:lang w:val="zh-CN" w:eastAsia="zh-CN"/>
        </w:rPr>
        <w:t>放</w:t>
      </w:r>
      <w:r>
        <w:rPr>
          <w:sz w:val="26"/>
          <w:szCs w:val="26"/>
          <w:lang w:val="zh-TW" w:eastAsia="zh-TW"/>
        </w:rPr>
        <w:t>入多样品组织研磨机中，在65HZ条件下震荡90s,可见混浊液变清</w:t>
      </w:r>
      <w:r>
        <w:rPr>
          <w:sz w:val="26"/>
          <w:szCs w:val="26"/>
          <w:lang w:val="zh-CN" w:eastAsia="zh-CN"/>
        </w:rPr>
        <w:t>；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5.</w:t>
      </w:r>
      <w:r>
        <w:rPr>
          <w:sz w:val="26"/>
          <w:szCs w:val="26"/>
          <w:lang w:val="zh-TW" w:eastAsia="zh-TW"/>
        </w:rPr>
        <w:t>离心后收集上清液S2与S1（各10ul）在SDS-Page上电泳检测</w:t>
      </w:r>
      <w:r>
        <w:rPr>
          <w:sz w:val="26"/>
          <w:szCs w:val="26"/>
          <w:lang w:val="zh-CN" w:eastAsia="zh-CN"/>
        </w:rPr>
        <w:t>。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b/>
          <w:bCs/>
          <w:sz w:val="26"/>
          <w:szCs w:val="26"/>
          <w:lang w:val="zh-TW" w:eastAsia="zh-TW"/>
        </w:rPr>
      </w:pPr>
      <w:r>
        <w:rPr>
          <w:b/>
          <w:bCs/>
          <w:sz w:val="26"/>
          <w:szCs w:val="26"/>
          <w:lang w:val="zh-CN" w:eastAsia="zh-CN"/>
        </w:rPr>
        <w:t>实验结果</w:t>
      </w:r>
      <w:r>
        <w:rPr>
          <w:b/>
          <w:bCs/>
          <w:sz w:val="26"/>
          <w:szCs w:val="26"/>
          <w:lang w:val="zh-TW" w:eastAsia="zh-TW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440690</wp:posOffset>
            </wp:positionH>
            <wp:positionV relativeFrom="line">
              <wp:posOffset>279400</wp:posOffset>
            </wp:positionV>
            <wp:extent cx="1161415" cy="2074545"/>
            <wp:effectExtent l="0" t="0" r="38735" b="40005"/>
            <wp:wrapThrough wrapText="bothSides">
              <wp:wrapPolygon>
                <wp:start x="0" y="0"/>
                <wp:lineTo x="0" y="21421"/>
                <wp:lineTo x="21258" y="21421"/>
                <wp:lineTo x="21258" y="0"/>
                <wp:lineTo x="0" y="0"/>
              </wp:wrapPolygon>
            </wp:wrapThrough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074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   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            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</w:t>
      </w:r>
      <w:bookmarkStart w:id="0" w:name="_GoBack"/>
      <w:r>
        <w:rPr>
          <w:sz w:val="26"/>
          <w:szCs w:val="26"/>
          <w:lang w:val="zh-CN" w:eastAsia="zh-CN"/>
        </w:rPr>
        <w:t>图注</w:t>
      </w:r>
      <w:r>
        <w:rPr>
          <w:sz w:val="26"/>
          <w:szCs w:val="26"/>
          <w:lang w:val="zh-TW" w:eastAsia="zh-TW"/>
        </w:rPr>
        <w:t>：泳道3：marker</w:t>
      </w:r>
    </w:p>
    <w:p>
      <w:pPr>
        <w:pStyle w:val="6"/>
        <w:framePr w:w="0" w:hRule="auto" w:wrap="auto" w:vAnchor="margin" w:hAnchor="text" w:yAlign="inline"/>
        <w:widowControl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 xml:space="preserve"> </w:t>
      </w:r>
      <w:r>
        <w:rPr>
          <w:sz w:val="26"/>
          <w:szCs w:val="26"/>
          <w:lang w:val="zh-CN" w:eastAsia="zh-CN"/>
        </w:rPr>
        <w:t xml:space="preserve">           </w:t>
      </w:r>
      <w:r>
        <w:rPr>
          <w:rFonts w:hint="eastAsia"/>
          <w:sz w:val="26"/>
          <w:szCs w:val="26"/>
          <w:lang w:val="en-US" w:eastAsia="zh-CN"/>
        </w:rPr>
        <w:t xml:space="preserve">       </w:t>
      </w:r>
      <w:r>
        <w:rPr>
          <w:sz w:val="26"/>
          <w:szCs w:val="26"/>
          <w:lang w:val="zh-TW" w:eastAsia="zh-TW"/>
        </w:rPr>
        <w:t>泳道2：0号对照</w:t>
      </w:r>
    </w:p>
    <w:p>
      <w:pPr>
        <w:pStyle w:val="6"/>
        <w:framePr w:w="0" w:hRule="auto" w:wrap="auto" w:vAnchor="margin" w:hAnchor="text" w:yAlign="inline"/>
        <w:widowControl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TW" w:eastAsia="zh-TW"/>
        </w:rPr>
        <w:t xml:space="preserve"> </w:t>
      </w:r>
      <w:r>
        <w:rPr>
          <w:sz w:val="26"/>
          <w:szCs w:val="26"/>
          <w:lang w:val="zh-CN" w:eastAsia="zh-CN"/>
        </w:rPr>
        <w:t xml:space="preserve">      </w:t>
      </w:r>
      <w:r>
        <w:rPr>
          <w:sz w:val="26"/>
          <w:szCs w:val="26"/>
          <w:lang w:val="zh-TW" w:eastAsia="zh-TW"/>
        </w:rPr>
        <w:t xml:space="preserve">    </w:t>
      </w:r>
      <w:r>
        <w:rPr>
          <w:rFonts w:hint="eastAsia" w:eastAsia="宋体"/>
          <w:sz w:val="26"/>
          <w:szCs w:val="26"/>
          <w:lang w:val="en-US" w:eastAsia="zh-CN"/>
        </w:rPr>
        <w:t xml:space="preserve">       </w:t>
      </w:r>
      <w:r>
        <w:rPr>
          <w:sz w:val="26"/>
          <w:szCs w:val="26"/>
          <w:lang w:val="zh-TW" w:eastAsia="zh-TW"/>
        </w:rPr>
        <w:t xml:space="preserve"> 泳道1:含8M尿素上清</w:t>
      </w:r>
    </w:p>
    <w:p>
      <w:pPr>
        <w:pStyle w:val="6"/>
        <w:framePr w:w="0" w:hRule="auto" w:wrap="auto" w:vAnchor="margin" w:hAnchor="text" w:yAlign="inline"/>
        <w:widowControl/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 xml:space="preserve">      </w:t>
      </w:r>
      <w:r>
        <w:rPr>
          <w:sz w:val="26"/>
          <w:szCs w:val="26"/>
          <w:lang w:val="zh-TW" w:eastAsia="zh-TW"/>
        </w:rPr>
        <w:t xml:space="preserve">     </w:t>
      </w:r>
      <w:r>
        <w:rPr>
          <w:rFonts w:hint="eastAsia" w:eastAsia="宋体"/>
          <w:sz w:val="26"/>
          <w:szCs w:val="26"/>
          <w:lang w:val="en-US" w:eastAsia="zh-CN"/>
        </w:rPr>
        <w:t xml:space="preserve">       </w:t>
      </w:r>
      <w:r>
        <w:rPr>
          <w:sz w:val="26"/>
          <w:szCs w:val="26"/>
          <w:lang w:val="zh-TW" w:eastAsia="zh-TW"/>
        </w:rPr>
        <w:t xml:space="preserve"> 泳道0：bingding buffer 上清</w:t>
      </w: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</w:p>
    <w:p>
      <w:pPr>
        <w:pStyle w:val="6"/>
        <w:framePr w:w="0" w:hRule="auto" w:wrap="auto" w:vAnchor="margin" w:hAnchor="text" w:yAlign="inline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sz w:val="26"/>
          <w:szCs w:val="26"/>
          <w:lang w:val="zh-TW" w:eastAsia="zh-TW"/>
        </w:rPr>
      </w:pPr>
      <w:r>
        <w:rPr>
          <w:sz w:val="26"/>
          <w:szCs w:val="26"/>
          <w:lang w:val="zh-CN" w:eastAsia="zh-CN"/>
        </w:rPr>
        <w:t>泳道      0        1       2      3</w:t>
      </w:r>
    </w:p>
    <w:p>
      <w:pPr>
        <w:pStyle w:val="6"/>
        <w:framePr w:w="0" w:hRule="auto" w:wrap="auto" w:vAnchor="margin" w:hAnchor="text" w:yAlign="inline"/>
        <w:widowControl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lang w:val="zh-TW" w:eastAsia="zh-TW"/>
        </w:rPr>
        <w:t>本蛋白形成包涵体，在使用此研磨机后进行上样电泳。图谱清晰，说明本研磨机适用于含包涵体菌体的破碎。</w:t>
      </w:r>
    </w:p>
    <w:bookmarkEnd w:id="0"/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15EF14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 A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2016-09-23T04:07:35Z</dcterms:created>
  <dc:creator>Administrator</dc:creator>
  <cp:lastModifiedBy>Administrator</cp:lastModifiedBy>
  <dcterms:modified xsi:type="dcterms:W3CDTF">2016-09-23T04:56:16Z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