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3D" w:rsidRPr="00377132" w:rsidRDefault="00784F3D" w:rsidP="00784F3D">
      <w:pPr>
        <w:spacing w:line="60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377132">
        <w:rPr>
          <w:rFonts w:ascii="方正小标宋简体" w:eastAsia="方正小标宋简体" w:hAnsi="黑体" w:cs="黑体" w:hint="eastAsia"/>
          <w:sz w:val="36"/>
          <w:szCs w:val="36"/>
        </w:rPr>
        <w:t>2017年各区食用农产品抽检品种和项目参考目录</w:t>
      </w:r>
    </w:p>
    <w:p w:rsidR="00784F3D" w:rsidRDefault="00784F3D" w:rsidP="00784F3D">
      <w:pPr>
        <w:spacing w:line="44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784F3D" w:rsidRDefault="00784F3D" w:rsidP="00784F3D">
      <w:pPr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一、指定抽检品种和抽检项目</w:t>
      </w:r>
    </w:p>
    <w:tbl>
      <w:tblPr>
        <w:tblW w:w="88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"/>
        <w:gridCol w:w="1039"/>
        <w:gridCol w:w="1442"/>
        <w:gridCol w:w="5598"/>
      </w:tblGrid>
      <w:tr w:rsidR="00784F3D" w:rsidTr="004B4E31">
        <w:trPr>
          <w:trHeight w:val="77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食品亚类（二级）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食品细类 （四级）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规定项目</w:t>
            </w:r>
          </w:p>
        </w:tc>
      </w:tr>
      <w:tr w:rsidR="00784F3D" w:rsidTr="004B4E31">
        <w:trPr>
          <w:trHeight w:val="744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畜禽肉及副产品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畜肉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ind w:leftChars="101" w:left="212" w:firstLine="6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牛肉、羊肉：克伦特罗、莱克多巴胺、沙丁胺醇、氯霉素</w:t>
            </w:r>
          </w:p>
        </w:tc>
      </w:tr>
      <w:tr w:rsidR="00784F3D" w:rsidTr="004B4E31">
        <w:trPr>
          <w:trHeight w:val="700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畜副产品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ind w:leftChars="101" w:left="212" w:firstLine="6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牛肝、羊肝、猪耳、猪蹄：克伦特罗、莱克多巴胺、沙丁胺醇</w:t>
            </w:r>
          </w:p>
        </w:tc>
      </w:tr>
      <w:tr w:rsidR="00784F3D" w:rsidTr="004B4E31">
        <w:trPr>
          <w:trHeight w:val="584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水产品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水产品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ind w:leftChars="101" w:left="212" w:firstLine="6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恩诺沙星（限淡水鱼）、硝基呋喃代谢物、孔雀石绿、氯霉素</w:t>
            </w:r>
          </w:p>
        </w:tc>
      </w:tr>
      <w:tr w:rsidR="00784F3D" w:rsidTr="004B4E31">
        <w:trPr>
          <w:trHeight w:val="716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韭菜（鳞茎类蔬菜）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ind w:leftChars="101" w:left="212" w:firstLine="6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腐霉利、毒死蜱、氧乐果、多菌灵、克百威、氯氰菊酯和高效氯氰菊酯、甲拌磷、甲胺磷</w:t>
            </w:r>
          </w:p>
        </w:tc>
      </w:tr>
      <w:tr w:rsidR="00784F3D" w:rsidTr="004B4E31">
        <w:trPr>
          <w:trHeight w:val="758"/>
          <w:jc w:val="center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芹菜（叶菜类蔬菜）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ind w:leftChars="101" w:left="212" w:firstLine="6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毒死蜱、氧乐果、克百威、阿维菌素、甲拌磷、</w:t>
            </w:r>
            <w:r>
              <w:rPr>
                <w:rFonts w:ascii="仿宋" w:eastAsia="仿宋" w:hAnsi="仿宋" w:cs="仿宋" w:hint="eastAsia"/>
                <w:sz w:val="24"/>
              </w:rPr>
              <w:t>对硫磷、敌敌畏</w:t>
            </w:r>
          </w:p>
        </w:tc>
      </w:tr>
      <w:tr w:rsidR="00784F3D" w:rsidTr="004B4E31">
        <w:trPr>
          <w:trHeight w:val="786"/>
          <w:jc w:val="center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菠菜（叶菜类蔬菜）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ind w:leftChars="101" w:left="212" w:firstLine="6"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阿维菌素、氧乐果、毒死蜱、</w:t>
            </w:r>
            <w:r>
              <w:rPr>
                <w:rFonts w:ascii="仿宋" w:eastAsia="仿宋" w:hAnsi="仿宋" w:cs="仿宋" w:hint="eastAsia"/>
                <w:sz w:val="24"/>
              </w:rPr>
              <w:t>克百威、对硫磷</w:t>
            </w:r>
          </w:p>
        </w:tc>
      </w:tr>
      <w:tr w:rsidR="00784F3D" w:rsidTr="004B4E31">
        <w:trPr>
          <w:trHeight w:val="800"/>
          <w:jc w:val="center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普通白菜（叶菜类蔬菜）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ind w:leftChars="101" w:left="212" w:firstLine="6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毒死蜱、克百威、氧乐果、甲基异柳磷、阿维菌素、啶虫脒、氟虫腈、</w:t>
            </w:r>
            <w:r>
              <w:rPr>
                <w:rFonts w:ascii="仿宋" w:eastAsia="仿宋" w:hAnsi="仿宋" w:cs="仿宋" w:hint="eastAsia"/>
                <w:sz w:val="24"/>
              </w:rPr>
              <w:t>甲胺磷、甲基对硫磷</w:t>
            </w:r>
          </w:p>
        </w:tc>
      </w:tr>
      <w:tr w:rsidR="00784F3D" w:rsidTr="004B4E31">
        <w:trPr>
          <w:trHeight w:val="720"/>
          <w:jc w:val="center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辣椒（茄果类蔬菜）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ind w:leftChars="101" w:left="212" w:firstLine="6"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克百威、</w:t>
            </w:r>
            <w:r>
              <w:rPr>
                <w:rFonts w:ascii="仿宋" w:eastAsia="仿宋" w:hAnsi="仿宋" w:cs="仿宋" w:hint="eastAsia"/>
                <w:sz w:val="24"/>
              </w:rPr>
              <w:t>氧乐果、甲胺磷</w:t>
            </w:r>
          </w:p>
        </w:tc>
      </w:tr>
      <w:tr w:rsidR="00784F3D" w:rsidTr="004B4E31">
        <w:trPr>
          <w:trHeight w:val="814"/>
          <w:jc w:val="center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番茄（茄果类蔬菜）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ind w:leftChars="101" w:left="212" w:firstLine="6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氯氟氰菊酯和高效氯氟氰菊酯、苯醚甲环唑、甲氨基阿维菌素苯甲酸盐、</w:t>
            </w:r>
            <w:r>
              <w:rPr>
                <w:rFonts w:ascii="仿宋" w:eastAsia="仿宋" w:hAnsi="仿宋" w:cs="仿宋" w:hint="eastAsia"/>
                <w:sz w:val="24"/>
              </w:rPr>
              <w:t>氧乐果, 毒死蜱</w:t>
            </w:r>
          </w:p>
        </w:tc>
      </w:tr>
      <w:tr w:rsidR="00784F3D" w:rsidTr="004B4E31">
        <w:trPr>
          <w:trHeight w:val="799"/>
          <w:jc w:val="center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豇豆（豆类蔬菜）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ind w:leftChars="101" w:left="212" w:firstLine="6"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阿维菌素、氧乐果、克百威、</w:t>
            </w:r>
            <w:r>
              <w:rPr>
                <w:rFonts w:ascii="仿宋" w:eastAsia="仿宋" w:hAnsi="仿宋" w:cs="仿宋" w:hint="eastAsia"/>
                <w:sz w:val="24"/>
              </w:rPr>
              <w:t>氯氰菊酯和高效氯氰菊酯、乐果</w:t>
            </w:r>
          </w:p>
        </w:tc>
      </w:tr>
      <w:tr w:rsidR="00784F3D" w:rsidTr="004B4E31">
        <w:trPr>
          <w:trHeight w:val="817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水果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3D" w:rsidRDefault="00784F3D" w:rsidP="004B4E3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苹果、梨、桃、荔枝、龙眼、柑橘、香蕉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F3D" w:rsidRDefault="00784F3D" w:rsidP="004B4E31">
            <w:pPr>
              <w:widowControl/>
              <w:spacing w:line="360" w:lineRule="exact"/>
              <w:ind w:leftChars="101" w:left="212" w:firstLine="6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氧乐果、克百威、毒死蜱、甲胺磷、联苯菊酯、多菌灵</w:t>
            </w:r>
          </w:p>
        </w:tc>
      </w:tr>
    </w:tbl>
    <w:p w:rsidR="00784F3D" w:rsidRPr="00377132" w:rsidRDefault="00784F3D" w:rsidP="00784F3D">
      <w:pPr>
        <w:spacing w:line="580" w:lineRule="exact"/>
        <w:ind w:firstLineChars="1250" w:firstLine="4016"/>
        <w:rPr>
          <w:rFonts w:ascii="仿宋_GB2312" w:eastAsia="仿宋_GB2312" w:hAnsi="宋体"/>
          <w:b/>
          <w:sz w:val="32"/>
          <w:szCs w:val="32"/>
        </w:rPr>
        <w:sectPr w:rsidR="00784F3D" w:rsidRPr="00377132" w:rsidSect="00C93121">
          <w:footerReference w:type="even" r:id="rId6"/>
          <w:footerReference w:type="default" r:id="rId7"/>
          <w:pgSz w:w="11906" w:h="16838"/>
          <w:pgMar w:top="1418" w:right="1531" w:bottom="1418" w:left="1531" w:header="851" w:footer="1134" w:gutter="0"/>
          <w:cols w:space="425"/>
          <w:docGrid w:type="lines" w:linePitch="312"/>
        </w:sectPr>
      </w:pPr>
    </w:p>
    <w:p w:rsidR="00784F3D" w:rsidRDefault="00784F3D" w:rsidP="00784F3D">
      <w:pPr>
        <w:spacing w:line="560" w:lineRule="exact"/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二、可选择抽检项目参考目录</w:t>
      </w:r>
    </w:p>
    <w:tbl>
      <w:tblPr>
        <w:tblW w:w="13887" w:type="dxa"/>
        <w:tblInd w:w="113" w:type="dxa"/>
        <w:tblLook w:val="04A0" w:firstRow="1" w:lastRow="0" w:firstColumn="1" w:lastColumn="0" w:noHBand="0" w:noVBand="1"/>
      </w:tblPr>
      <w:tblGrid>
        <w:gridCol w:w="704"/>
        <w:gridCol w:w="2268"/>
        <w:gridCol w:w="10915"/>
      </w:tblGrid>
      <w:tr w:rsidR="00784F3D" w:rsidRPr="002B5F92" w:rsidTr="004B4E31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3D" w:rsidRPr="002B5F92" w:rsidRDefault="00784F3D" w:rsidP="004B4E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B5F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3D" w:rsidRPr="002B5F92" w:rsidRDefault="00784F3D" w:rsidP="004B4E3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2B5F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项目分类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3D" w:rsidRPr="002B5F92" w:rsidRDefault="00784F3D" w:rsidP="004B4E3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2B5F9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 w:rsidR="00784F3D" w:rsidRPr="002B5F92" w:rsidTr="004B4E31">
        <w:trPr>
          <w:trHeight w:val="3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3D" w:rsidRPr="002B5F92" w:rsidRDefault="00784F3D" w:rsidP="004B4E3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2B5F92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3D" w:rsidRPr="002B5F92" w:rsidRDefault="00784F3D" w:rsidP="004B4E31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2B5F92">
              <w:rPr>
                <w:rFonts w:ascii="仿宋" w:eastAsia="仿宋" w:hAnsi="仿宋" w:cs="仿宋" w:hint="eastAsia"/>
                <w:sz w:val="24"/>
              </w:rPr>
              <w:t>农药残留（</w:t>
            </w:r>
            <w:r w:rsidRPr="002B5F92">
              <w:rPr>
                <w:rFonts w:ascii="仿宋" w:eastAsia="仿宋" w:hAnsi="仿宋" w:cs="仿宋"/>
                <w:sz w:val="24"/>
              </w:rPr>
              <w:t>79</w:t>
            </w:r>
            <w:r w:rsidRPr="002B5F92">
              <w:rPr>
                <w:rFonts w:ascii="仿宋" w:eastAsia="仿宋" w:hAnsi="仿宋" w:cs="仿宋" w:hint="eastAsia"/>
                <w:sz w:val="24"/>
              </w:rPr>
              <w:t>项）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3D" w:rsidRPr="002B5F92" w:rsidRDefault="00784F3D" w:rsidP="004B4E31">
            <w:pPr>
              <w:widowControl/>
              <w:spacing w:line="276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B5F92">
              <w:rPr>
                <w:rFonts w:ascii="仿宋" w:eastAsia="仿宋" w:hAnsi="仿宋" w:cs="仿宋" w:hint="eastAsia"/>
                <w:sz w:val="24"/>
              </w:rPr>
              <w:t>六六六、滴滴涕、硫丹、五氯硝基苯、艾氏剂、狄氏剂、林丹、氯丹、七氯、甲胺磷、氧乐果、对硫磷、甲基对硫磷、敌敌畏、乙酰甲胺磷、辛硫磷、涕灭威、克百威、甲萘威、阿维菌素、苯醚甲环唑、甲拌磷、甲基异柳磷、乐果、毒死蜱、三唑磷、丙溴磷、杀螟硫磷、二嗪磷、马拉硫磷、亚胺硫磷、伏杀硫磷、氯氰菊酯、氰戊菊酯、甲氰菊酯、氯氟氰菊酯、氟氯氰菊酯、溴氰菊酯、联苯菊酯、氟胺氰菊酯、氟氰戊菊酯、三唑酮、百菌清、异菌脲、灭多威、腐霉利、乙烯菌核利、多菌灵、吡虫啉、噻虫嗪、氟虫腈、灭线磷、久效磷、水胺硫磷、杀扑磷、咪鲜胺、苯线磷、毒杀芬、甲基硫环磷、磷胺、硫线磷、内吸磷、杀虫脒、特丁硫磷、蝇毒磷、治螟磷、地虫硫磷、除虫脲、啶虫脒、哒螨灵、嘧霉胺、甲氨基阿维菌素苯甲酸盐、烯酰吗啉、虫螨腈、咪鲜胺、嘧菌酯、二甲戊乐灵、氟啶脲、灭幼脲</w:t>
            </w:r>
          </w:p>
        </w:tc>
      </w:tr>
      <w:tr w:rsidR="00784F3D" w:rsidRPr="002B5F92" w:rsidTr="004B4E31">
        <w:trPr>
          <w:trHeight w:val="3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3D" w:rsidRPr="002B5F92" w:rsidRDefault="00784F3D" w:rsidP="004B4E3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2B5F92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3D" w:rsidRPr="002B5F92" w:rsidRDefault="00784F3D" w:rsidP="004B4E31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2B5F92">
              <w:rPr>
                <w:rFonts w:ascii="仿宋" w:eastAsia="仿宋" w:hAnsi="仿宋" w:cs="仿宋" w:hint="eastAsia"/>
                <w:sz w:val="24"/>
              </w:rPr>
              <w:t>兽药残留（</w:t>
            </w:r>
            <w:r w:rsidRPr="002B5F92">
              <w:rPr>
                <w:rFonts w:ascii="仿宋" w:eastAsia="仿宋" w:hAnsi="仿宋" w:cs="仿宋"/>
                <w:sz w:val="24"/>
              </w:rPr>
              <w:t>65</w:t>
            </w:r>
            <w:r w:rsidRPr="002B5F92">
              <w:rPr>
                <w:rFonts w:ascii="仿宋" w:eastAsia="仿宋" w:hAnsi="仿宋" w:cs="仿宋" w:hint="eastAsia"/>
                <w:sz w:val="24"/>
              </w:rPr>
              <w:t>项）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3D" w:rsidRPr="002B5F92" w:rsidRDefault="00784F3D" w:rsidP="004B4E31">
            <w:pPr>
              <w:widowControl/>
              <w:spacing w:line="276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2B5F92">
              <w:rPr>
                <w:rFonts w:ascii="仿宋" w:eastAsia="仿宋" w:hAnsi="仿宋" w:cs="仿宋" w:hint="eastAsia"/>
                <w:sz w:val="24"/>
              </w:rPr>
              <w:t>克伦特罗、沙丁胺醇、莱克多巴胺、西马特罗、恩诺沙星、达氟沙星、氟甲喹、呋喃唑酮代谢物、呋喃它酮代谢物、呋喃西林代谢物、呋喃妥因代谢物、多西环素、土霉素、金霉素、四环素、林可霉素、红霉素、替米考星、氯霉素、甲砜霉素、氟苯尼考、磺胺类（总量）、3-甲基喹啉-2-羧酸、氯丙嗪、安眠酮、地塞米松、沙拉沙星、己烯雌酚、孔雀石绿、双氟沙星、磺胺嘧啶、磺胺二甲嘧啶、磺胺甲基嘧啶、磺胺甲噁唑、磺胺地索辛、磺胺多辛、磺胺间甲氧嘧啶、磺胺对甲氧嘧啶、磺胺氯哒嗪、磺胺喹噁啉、雌二醇、甲基睾丸酮、喹乙醇、苄星青霉素、苯唑西林、噁喹酸、甲氧苄啶、地西泮、地美硝唑、甲硝唑、氨苯砜、呋喃苯烯酸钠、玉米赤霉醇、氟罗沙星、司帕沙星、妥布霉素、盐酸甲氧氯普胺、甲氧氯普胺、群勃龙、醋酸甲孕酮、罗红霉素、井冈霉素、丙酸睾酮、洛硝达唑、环丙沙星</w:t>
            </w:r>
          </w:p>
        </w:tc>
      </w:tr>
    </w:tbl>
    <w:p w:rsidR="00796695" w:rsidRPr="00784F3D" w:rsidRDefault="00796695">
      <w:bookmarkStart w:id="0" w:name="_GoBack"/>
      <w:bookmarkEnd w:id="0"/>
    </w:p>
    <w:sectPr w:rsidR="00796695" w:rsidRPr="00784F3D" w:rsidSect="00ED1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B5" w:rsidRDefault="00A42DB5" w:rsidP="00784F3D">
      <w:r>
        <w:separator/>
      </w:r>
    </w:p>
  </w:endnote>
  <w:endnote w:type="continuationSeparator" w:id="0">
    <w:p w:rsidR="00A42DB5" w:rsidRDefault="00A42DB5" w:rsidP="0078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3D" w:rsidRPr="00EF1CF7" w:rsidRDefault="00784F3D" w:rsidP="00C93121">
    <w:pPr>
      <w:pStyle w:val="a5"/>
      <w:ind w:left="424"/>
      <w:rPr>
        <w:rFonts w:ascii="宋体" w:hAnsi="宋体" w:hint="eastAsia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CB61EA">
      <w:rPr>
        <w:rFonts w:ascii="宋体" w:hAnsi="宋体"/>
        <w:noProof/>
        <w:sz w:val="28"/>
        <w:szCs w:val="28"/>
        <w:lang w:val="zh-CN"/>
      </w:rPr>
      <w:t>16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784F3D" w:rsidRDefault="00784F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3D" w:rsidRPr="00EF1CF7" w:rsidRDefault="00784F3D" w:rsidP="00C93121">
    <w:pPr>
      <w:pStyle w:val="a5"/>
      <w:wordWrap w:val="0"/>
      <w:ind w:rightChars="161" w:right="338"/>
      <w:jc w:val="righ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784F3D">
      <w:rPr>
        <w:rFonts w:ascii="宋体" w:hAnsi="宋体"/>
        <w:noProof/>
        <w:sz w:val="28"/>
        <w:szCs w:val="28"/>
        <w:lang w:val="zh-CN"/>
      </w:rPr>
      <w:t>2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784F3D" w:rsidRDefault="00784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B5" w:rsidRDefault="00A42DB5" w:rsidP="00784F3D">
      <w:r>
        <w:separator/>
      </w:r>
    </w:p>
  </w:footnote>
  <w:footnote w:type="continuationSeparator" w:id="0">
    <w:p w:rsidR="00A42DB5" w:rsidRDefault="00A42DB5" w:rsidP="0078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25"/>
    <w:rsid w:val="0051796A"/>
    <w:rsid w:val="00784F3D"/>
    <w:rsid w:val="00796695"/>
    <w:rsid w:val="00A42DB5"/>
    <w:rsid w:val="00B52025"/>
    <w:rsid w:val="00E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D2621-FF4D-4B00-8D9E-C315E476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4F3D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F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F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F3D"/>
    <w:rPr>
      <w:sz w:val="18"/>
      <w:szCs w:val="18"/>
    </w:rPr>
  </w:style>
  <w:style w:type="character" w:customStyle="1" w:styleId="Char">
    <w:name w:val="页脚 Char"/>
    <w:uiPriority w:val="99"/>
    <w:rsid w:val="00784F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h</dc:creator>
  <cp:keywords/>
  <dc:description/>
  <cp:lastModifiedBy>y h</cp:lastModifiedBy>
  <cp:revision>2</cp:revision>
  <dcterms:created xsi:type="dcterms:W3CDTF">2017-02-17T02:41:00Z</dcterms:created>
  <dcterms:modified xsi:type="dcterms:W3CDTF">2017-02-17T02:41:00Z</dcterms:modified>
</cp:coreProperties>
</file>