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KH-FL20E液相色谱荧光检测器</w:t>
      </w:r>
    </w:p>
    <w:p>
      <w:pPr>
        <w:spacing w:line="240" w:lineRule="auto"/>
        <w:jc w:val="center"/>
        <w:rPr>
          <w:b w:val="0"/>
          <w:bCs w:val="0"/>
        </w:rPr>
      </w:pPr>
      <w:r>
        <w:rPr>
          <w:rFonts w:hint="eastAsia"/>
          <w:b w:val="0"/>
          <w:bCs w:val="0"/>
        </w:rPr>
        <w:t>-----专为中药黄曲霉素分析而打造</w:t>
      </w:r>
    </w:p>
    <w:p>
      <w:pPr>
        <w:spacing w:line="240" w:lineRule="auto"/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上海科哲生化科技公司是专业服务于中药行业的高科技公司，为中药行业提供薄层色谱扫描仪、蒸发光检测器等中药分析专用仪器，为了满足中药行业黄曲霉毒素分析的要求，推出了中药黄曲霉毒素检测用液相色谱荧光检测器，可以很好的与各种品牌的HPLC联用，极大提高真菌毒素分析的效率，符合中国药典2010/2015版中药黄曲霉毒素分析检测要求，是中药研究机构、中药生产企业的最佳选择。</w:t>
      </w:r>
    </w:p>
    <w:p>
      <w:pPr>
        <w:spacing w:line="240" w:lineRule="auto"/>
      </w:pPr>
      <w:r>
        <w:rPr>
          <w:rFonts w:hint="eastAsia"/>
          <w:b/>
          <w:bCs/>
        </w:rPr>
        <w:t>KH-FL20E主要特点</w:t>
      </w:r>
      <w:r>
        <w:rPr>
          <w:rFonts w:hint="eastAsia"/>
        </w:rPr>
        <w:t>：</w:t>
      </w:r>
    </w:p>
    <w:p>
      <w:pPr>
        <w:pStyle w:val="6"/>
        <w:numPr>
          <w:numId w:val="0"/>
        </w:numPr>
        <w:spacing w:line="240" w:lineRule="auto"/>
        <w:ind w:leftChars="0"/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使用固体发光光源，能量高、寿命长；</w:t>
      </w:r>
    </w:p>
    <w:p>
      <w:pPr>
        <w:pStyle w:val="6"/>
        <w:numPr>
          <w:numId w:val="0"/>
        </w:numPr>
        <w:spacing w:line="240" w:lineRule="auto"/>
        <w:ind w:leftChars="0"/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使用发射光栅单色仪，发射波长可以在波长范围内设定；</w:t>
      </w:r>
    </w:p>
    <w:p>
      <w:pPr>
        <w:pStyle w:val="6"/>
        <w:numPr>
          <w:numId w:val="0"/>
        </w:numPr>
        <w:spacing w:line="240" w:lineRule="auto"/>
        <w:ind w:leftChars="0"/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使用光电倍增管检测器，具有极高的灵敏度；</w:t>
      </w:r>
    </w:p>
    <w:p>
      <w:pPr>
        <w:pStyle w:val="6"/>
        <w:numPr>
          <w:numId w:val="0"/>
        </w:numPr>
        <w:spacing w:line="240" w:lineRule="auto"/>
        <w:ind w:leftChars="0"/>
      </w:pPr>
      <w:r>
        <w:rPr>
          <w:rFonts w:hint="eastAsia"/>
          <w:lang w:val="en-US" w:eastAsia="zh-CN"/>
        </w:rPr>
        <w:t>4、</w:t>
      </w:r>
      <w:r>
        <w:rPr>
          <w:rFonts w:hint="eastAsia"/>
        </w:rPr>
        <w:t>具有四种光谱带宽可供选择，满足不同的分析目的；</w:t>
      </w:r>
    </w:p>
    <w:p>
      <w:pPr>
        <w:pStyle w:val="6"/>
        <w:numPr>
          <w:numId w:val="0"/>
        </w:numPr>
        <w:spacing w:line="240" w:lineRule="auto"/>
        <w:ind w:leftChars="0"/>
      </w:pPr>
      <w:r>
        <w:rPr>
          <w:rFonts w:hint="eastAsia"/>
          <w:lang w:val="en-US" w:eastAsia="zh-CN"/>
        </w:rPr>
        <w:t>5、</w:t>
      </w:r>
      <w:r>
        <w:rPr>
          <w:rFonts w:hint="eastAsia"/>
        </w:rPr>
        <w:t>具有模拟输出组件，可与不同厂家的HPLC系统进行联用；</w:t>
      </w:r>
    </w:p>
    <w:p>
      <w:pPr>
        <w:pStyle w:val="6"/>
        <w:numPr>
          <w:numId w:val="0"/>
        </w:numPr>
        <w:spacing w:line="240" w:lineRule="auto"/>
        <w:ind w:leftChars="0"/>
      </w:pPr>
      <w:r>
        <w:rPr>
          <w:rFonts w:hint="eastAsia"/>
          <w:lang w:val="en-US" w:eastAsia="zh-CN"/>
        </w:rPr>
        <w:t>6、</w:t>
      </w:r>
      <w:r>
        <w:rPr>
          <w:rFonts w:hint="eastAsia"/>
        </w:rPr>
        <w:t>自动调节光源能量，减少噪音与漂移；</w:t>
      </w:r>
    </w:p>
    <w:p>
      <w:pPr>
        <w:pStyle w:val="6"/>
        <w:numPr>
          <w:numId w:val="0"/>
        </w:numPr>
        <w:spacing w:line="240" w:lineRule="auto"/>
        <w:ind w:leftChars="0"/>
      </w:pPr>
      <w:r>
        <w:rPr>
          <w:rFonts w:hint="eastAsia"/>
          <w:lang w:val="en-US" w:eastAsia="zh-CN"/>
        </w:rPr>
        <w:t>7、</w:t>
      </w:r>
      <w:r>
        <w:rPr>
          <w:rFonts w:hint="eastAsia"/>
        </w:rPr>
        <w:t>使用1200线全息光栅，具有极高的光谱分辨率；</w:t>
      </w:r>
    </w:p>
    <w:p>
      <w:pPr>
        <w:pStyle w:val="6"/>
        <w:numPr>
          <w:numId w:val="0"/>
        </w:numPr>
        <w:spacing w:line="240" w:lineRule="auto"/>
        <w:ind w:leftChars="0"/>
      </w:pPr>
      <w:r>
        <w:rPr>
          <w:rFonts w:hint="eastAsia"/>
          <w:lang w:val="en-US" w:eastAsia="zh-CN"/>
        </w:rPr>
        <w:t>8、</w:t>
      </w:r>
      <w:r>
        <w:rPr>
          <w:rFonts w:hint="eastAsia"/>
        </w:rPr>
        <w:t>使用24位AD/DA数模转换器，具有较宽的动态范围；</w:t>
      </w:r>
    </w:p>
    <w:p>
      <w:pPr>
        <w:pStyle w:val="6"/>
        <w:numPr>
          <w:numId w:val="0"/>
        </w:numPr>
        <w:spacing w:line="240" w:lineRule="auto"/>
        <w:ind w:leftChars="0"/>
      </w:pPr>
      <w:r>
        <w:rPr>
          <w:rFonts w:hint="eastAsia"/>
          <w:lang w:val="en-US" w:eastAsia="zh-CN"/>
        </w:rPr>
        <w:t>9、</w:t>
      </w:r>
      <w:r>
        <w:rPr>
          <w:rFonts w:hint="eastAsia"/>
        </w:rPr>
        <w:t>可以进行荧光、磷光、化学发光分析，使用范围广；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line="240" w:lineRule="auto"/>
        <w:ind w:leftChars="0" w:right="0"/>
        <w:jc w:val="both"/>
        <w:textAlignment w:val="auto"/>
        <w:outlineLvl w:val="9"/>
      </w:pPr>
      <w:r>
        <w:rPr>
          <w:rFonts w:hint="eastAsia"/>
          <w:lang w:val="en-US" w:eastAsia="zh-CN"/>
        </w:rPr>
        <w:t>10、</w:t>
      </w:r>
      <w:r>
        <w:rPr>
          <w:rFonts w:hint="eastAsia"/>
        </w:rPr>
        <w:t>具有荧光发射波长时间程序功能，进一步提高选择性；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line="240" w:lineRule="auto"/>
        <w:ind w:leftChars="0" w:right="0"/>
        <w:jc w:val="both"/>
        <w:textAlignment w:val="auto"/>
        <w:outlineLvl w:val="9"/>
      </w:pPr>
      <w:r>
        <w:rPr>
          <w:rFonts w:hint="eastAsia"/>
          <w:lang w:val="en-US" w:eastAsia="zh-CN"/>
        </w:rPr>
        <w:t>11、</w:t>
      </w:r>
      <w:r>
        <w:rPr>
          <w:rFonts w:hint="eastAsia"/>
        </w:rPr>
        <w:t>具有生物兼容的流通池结构，可以很好的用于生命科学分析；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line="240" w:lineRule="auto"/>
        <w:ind w:leftChars="0" w:right="0"/>
        <w:jc w:val="both"/>
        <w:textAlignment w:val="auto"/>
        <w:outlineLvl w:val="9"/>
      </w:pPr>
      <w:r>
        <w:rPr>
          <w:rFonts w:hint="eastAsia"/>
          <w:lang w:val="en-US" w:eastAsia="zh-CN"/>
        </w:rPr>
        <w:t>12、</w:t>
      </w:r>
      <w:r>
        <w:rPr>
          <w:rFonts w:hint="eastAsia"/>
        </w:rPr>
        <w:t>可以加装温控单元，确保最佳重现性且不降低灵敏度；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line="240" w:lineRule="auto"/>
        <w:ind w:leftChars="0" w:right="0"/>
        <w:jc w:val="both"/>
        <w:textAlignment w:val="auto"/>
        <w:outlineLvl w:val="9"/>
      </w:pPr>
      <w:r>
        <w:rPr>
          <w:rFonts w:hint="eastAsia"/>
          <w:lang w:val="en-US" w:eastAsia="zh-CN"/>
        </w:rPr>
        <w:t>13、</w:t>
      </w:r>
      <w:r>
        <w:rPr>
          <w:rFonts w:hint="eastAsia"/>
        </w:rPr>
        <w:t>带有波长自校正功能，可以自动校正单色仪；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line="240" w:lineRule="auto"/>
        <w:ind w:leftChars="0" w:right="0"/>
        <w:jc w:val="both"/>
        <w:textAlignment w:val="auto"/>
        <w:outlineLvl w:val="9"/>
      </w:pPr>
      <w:r>
        <w:rPr>
          <w:rFonts w:hint="eastAsia"/>
          <w:lang w:val="en-US" w:eastAsia="zh-CN"/>
        </w:rPr>
        <w:t>14、</w:t>
      </w:r>
      <w:r>
        <w:rPr>
          <w:rFonts w:hint="eastAsia"/>
        </w:rPr>
        <w:t>仪器自带控制软件与色谱工作站，可进行仪器控制与定量计算；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line="240" w:lineRule="auto"/>
        <w:ind w:leftChars="0" w:right="0"/>
        <w:jc w:val="both"/>
        <w:textAlignment w:val="auto"/>
        <w:outlineLvl w:val="9"/>
      </w:pPr>
      <w:r>
        <w:rPr>
          <w:rFonts w:hint="eastAsia"/>
          <w:lang w:val="en-US" w:eastAsia="zh-CN"/>
        </w:rPr>
        <w:t>15、</w:t>
      </w:r>
      <w:r>
        <w:rPr>
          <w:rFonts w:hint="eastAsia"/>
        </w:rPr>
        <w:t>仪器符合GMP/GLP要求，支持LIMS管理系统；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line="240" w:lineRule="auto"/>
        <w:ind w:leftChars="0" w:right="0"/>
        <w:jc w:val="both"/>
        <w:textAlignment w:val="auto"/>
        <w:outlineLvl w:val="9"/>
      </w:pPr>
      <w:r>
        <w:rPr>
          <w:rFonts w:hint="eastAsia"/>
          <w:lang w:val="en-US" w:eastAsia="zh-CN"/>
        </w:rPr>
        <w:t>16、</w:t>
      </w:r>
      <w:r>
        <w:rPr>
          <w:rFonts w:hint="eastAsia"/>
        </w:rPr>
        <w:t>符合2010/2015版药典中药黄曲霉毒素分析检测要求；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line="240" w:lineRule="auto"/>
        <w:ind w:leftChars="0" w:right="0"/>
        <w:jc w:val="both"/>
        <w:textAlignment w:val="auto"/>
        <w:outlineLvl w:val="9"/>
      </w:pPr>
      <w:r>
        <w:rPr>
          <w:rFonts w:hint="eastAsia"/>
          <w:lang w:val="en-US" w:eastAsia="zh-CN"/>
        </w:rPr>
        <w:t>17、</w:t>
      </w:r>
      <w:r>
        <w:rPr>
          <w:rFonts w:hint="eastAsia"/>
        </w:rPr>
        <w:t>可与本公司生产的柱后衍生系统联用，形成完整的黄曲霉毒素分析解决方案；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line="240" w:lineRule="auto"/>
        <w:ind w:leftChars="0" w:right="0"/>
        <w:jc w:val="both"/>
        <w:textAlignment w:val="auto"/>
        <w:outlineLvl w:val="9"/>
      </w:pPr>
      <w:r>
        <w:rPr>
          <w:rFonts w:hint="eastAsia"/>
          <w:lang w:val="en-US" w:eastAsia="zh-CN"/>
        </w:rPr>
        <w:t>18、</w:t>
      </w:r>
      <w:r>
        <w:rPr>
          <w:rFonts w:hint="eastAsia"/>
        </w:rPr>
        <w:t>可与本公司生产的全自动固相萃取仪联用，保护操作人员身体健康；</w:t>
      </w:r>
    </w:p>
    <w:p>
      <w:pPr>
        <w:spacing w:line="240" w:lineRule="auto"/>
      </w:pPr>
      <w:r>
        <w:rPr>
          <w:rFonts w:hint="eastAsia"/>
          <w:b/>
          <w:bCs/>
        </w:rPr>
        <w:t>KH-FL20E主要指标</w:t>
      </w:r>
      <w:r>
        <w:rPr>
          <w:rFonts w:hint="eastAsia"/>
        </w:rPr>
        <w:t>：</w:t>
      </w:r>
    </w:p>
    <w:p>
      <w:pPr>
        <w:pStyle w:val="6"/>
        <w:numPr>
          <w:numId w:val="0"/>
        </w:numPr>
        <w:spacing w:line="240" w:lineRule="auto"/>
        <w:ind w:leftChars="0"/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激发波长范围：190~800nm可选，标配365 nm</w:t>
      </w:r>
      <w:r>
        <w:rPr>
          <w:rFonts w:hint="eastAsia"/>
          <w:lang w:eastAsia="zh-CN"/>
        </w:rPr>
        <w:t>；</w:t>
      </w:r>
    </w:p>
    <w:p>
      <w:pPr>
        <w:pStyle w:val="6"/>
        <w:numPr>
          <w:numId w:val="0"/>
        </w:numPr>
        <w:spacing w:line="240" w:lineRule="auto"/>
        <w:ind w:leftChars="0"/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发射波长范围：190~800nm</w:t>
      </w:r>
      <w:r>
        <w:rPr>
          <w:rFonts w:hint="eastAsia"/>
          <w:lang w:eastAsia="zh-CN"/>
        </w:rPr>
        <w:t>；</w:t>
      </w:r>
    </w:p>
    <w:p>
      <w:pPr>
        <w:pStyle w:val="6"/>
        <w:numPr>
          <w:numId w:val="0"/>
        </w:numPr>
        <w:spacing w:line="240" w:lineRule="auto"/>
        <w:ind w:leftChars="0"/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光谱带宽：</w:t>
      </w:r>
      <w:r>
        <w:t>2nm/5nm/10nm/20nm</w:t>
      </w:r>
      <w:r>
        <w:rPr>
          <w:rFonts w:hint="eastAsia"/>
        </w:rPr>
        <w:t>；</w:t>
      </w:r>
    </w:p>
    <w:p>
      <w:pPr>
        <w:pStyle w:val="6"/>
        <w:numPr>
          <w:numId w:val="0"/>
        </w:numPr>
        <w:spacing w:line="240" w:lineRule="auto"/>
        <w:ind w:leftChars="0"/>
      </w:pPr>
      <w:r>
        <w:rPr>
          <w:rFonts w:hint="eastAsia"/>
          <w:lang w:val="en-US" w:eastAsia="zh-CN"/>
        </w:rPr>
        <w:t>4、</w:t>
      </w:r>
      <w:r>
        <w:rPr>
          <w:rFonts w:hint="eastAsia"/>
        </w:rPr>
        <w:t>波长精确度：1</w:t>
      </w:r>
      <w:r>
        <w:t xml:space="preserve"> nm</w:t>
      </w:r>
      <w:r>
        <w:rPr>
          <w:rFonts w:hint="eastAsia"/>
        </w:rPr>
        <w:t>；</w:t>
      </w:r>
    </w:p>
    <w:p>
      <w:pPr>
        <w:pStyle w:val="6"/>
        <w:numPr>
          <w:numId w:val="0"/>
        </w:numPr>
        <w:spacing w:line="240" w:lineRule="auto"/>
        <w:ind w:leftChars="0"/>
      </w:pPr>
      <w:r>
        <w:rPr>
          <w:rFonts w:hint="eastAsia"/>
          <w:lang w:val="en-US" w:eastAsia="zh-CN"/>
        </w:rPr>
        <w:t>5、</w:t>
      </w:r>
      <w:r>
        <w:rPr>
          <w:rFonts w:hint="eastAsia"/>
        </w:rPr>
        <w:t>波长准确性：0.2</w:t>
      </w:r>
      <w:r>
        <w:t xml:space="preserve"> nm</w:t>
      </w:r>
      <w:r>
        <w:rPr>
          <w:rFonts w:hint="eastAsia"/>
        </w:rPr>
        <w:t>；</w:t>
      </w:r>
    </w:p>
    <w:p>
      <w:pPr>
        <w:pStyle w:val="6"/>
        <w:numPr>
          <w:numId w:val="0"/>
        </w:numPr>
        <w:spacing w:line="240" w:lineRule="auto"/>
        <w:ind w:leftChars="0"/>
      </w:pPr>
      <w:r>
        <w:rPr>
          <w:rFonts w:hint="eastAsia"/>
          <w:lang w:val="en-US" w:eastAsia="zh-CN"/>
        </w:rPr>
        <w:t>6、</w:t>
      </w:r>
      <w:r>
        <w:rPr>
          <w:rFonts w:hint="eastAsia"/>
        </w:rPr>
        <w:t>AD/DA转换：24位；</w:t>
      </w:r>
    </w:p>
    <w:p>
      <w:pPr>
        <w:pStyle w:val="6"/>
        <w:numPr>
          <w:numId w:val="0"/>
        </w:numPr>
        <w:spacing w:line="240" w:lineRule="auto"/>
        <w:ind w:leftChars="0"/>
      </w:pPr>
      <w:r>
        <w:rPr>
          <w:rFonts w:hint="eastAsia"/>
          <w:lang w:val="en-US" w:eastAsia="zh-CN"/>
        </w:rPr>
        <w:t>7、</w:t>
      </w:r>
      <w:r>
        <w:rPr>
          <w:rFonts w:hint="eastAsia"/>
        </w:rPr>
        <w:t>光源：固体放电灯；</w:t>
      </w:r>
    </w:p>
    <w:p>
      <w:pPr>
        <w:pStyle w:val="6"/>
        <w:numPr>
          <w:numId w:val="0"/>
        </w:numPr>
        <w:spacing w:line="240" w:lineRule="auto"/>
        <w:ind w:leftChars="0"/>
      </w:pPr>
      <w:r>
        <w:rPr>
          <w:rFonts w:hint="eastAsia"/>
          <w:lang w:val="en-US" w:eastAsia="zh-CN"/>
        </w:rPr>
        <w:t>8、</w:t>
      </w:r>
      <w:r>
        <w:rPr>
          <w:rFonts w:hint="eastAsia"/>
        </w:rPr>
        <w:t>单色器：1200线全息光栅；</w:t>
      </w:r>
    </w:p>
    <w:p>
      <w:pPr>
        <w:pStyle w:val="6"/>
        <w:numPr>
          <w:numId w:val="0"/>
        </w:numPr>
        <w:spacing w:line="240" w:lineRule="auto"/>
        <w:ind w:leftChars="0"/>
      </w:pPr>
      <w:r>
        <w:rPr>
          <w:rFonts w:hint="eastAsia"/>
          <w:lang w:val="en-US" w:eastAsia="zh-CN"/>
        </w:rPr>
        <w:t>9、</w:t>
      </w:r>
      <w:r>
        <w:rPr>
          <w:rFonts w:hint="eastAsia"/>
        </w:rPr>
        <w:t>温控范围：室温~50</w:t>
      </w:r>
      <w:r>
        <w:rPr>
          <w:rFonts w:hint="eastAsia" w:ascii="宋体" w:hAnsi="宋体" w:eastAsia="宋体"/>
        </w:rPr>
        <w:t>℃</w:t>
      </w:r>
      <w:r>
        <w:rPr>
          <w:rFonts w:hint="eastAsia"/>
        </w:rPr>
        <w:t>；</w:t>
      </w:r>
    </w:p>
    <w:p>
      <w:pPr>
        <w:spacing w:line="240" w:lineRule="auto"/>
      </w:pPr>
      <w:r>
        <w:rPr>
          <w:rFonts w:hint="eastAsia"/>
          <w:b/>
          <w:bCs/>
        </w:rPr>
        <w:t>KH-FL20E主要组成</w:t>
      </w:r>
      <w:r>
        <w:rPr>
          <w:rFonts w:hint="eastAsia"/>
        </w:rPr>
        <w:t>：</w:t>
      </w:r>
    </w:p>
    <w:p>
      <w:pPr>
        <w:pStyle w:val="6"/>
        <w:numPr>
          <w:numId w:val="0"/>
        </w:numPr>
        <w:spacing w:line="240" w:lineRule="auto"/>
        <w:ind w:leftChars="0"/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主机：包括光源、检测器、单色器、流通池；</w:t>
      </w:r>
    </w:p>
    <w:p>
      <w:pPr>
        <w:pStyle w:val="6"/>
        <w:numPr>
          <w:numId w:val="0"/>
        </w:numPr>
        <w:spacing w:line="240" w:lineRule="auto"/>
        <w:ind w:leftChars="0"/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软件：FM-2000型工作站；</w:t>
      </w:r>
    </w:p>
    <w:p>
      <w:pPr>
        <w:pStyle w:val="6"/>
        <w:numPr>
          <w:numId w:val="0"/>
        </w:numPr>
        <w:spacing w:line="240" w:lineRule="auto"/>
        <w:ind w:leftChars="0"/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流通池温控装置（选配）；</w:t>
      </w:r>
    </w:p>
    <w:p>
      <w:pPr>
        <w:pStyle w:val="6"/>
        <w:numPr>
          <w:numId w:val="0"/>
        </w:numPr>
        <w:spacing w:line="240" w:lineRule="auto"/>
        <w:ind w:leftChars="0"/>
      </w:pPr>
      <w:r>
        <w:rPr>
          <w:rFonts w:hint="eastAsia"/>
          <w:lang w:val="en-US" w:eastAsia="zh-CN"/>
        </w:rPr>
        <w:t>4、</w:t>
      </w:r>
      <w:r>
        <w:rPr>
          <w:rFonts w:hint="eastAsia"/>
        </w:rPr>
        <w:t>柱后衍生系统（选配）；</w:t>
      </w:r>
    </w:p>
    <w:p>
      <w:pPr>
        <w:pStyle w:val="6"/>
        <w:numPr>
          <w:numId w:val="0"/>
        </w:numPr>
        <w:spacing w:line="240" w:lineRule="auto"/>
        <w:ind w:leftChars="0"/>
      </w:pPr>
      <w:r>
        <w:rPr>
          <w:rFonts w:hint="eastAsia"/>
          <w:lang w:val="en-US" w:eastAsia="zh-CN"/>
        </w:rPr>
        <w:t>5、</w:t>
      </w:r>
      <w:bookmarkStart w:id="0" w:name="_GoBack"/>
      <w:bookmarkEnd w:id="0"/>
      <w:r>
        <w:rPr>
          <w:rFonts w:hint="eastAsia"/>
        </w:rPr>
        <w:t>全自动固相萃取仪（选配）；</w:t>
      </w:r>
    </w:p>
    <w:p>
      <w:pPr>
        <w:spacing w:line="240" w:lineRule="auto"/>
      </w:pPr>
      <w:r>
        <w:rPr>
          <w:rFonts w:hint="eastAsia"/>
          <w:b/>
          <w:bCs/>
        </w:rPr>
        <w:t>KH-FL20E检测对象</w:t>
      </w:r>
      <w:r>
        <w:rPr>
          <w:rFonts w:hint="eastAsia"/>
        </w:rPr>
        <w:t>：</w:t>
      </w:r>
    </w:p>
    <w:p>
      <w:pPr>
        <w:spacing w:line="240" w:lineRule="auto"/>
        <w:rPr>
          <w:rFonts w:hint="eastAsia"/>
        </w:rPr>
      </w:pPr>
      <w:r>
        <w:rPr>
          <w:rFonts w:hint="eastAsia"/>
        </w:rPr>
        <w:t>黄曲霉毒素   其他真菌毒素</w:t>
      </w:r>
    </w:p>
    <w:p>
      <w:pPr>
        <w:spacing w:line="240" w:lineRule="auto"/>
        <w:rPr>
          <w:rFonts w:hint="eastAsia"/>
        </w:rPr>
      </w:pPr>
    </w:p>
    <w:p>
      <w:pPr>
        <w:spacing w:line="240" w:lineRule="auto"/>
        <w:rPr>
          <w:b/>
        </w:rPr>
      </w:pPr>
      <w:r>
        <w:rPr>
          <w:rFonts w:hint="eastAsia"/>
          <w:b/>
        </w:rPr>
        <w:t>KH-ZY10E柱后衍生系统</w:t>
      </w:r>
    </w:p>
    <w:p>
      <w:pPr>
        <w:spacing w:line="240" w:lineRule="auto"/>
      </w:pPr>
      <w:r>
        <w:rPr>
          <w:rFonts w:hint="eastAsia"/>
        </w:rPr>
        <w:t>------ 专为黄曲霉毒素分析而打造</w:t>
      </w:r>
    </w:p>
    <w:p>
      <w:pPr>
        <w:spacing w:line="240" w:lineRule="auto"/>
      </w:pPr>
      <w:r>
        <w:rPr>
          <w:rFonts w:hint="eastAsia"/>
        </w:rPr>
        <w:t>    中国药典黄曲霉毒素分析使用碘溶液进行柱后衍生，以荧光检测器检测，为了满足柱后衍生的需求，上海科哲公司推出了KH-ZY10E柱后衍生系统，是黄曲霉毒素检测的最佳搭档。</w:t>
      </w:r>
    </w:p>
    <w:p>
      <w:pPr>
        <w:spacing w:line="240" w:lineRule="auto"/>
        <w:rPr>
          <w:b/>
        </w:rPr>
      </w:pPr>
      <w:r>
        <w:rPr>
          <w:rFonts w:hint="eastAsia"/>
          <w:b/>
        </w:rPr>
        <w:t>主要特点：</w:t>
      </w:r>
    </w:p>
    <w:p>
      <w:pPr>
        <w:spacing w:line="240" w:lineRule="auto"/>
      </w:pPr>
      <w:r>
        <w:rPr>
          <w:rFonts w:hint="eastAsia"/>
        </w:rPr>
        <w:t>1、安装快速便利，只需两个管路安装螺丝，安装即刻完成</w:t>
      </w:r>
      <w:r>
        <w:rPr>
          <w:rFonts w:hint="eastAsia"/>
          <w:lang w:eastAsia="zh-CN"/>
        </w:rPr>
        <w:t>；</w:t>
      </w:r>
    </w:p>
    <w:p>
      <w:pPr>
        <w:spacing w:line="240" w:lineRule="auto"/>
      </w:pPr>
      <w:r>
        <w:rPr>
          <w:rFonts w:hint="eastAsia"/>
        </w:rPr>
        <w:t>2、模块式反应器，只需2个连接头即可更换反应器芯</w:t>
      </w:r>
      <w:r>
        <w:rPr>
          <w:rFonts w:hint="eastAsia"/>
          <w:lang w:eastAsia="zh-CN"/>
        </w:rPr>
        <w:t>；</w:t>
      </w:r>
    </w:p>
    <w:p>
      <w:pPr>
        <w:spacing w:line="240" w:lineRule="auto"/>
      </w:pPr>
      <w:r>
        <w:rPr>
          <w:rFonts w:hint="eastAsia"/>
        </w:rPr>
        <w:t>3、新型设计的反应芯，大大降低了峰的扩散；</w:t>
      </w:r>
    </w:p>
    <w:p>
      <w:pPr>
        <w:spacing w:line="240" w:lineRule="auto"/>
      </w:pPr>
      <w:r>
        <w:rPr>
          <w:rFonts w:hint="eastAsia"/>
        </w:rPr>
        <w:t>4、连续反应环，完全密闭 多方向流动实现有效混合；</w:t>
      </w:r>
    </w:p>
    <w:p>
      <w:pPr>
        <w:spacing w:line="240" w:lineRule="auto"/>
      </w:pPr>
      <w:r>
        <w:rPr>
          <w:rFonts w:hint="eastAsia"/>
        </w:rPr>
        <w:t>5、可选单或双反应芯，可实现同时进行加热反应，冷却反应的两步反应过程</w:t>
      </w:r>
      <w:r>
        <w:rPr>
          <w:rFonts w:hint="eastAsia"/>
          <w:lang w:eastAsia="zh-CN"/>
        </w:rPr>
        <w:t>；</w:t>
      </w:r>
    </w:p>
    <w:p>
      <w:pPr>
        <w:spacing w:line="240" w:lineRule="auto"/>
        <w:rPr>
          <w:b/>
        </w:rPr>
      </w:pPr>
      <w:r>
        <w:rPr>
          <w:rFonts w:hint="eastAsia"/>
          <w:b/>
        </w:rPr>
        <w:t>仪器指标</w:t>
      </w:r>
    </w:p>
    <w:p>
      <w:pPr>
        <w:spacing w:line="240" w:lineRule="auto"/>
      </w:pPr>
      <w:r>
        <w:rPr>
          <w:rFonts w:hint="eastAsia"/>
        </w:rPr>
        <w:t>1.温度范围：室温及以上～150℃</w:t>
      </w:r>
      <w:r>
        <w:rPr>
          <w:rFonts w:hint="eastAsia"/>
          <w:lang w:eastAsia="zh-CN"/>
        </w:rPr>
        <w:t>；</w:t>
      </w:r>
    </w:p>
    <w:p>
      <w:pPr>
        <w:spacing w:line="240" w:lineRule="auto"/>
      </w:pPr>
      <w:r>
        <w:rPr>
          <w:rFonts w:hint="eastAsia"/>
        </w:rPr>
        <w:t xml:space="preserve">2.温度准确：±0.25℃ </w:t>
      </w:r>
      <w:r>
        <w:rPr>
          <w:rFonts w:hint="eastAsia"/>
          <w:lang w:eastAsia="zh-CN"/>
        </w:rPr>
        <w:t>；</w:t>
      </w:r>
    </w:p>
    <w:p>
      <w:pPr>
        <w:spacing w:line="240" w:lineRule="auto"/>
      </w:pPr>
      <w:r>
        <w:rPr>
          <w:rFonts w:hint="eastAsia"/>
        </w:rPr>
        <w:t>3.温度分辨率：±0.1℃ ；</w:t>
      </w:r>
    </w:p>
    <w:p>
      <w:pPr>
        <w:spacing w:line="240" w:lineRule="auto"/>
      </w:pPr>
      <w:r>
        <w:rPr>
          <w:rFonts w:hint="eastAsia"/>
        </w:rPr>
        <w:t>4.衍生泵流量：0~10ml/min;</w:t>
      </w:r>
    </w:p>
    <w:p>
      <w:pPr>
        <w:spacing w:line="240" w:lineRule="auto"/>
      </w:pPr>
      <w:r>
        <w:rPr>
          <w:rFonts w:hint="eastAsia"/>
        </w:rPr>
        <w:t>5.流量重复性：±0.1%；</w:t>
      </w:r>
    </w:p>
    <w:p>
      <w:pPr>
        <w:spacing w:line="240" w:lineRule="auto"/>
      </w:pPr>
      <w:r>
        <w:rPr>
          <w:rFonts w:hint="eastAsia"/>
        </w:rPr>
        <w:t>6.衍生管长度：10m；</w:t>
      </w:r>
    </w:p>
    <w:p>
      <w:pPr>
        <w:spacing w:line="240" w:lineRule="auto"/>
        <w:rPr>
          <w:b/>
        </w:rPr>
      </w:pPr>
      <w:r>
        <w:rPr>
          <w:rFonts w:hint="eastAsia"/>
          <w:b/>
        </w:rPr>
        <w:t>主要应用</w:t>
      </w:r>
    </w:p>
    <w:p>
      <w:pPr>
        <w:spacing w:line="240" w:lineRule="auto"/>
      </w:pPr>
      <w:r>
        <w:rPr>
          <w:rFonts w:hint="eastAsia"/>
        </w:rPr>
        <w:t>黄曲霉毒素 牛磺酸  氨甲酯类农药   氨基酸  甘油磷酸酯</w:t>
      </w:r>
    </w:p>
    <w:p>
      <w:pPr>
        <w:spacing w:line="240" w:lineRule="auto"/>
        <w:rPr>
          <w:b/>
        </w:rPr>
      </w:pPr>
      <w:r>
        <w:rPr>
          <w:rFonts w:hint="eastAsia"/>
          <w:b/>
        </w:rPr>
        <w:t>GOODSPE-2000小型全自动固相萃取仪</w:t>
      </w:r>
    </w:p>
    <w:p>
      <w:pPr>
        <w:spacing w:line="240" w:lineRule="auto"/>
        <w:rPr>
          <w:b/>
        </w:rPr>
      </w:pPr>
      <w:r>
        <w:rPr>
          <w:rFonts w:hint="eastAsia"/>
          <w:b/>
        </w:rPr>
        <w:t>——</w:t>
      </w:r>
      <w:r>
        <w:rPr>
          <w:rFonts w:hint="eastAsia"/>
        </w:rPr>
        <w:t>专为黄曲霉毒素分析而打造</w:t>
      </w:r>
    </w:p>
    <w:p>
      <w:pPr>
        <w:spacing w:line="240" w:lineRule="auto"/>
        <w:ind w:firstLine="420" w:firstLineChars="200"/>
        <w:rPr>
          <w:b/>
        </w:rPr>
      </w:pPr>
      <w:r>
        <w:rPr>
          <w:rFonts w:hint="eastAsia"/>
          <w:sz w:val="21"/>
          <w:szCs w:val="21"/>
        </w:rPr>
        <w:t>中国药典黄曲霉毒素分析使用</w:t>
      </w:r>
      <w:r>
        <w:rPr>
          <w:rFonts w:hint="eastAsia" w:ascii="宋体" w:hAnsi="宋体" w:eastAsia="宋体" w:cs="宋体"/>
          <w:sz w:val="21"/>
          <w:szCs w:val="21"/>
        </w:rPr>
        <w:t>免疫亲和萃取柱进行样品前处理，而且黄曲霉素对人体有害，为了保护操作者健康，提高工作效率，上海科哲公司推出了</w:t>
      </w:r>
      <w:r>
        <w:rPr>
          <w:rFonts w:hint="eastAsia"/>
          <w:b/>
        </w:rPr>
        <w:t>GOODSPE-2000小型全自动固相萃取仪，是黄曲霉毒素检测的最佳搭档。</w:t>
      </w:r>
    </w:p>
    <w:p>
      <w:pPr>
        <w:spacing w:line="240" w:lineRule="auto"/>
        <w:rPr>
          <w:rFonts w:ascii="宋体" w:hAnsi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仪器特点：</w:t>
      </w:r>
    </w:p>
    <w:p>
      <w:pPr>
        <w:pStyle w:val="7"/>
        <w:numPr>
          <w:ilvl w:val="0"/>
          <w:numId w:val="1"/>
        </w:numPr>
        <w:spacing w:line="240" w:lineRule="auto"/>
        <w:ind w:firstLineChars="0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仪器采用正压结构，具有极佳的重复性与回收率；</w:t>
      </w:r>
    </w:p>
    <w:p>
      <w:pPr>
        <w:pStyle w:val="7"/>
        <w:numPr>
          <w:ilvl w:val="0"/>
          <w:numId w:val="1"/>
        </w:numPr>
        <w:spacing w:line="240" w:lineRule="auto"/>
        <w:ind w:firstLineChars="0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具有自动进样功能，可以使用密封样品瓶；</w:t>
      </w:r>
    </w:p>
    <w:p>
      <w:pPr>
        <w:pStyle w:val="7"/>
        <w:numPr>
          <w:ilvl w:val="0"/>
          <w:numId w:val="1"/>
        </w:numPr>
        <w:spacing w:line="240" w:lineRule="auto"/>
        <w:ind w:firstLineChars="0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可以使用1ml、3ml、6ml的固相萃取柱；</w:t>
      </w:r>
    </w:p>
    <w:p>
      <w:pPr>
        <w:pStyle w:val="7"/>
        <w:numPr>
          <w:ilvl w:val="0"/>
          <w:numId w:val="1"/>
        </w:numPr>
        <w:spacing w:line="240" w:lineRule="auto"/>
        <w:ind w:firstLineChars="0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可以使用模块化萃取柱架，扩展容易；</w:t>
      </w:r>
    </w:p>
    <w:p>
      <w:pPr>
        <w:pStyle w:val="7"/>
        <w:numPr>
          <w:ilvl w:val="0"/>
          <w:numId w:val="1"/>
        </w:numPr>
        <w:spacing w:line="240" w:lineRule="auto"/>
        <w:ind w:firstLineChars="0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使用10ml注射泵，流量调节范围大；</w:t>
      </w:r>
    </w:p>
    <w:p>
      <w:pPr>
        <w:pStyle w:val="7"/>
        <w:numPr>
          <w:ilvl w:val="0"/>
          <w:numId w:val="1"/>
        </w:numPr>
        <w:spacing w:line="240" w:lineRule="auto"/>
        <w:ind w:firstLineChars="0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具有馏分收集功能，高度智能化；</w:t>
      </w:r>
    </w:p>
    <w:p>
      <w:pPr>
        <w:pStyle w:val="7"/>
        <w:numPr>
          <w:ilvl w:val="0"/>
          <w:numId w:val="1"/>
        </w:numPr>
        <w:spacing w:line="240" w:lineRule="auto"/>
        <w:ind w:firstLineChars="0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具有压力传感器与过压保护功能；</w:t>
      </w:r>
    </w:p>
    <w:p>
      <w:pPr>
        <w:pStyle w:val="7"/>
        <w:spacing w:line="240" w:lineRule="auto"/>
        <w:ind w:firstLine="0" w:firstLineChars="0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8、具有内外针清洗功能，防止样品交叉污染；</w:t>
      </w:r>
    </w:p>
    <w:p>
      <w:pPr>
        <w:spacing w:line="240" w:lineRule="auto"/>
        <w:rPr>
          <w:rFonts w:hint="default" w:ascii="Calibri" w:hAnsi="Calibri" w:cs="Calibri"/>
          <w:b/>
          <w:sz w:val="21"/>
          <w:szCs w:val="21"/>
        </w:rPr>
      </w:pPr>
      <w:r>
        <w:rPr>
          <w:rFonts w:hint="default" w:ascii="Calibri" w:hAnsi="Calibri" w:eastAsia="宋体" w:cs="Calibri"/>
          <w:b/>
          <w:sz w:val="21"/>
          <w:szCs w:val="21"/>
        </w:rPr>
        <w:t>仪器组成：</w:t>
      </w:r>
    </w:p>
    <w:p>
      <w:pPr>
        <w:pStyle w:val="7"/>
        <w:numPr>
          <w:ilvl w:val="0"/>
          <w:numId w:val="2"/>
        </w:numPr>
        <w:spacing w:line="240" w:lineRule="auto"/>
        <w:ind w:firstLineChars="0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主机（含固相萃取机械臂、注射泵、多通阀、萃取针）；</w:t>
      </w:r>
    </w:p>
    <w:p>
      <w:pPr>
        <w:pStyle w:val="7"/>
        <w:numPr>
          <w:ilvl w:val="0"/>
          <w:numId w:val="2"/>
        </w:numPr>
        <w:spacing w:line="240" w:lineRule="auto"/>
        <w:ind w:firstLineChars="0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GS-2000全自动固相萃取专用工作站；</w:t>
      </w:r>
    </w:p>
    <w:p>
      <w:pPr>
        <w:pStyle w:val="7"/>
        <w:numPr>
          <w:ilvl w:val="0"/>
          <w:numId w:val="2"/>
        </w:numPr>
        <w:spacing w:line="240" w:lineRule="auto"/>
        <w:ind w:firstLineChars="0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专用试管架与滑动固相萃取架；</w:t>
      </w:r>
    </w:p>
    <w:p>
      <w:pPr>
        <w:spacing w:line="240" w:lineRule="auto"/>
        <w:rPr>
          <w:rFonts w:hint="default" w:ascii="Calibri" w:hAnsi="Calibri" w:cs="Calibri"/>
          <w:b/>
          <w:sz w:val="21"/>
          <w:szCs w:val="21"/>
        </w:rPr>
      </w:pPr>
      <w:r>
        <w:rPr>
          <w:rFonts w:hint="default" w:ascii="Calibri" w:hAnsi="Calibri" w:eastAsia="宋体" w:cs="Calibri"/>
          <w:b/>
          <w:sz w:val="21"/>
          <w:szCs w:val="21"/>
        </w:rPr>
        <w:t>仪器参数：</w:t>
      </w:r>
    </w:p>
    <w:p>
      <w:pPr>
        <w:pStyle w:val="7"/>
        <w:numPr>
          <w:ilvl w:val="0"/>
          <w:numId w:val="3"/>
        </w:numPr>
        <w:spacing w:line="240" w:lineRule="auto"/>
        <w:ind w:firstLineChars="0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通道数：1通道；</w:t>
      </w:r>
    </w:p>
    <w:p>
      <w:pPr>
        <w:pStyle w:val="7"/>
        <w:numPr>
          <w:ilvl w:val="0"/>
          <w:numId w:val="3"/>
        </w:numPr>
        <w:spacing w:line="240" w:lineRule="auto"/>
        <w:ind w:firstLineChars="0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固相萃取柱容量：1ml、3ml、6ml的固相萃取柱；</w:t>
      </w:r>
    </w:p>
    <w:p>
      <w:pPr>
        <w:pStyle w:val="7"/>
        <w:numPr>
          <w:ilvl w:val="0"/>
          <w:numId w:val="3"/>
        </w:numPr>
        <w:spacing w:line="240" w:lineRule="auto"/>
        <w:ind w:firstLineChars="0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溶剂数量：10个；</w:t>
      </w:r>
    </w:p>
    <w:p>
      <w:pPr>
        <w:pStyle w:val="7"/>
        <w:numPr>
          <w:ilvl w:val="0"/>
          <w:numId w:val="3"/>
        </w:numPr>
        <w:spacing w:line="240" w:lineRule="auto"/>
        <w:ind w:firstLineChars="0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萃取样品数量： 40个（1ml、3ml、6ml各类型）；</w:t>
      </w:r>
    </w:p>
    <w:p>
      <w:pPr>
        <w:pStyle w:val="7"/>
        <w:numPr>
          <w:ilvl w:val="0"/>
          <w:numId w:val="3"/>
        </w:numPr>
        <w:spacing w:line="240" w:lineRule="auto"/>
        <w:ind w:firstLineChars="0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定位精度：0.1mm；</w:t>
      </w:r>
    </w:p>
    <w:p>
      <w:pPr>
        <w:pStyle w:val="7"/>
        <w:numPr>
          <w:ilvl w:val="0"/>
          <w:numId w:val="3"/>
        </w:numPr>
        <w:spacing w:line="240" w:lineRule="auto"/>
        <w:ind w:firstLineChars="0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移液精度：99%；</w:t>
      </w:r>
    </w:p>
    <w:sectPr>
      <w:pgSz w:w="11906" w:h="16838"/>
      <w:pgMar w:top="1213" w:right="1349" w:bottom="1157" w:left="134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00408442">
    <w:nsid w:val="35AB247A"/>
    <w:multiLevelType w:val="multilevel"/>
    <w:tmpl w:val="35AB247A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04911403">
    <w:nsid w:val="7D76662B"/>
    <w:multiLevelType w:val="multilevel"/>
    <w:tmpl w:val="7D76662B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32502991">
    <w:nsid w:val="1FBD59CF"/>
    <w:multiLevelType w:val="multilevel"/>
    <w:tmpl w:val="1FBD59CF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00408442"/>
  </w:num>
  <w:num w:numId="2">
    <w:abstractNumId w:val="532502991"/>
  </w:num>
  <w:num w:numId="3">
    <w:abstractNumId w:val="21049114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94F3F"/>
    <w:rsid w:val="000004C9"/>
    <w:rsid w:val="00062448"/>
    <w:rsid w:val="00246BF4"/>
    <w:rsid w:val="00260493"/>
    <w:rsid w:val="00263DC0"/>
    <w:rsid w:val="002872E4"/>
    <w:rsid w:val="002C54D8"/>
    <w:rsid w:val="002E55BB"/>
    <w:rsid w:val="00313084"/>
    <w:rsid w:val="00336F75"/>
    <w:rsid w:val="00357FC9"/>
    <w:rsid w:val="0042472D"/>
    <w:rsid w:val="004B5530"/>
    <w:rsid w:val="004F4B25"/>
    <w:rsid w:val="00502DED"/>
    <w:rsid w:val="005213B1"/>
    <w:rsid w:val="005961AB"/>
    <w:rsid w:val="00694F3F"/>
    <w:rsid w:val="007305C2"/>
    <w:rsid w:val="007C4980"/>
    <w:rsid w:val="007E6254"/>
    <w:rsid w:val="008F40E5"/>
    <w:rsid w:val="00975569"/>
    <w:rsid w:val="00A46C4D"/>
    <w:rsid w:val="00A6409C"/>
    <w:rsid w:val="00B104D1"/>
    <w:rsid w:val="00BF3DFA"/>
    <w:rsid w:val="00C71E74"/>
    <w:rsid w:val="00DC216E"/>
    <w:rsid w:val="03FB63D4"/>
    <w:rsid w:val="17550AD5"/>
    <w:rsid w:val="23603619"/>
    <w:rsid w:val="399B1010"/>
    <w:rsid w:val="3CF21594"/>
    <w:rsid w:val="3FAE3509"/>
    <w:rsid w:val="493D4634"/>
    <w:rsid w:val="4A6568E8"/>
    <w:rsid w:val="59353EEB"/>
    <w:rsid w:val="5F0D3038"/>
    <w:rsid w:val="6A520366"/>
    <w:rsid w:val="6AD92158"/>
    <w:rsid w:val="6C88441D"/>
    <w:rsid w:val="6CA67251"/>
    <w:rsid w:val="6CE33832"/>
    <w:rsid w:val="754744FE"/>
    <w:rsid w:val="771479E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278</Words>
  <Characters>1588</Characters>
  <Lines>13</Lines>
  <Paragraphs>3</Paragraphs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2015-08-03T09:20:00Z</dcterms:created>
  <dc:creator>123</dc:creator>
  <cp:lastModifiedBy>pf</cp:lastModifiedBy>
  <dcterms:modified xsi:type="dcterms:W3CDTF">2015-08-15T02:43:43Z</dcterms:modified>
  <dc:title>KH-FL20E液相色谱荧光检测器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