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02" w:rsidRDefault="00EC4902" w:rsidP="00EC4902">
      <w:pPr>
        <w:pStyle w:val="1"/>
        <w:rPr>
          <w:color w:val="auto"/>
        </w:rPr>
      </w:pPr>
      <w:bookmarkStart w:id="0" w:name="_Toc502342128"/>
      <w:r w:rsidRPr="00EC4902">
        <w:rPr>
          <w:rFonts w:hint="eastAsia"/>
          <w:color w:val="auto"/>
        </w:rPr>
        <w:t>中国环境监测总站国家大气颗粒物组分-光化学监测网建设项目</w:t>
      </w:r>
      <w:r>
        <w:rPr>
          <w:rFonts w:hint="eastAsia"/>
          <w:color w:val="auto"/>
        </w:rPr>
        <w:t>（包5：</w:t>
      </w:r>
      <w:r w:rsidRPr="00EC4902">
        <w:rPr>
          <w:rFonts w:hint="eastAsia"/>
          <w:color w:val="auto"/>
        </w:rPr>
        <w:t>挥发性有机物样品测试及自动监测设备租赁及运维服务</w:t>
      </w:r>
      <w:r>
        <w:rPr>
          <w:rFonts w:hint="eastAsia"/>
          <w:color w:val="auto"/>
        </w:rPr>
        <w:t>）</w:t>
      </w:r>
      <w:r>
        <w:rPr>
          <w:rFonts w:hint="eastAsia"/>
          <w:color w:val="auto"/>
        </w:rPr>
        <w:t>招标公告</w:t>
      </w:r>
      <w:bookmarkEnd w:id="0"/>
    </w:p>
    <w:p w:rsidR="00EC4902" w:rsidRDefault="00EC4902" w:rsidP="00EC4902">
      <w:pPr>
        <w:pStyle w:val="a4"/>
        <w:tabs>
          <w:tab w:val="left" w:pos="1560"/>
        </w:tabs>
        <w:snapToGrid w:val="0"/>
        <w:spacing w:line="360" w:lineRule="auto"/>
        <w:ind w:firstLineChars="200" w:firstLine="480"/>
        <w:rPr>
          <w:rFonts w:ascii="Arial" w:eastAsiaTheme="minorEastAsia" w:hAnsi="Arial" w:cs="Arial" w:hint="eastAsia"/>
          <w:sz w:val="24"/>
          <w:u w:val="single"/>
        </w:rPr>
      </w:pPr>
      <w:r>
        <w:rPr>
          <w:rFonts w:ascii="Arial" w:eastAsiaTheme="minorEastAsia" w:hAnsi="Arial" w:cs="Arial" w:hint="eastAsia"/>
          <w:sz w:val="24"/>
        </w:rPr>
        <w:t>中化国际招标有限责任公司（招标代理机构）受中国环境监测总站（招标人）的委托，就如下项目进行国内公开招标，邀请合格的投标人提交密封的投标文件。</w:t>
      </w:r>
    </w:p>
    <w:p w:rsidR="00EC4902" w:rsidRDefault="00EC4902" w:rsidP="00EC4902">
      <w:pPr>
        <w:pStyle w:val="a"/>
        <w:rPr>
          <w:rFonts w:ascii="Arial" w:eastAsiaTheme="minorEastAsia" w:hAnsi="Arial" w:cs="Arial"/>
        </w:rPr>
      </w:pPr>
      <w:r>
        <w:rPr>
          <w:rFonts w:ascii="Arial" w:eastAsiaTheme="minorEastAsia" w:hAnsi="Arial" w:cs="Arial" w:hint="eastAsia"/>
        </w:rPr>
        <w:t>项目名称：</w:t>
      </w:r>
      <w:r>
        <w:rPr>
          <w:rFonts w:ascii="Arial" w:eastAsiaTheme="minorEastAsia" w:hAnsi="Arial" w:cs="Arial" w:hint="eastAsia"/>
          <w:kern w:val="2"/>
          <w:szCs w:val="21"/>
        </w:rPr>
        <w:t>中国环境监测总站国家大气颗粒物组分</w:t>
      </w:r>
      <w:r>
        <w:rPr>
          <w:rFonts w:ascii="Arial" w:eastAsiaTheme="minorEastAsia" w:hAnsi="Arial" w:cs="Arial"/>
          <w:kern w:val="2"/>
          <w:szCs w:val="21"/>
        </w:rPr>
        <w:t>-</w:t>
      </w:r>
      <w:r>
        <w:rPr>
          <w:rFonts w:ascii="Arial" w:eastAsiaTheme="minorEastAsia" w:hAnsi="Arial" w:cs="Arial" w:hint="eastAsia"/>
          <w:kern w:val="2"/>
          <w:szCs w:val="21"/>
        </w:rPr>
        <w:t>光化学监测网建设项目</w:t>
      </w:r>
    </w:p>
    <w:p w:rsidR="00EC4902" w:rsidRDefault="00EC4902" w:rsidP="00EC4902">
      <w:pPr>
        <w:pStyle w:val="a"/>
        <w:rPr>
          <w:rFonts w:ascii="Arial" w:eastAsiaTheme="minorEastAsia" w:hAnsi="Arial" w:cs="Arial"/>
        </w:rPr>
      </w:pPr>
      <w:r>
        <w:rPr>
          <w:rFonts w:ascii="Arial" w:eastAsiaTheme="minorEastAsia" w:hAnsi="Arial" w:cs="Arial" w:hint="eastAsia"/>
        </w:rPr>
        <w:t>招标编号</w:t>
      </w:r>
      <w:r>
        <w:rPr>
          <w:rFonts w:ascii="Arial" w:eastAsiaTheme="minorEastAsia" w:hAnsi="Arial" w:cs="Arial"/>
        </w:rPr>
        <w:t>/</w:t>
      </w:r>
      <w:r>
        <w:rPr>
          <w:rFonts w:ascii="Arial" w:eastAsiaTheme="minorEastAsia" w:hAnsi="Arial" w:cs="Arial" w:hint="eastAsia"/>
        </w:rPr>
        <w:t>包号：</w:t>
      </w:r>
      <w:r>
        <w:rPr>
          <w:rFonts w:ascii="Arial" w:eastAsiaTheme="minorEastAsia" w:hAnsi="Arial" w:cs="Arial"/>
          <w:kern w:val="2"/>
          <w:szCs w:val="21"/>
        </w:rPr>
        <w:t>0747-1761SITCA132/5</w:t>
      </w:r>
    </w:p>
    <w:p w:rsidR="00EC4902" w:rsidRDefault="00EC4902" w:rsidP="00EC4902">
      <w:pPr>
        <w:pStyle w:val="a4"/>
        <w:numPr>
          <w:ilvl w:val="0"/>
          <w:numId w:val="1"/>
        </w:numPr>
        <w:snapToGrid w:val="0"/>
        <w:spacing w:line="360" w:lineRule="auto"/>
        <w:rPr>
          <w:rFonts w:ascii="Arial" w:eastAsiaTheme="minorEastAsia" w:hAnsi="Arial" w:cs="Arial"/>
          <w:sz w:val="24"/>
        </w:rPr>
      </w:pPr>
      <w:r>
        <w:rPr>
          <w:rFonts w:ascii="Arial" w:eastAsiaTheme="minorEastAsia" w:hAnsi="Arial" w:cs="Arial" w:hint="eastAsia"/>
          <w:sz w:val="24"/>
        </w:rPr>
        <w:t>招标人名称：中国环境监测总站</w:t>
      </w:r>
    </w:p>
    <w:p w:rsidR="00EC4902" w:rsidRDefault="00EC4902" w:rsidP="00EC4902">
      <w:pPr>
        <w:pStyle w:val="a4"/>
        <w:numPr>
          <w:ilvl w:val="0"/>
          <w:numId w:val="1"/>
        </w:numPr>
        <w:snapToGrid w:val="0"/>
        <w:spacing w:line="360" w:lineRule="auto"/>
        <w:rPr>
          <w:rFonts w:ascii="Arial" w:eastAsiaTheme="minorEastAsia" w:hAnsi="Arial" w:cs="Arial"/>
          <w:sz w:val="24"/>
        </w:rPr>
      </w:pPr>
      <w:r>
        <w:rPr>
          <w:rFonts w:ascii="Arial" w:eastAsiaTheme="minorEastAsia" w:hAnsi="Arial" w:cs="Arial" w:hint="eastAsia"/>
          <w:sz w:val="24"/>
        </w:rPr>
        <w:t>招标人地址：北京市朝阳区安外大羊坊</w:t>
      </w:r>
      <w:r>
        <w:rPr>
          <w:rFonts w:ascii="Arial" w:eastAsiaTheme="minorEastAsia" w:hAnsi="Arial" w:cs="Arial"/>
          <w:sz w:val="24"/>
        </w:rPr>
        <w:t>8</w:t>
      </w:r>
      <w:r>
        <w:rPr>
          <w:rFonts w:ascii="Arial" w:eastAsiaTheme="minorEastAsia" w:hAnsi="Arial" w:cs="Arial" w:hint="eastAsia"/>
          <w:sz w:val="24"/>
        </w:rPr>
        <w:t>号院乙</w:t>
      </w:r>
    </w:p>
    <w:p w:rsidR="00EC4902" w:rsidRDefault="00EC4902" w:rsidP="00EC4902">
      <w:pPr>
        <w:pStyle w:val="a4"/>
        <w:numPr>
          <w:ilvl w:val="0"/>
          <w:numId w:val="1"/>
        </w:numPr>
        <w:snapToGrid w:val="0"/>
        <w:spacing w:line="360" w:lineRule="auto"/>
        <w:rPr>
          <w:rFonts w:ascii="Arial" w:eastAsiaTheme="minorEastAsia" w:hAnsi="Arial" w:cs="Arial"/>
          <w:sz w:val="24"/>
        </w:rPr>
      </w:pPr>
      <w:r>
        <w:rPr>
          <w:rFonts w:ascii="Arial" w:eastAsiaTheme="minorEastAsia" w:hAnsi="Arial" w:cs="Arial" w:hint="eastAsia"/>
          <w:sz w:val="24"/>
        </w:rPr>
        <w:t>招标人联系方式：</w:t>
      </w:r>
      <w:r>
        <w:rPr>
          <w:rFonts w:ascii="Arial" w:eastAsiaTheme="minorEastAsia" w:hAnsi="Arial" w:cs="Arial"/>
          <w:sz w:val="24"/>
        </w:rPr>
        <w:t>010-84943062</w:t>
      </w:r>
    </w:p>
    <w:p w:rsidR="00EC4902" w:rsidRDefault="00EC4902" w:rsidP="00EC4902">
      <w:pPr>
        <w:pStyle w:val="a4"/>
        <w:numPr>
          <w:ilvl w:val="0"/>
          <w:numId w:val="1"/>
        </w:numPr>
        <w:snapToGrid w:val="0"/>
        <w:spacing w:line="360" w:lineRule="auto"/>
        <w:rPr>
          <w:rFonts w:ascii="Arial" w:eastAsiaTheme="minorEastAsia" w:hAnsi="Arial" w:cs="Arial"/>
          <w:sz w:val="24"/>
        </w:rPr>
      </w:pPr>
      <w:r>
        <w:rPr>
          <w:rFonts w:ascii="Arial" w:eastAsiaTheme="minorEastAsia" w:hAnsi="Arial" w:cs="Arial" w:hint="eastAsia"/>
          <w:sz w:val="24"/>
        </w:rPr>
        <w:t>本项目资金来源：中央财政资金</w:t>
      </w:r>
    </w:p>
    <w:p w:rsidR="00EC4902" w:rsidRDefault="00EC4902" w:rsidP="00EC4902">
      <w:pPr>
        <w:pStyle w:val="a"/>
        <w:rPr>
          <w:rFonts w:ascii="Arial" w:eastAsiaTheme="minorEastAsia" w:hAnsi="Arial" w:cs="Arial"/>
        </w:rPr>
      </w:pPr>
      <w:r>
        <w:rPr>
          <w:rFonts w:ascii="Arial" w:eastAsiaTheme="minorEastAsia" w:hAnsi="Arial" w:cs="Arial" w:hint="eastAsia"/>
        </w:rPr>
        <w:t>招标内容为：</w:t>
      </w:r>
      <w:r>
        <w:rPr>
          <w:rFonts w:ascii="Arial" w:eastAsiaTheme="minorEastAsia" w:hAnsi="Arial" w:cs="Arial" w:hint="eastAsia"/>
          <w:kern w:val="2"/>
          <w:szCs w:val="21"/>
        </w:rPr>
        <w:t>挥发性有机物样品测试及自动监测设备租赁及运维服务。具体要求详见</w:t>
      </w:r>
      <w:r>
        <w:rPr>
          <w:rFonts w:ascii="Arial" w:eastAsiaTheme="minorEastAsia" w:hAnsi="Arial" w:cs="Arial" w:hint="eastAsia"/>
          <w:kern w:val="2"/>
          <w:szCs w:val="21"/>
        </w:rPr>
        <w:t>招标文件</w:t>
      </w:r>
      <w:r>
        <w:rPr>
          <w:rFonts w:ascii="Arial" w:eastAsiaTheme="minorEastAsia" w:hAnsi="Arial" w:cs="Arial" w:hint="eastAsia"/>
          <w:kern w:val="2"/>
          <w:szCs w:val="21"/>
        </w:rPr>
        <w:t>第四章服务需求书。</w:t>
      </w:r>
    </w:p>
    <w:p w:rsidR="00EC4902" w:rsidRDefault="00EC4902" w:rsidP="00EC4902">
      <w:pPr>
        <w:pStyle w:val="a"/>
        <w:rPr>
          <w:rFonts w:ascii="Arial" w:eastAsiaTheme="minorEastAsia" w:hAnsi="Arial" w:cs="Arial"/>
        </w:rPr>
      </w:pPr>
      <w:r>
        <w:rPr>
          <w:rFonts w:ascii="Arial" w:eastAsiaTheme="minorEastAsia" w:hAnsi="Arial" w:cs="Arial" w:hint="eastAsia"/>
        </w:rPr>
        <w:t>本包件预算：</w:t>
      </w:r>
      <w:r>
        <w:rPr>
          <w:rFonts w:ascii="Arial" w:eastAsiaTheme="minorEastAsia" w:hAnsi="Arial" w:cs="Arial"/>
          <w:kern w:val="2"/>
          <w:szCs w:val="21"/>
        </w:rPr>
        <w:t>861.47</w:t>
      </w:r>
      <w:r>
        <w:rPr>
          <w:rFonts w:ascii="Arial" w:eastAsiaTheme="minorEastAsia" w:hAnsi="Arial" w:cs="Arial" w:hint="eastAsia"/>
          <w:kern w:val="2"/>
          <w:szCs w:val="21"/>
        </w:rPr>
        <w:t>万元</w:t>
      </w:r>
      <w:r>
        <w:rPr>
          <w:rFonts w:ascii="Arial" w:eastAsiaTheme="minorEastAsia" w:hAnsi="Arial" w:cs="Arial"/>
          <w:kern w:val="2"/>
          <w:szCs w:val="21"/>
        </w:rPr>
        <w:t>/</w:t>
      </w:r>
      <w:r>
        <w:rPr>
          <w:rFonts w:ascii="Arial" w:eastAsiaTheme="minorEastAsia" w:hAnsi="Arial" w:cs="Arial" w:hint="eastAsia"/>
          <w:kern w:val="2"/>
          <w:szCs w:val="21"/>
        </w:rPr>
        <w:t>年，三年共计</w:t>
      </w:r>
      <w:r>
        <w:rPr>
          <w:rFonts w:ascii="Arial" w:eastAsiaTheme="minorEastAsia" w:hAnsi="Arial" w:cs="Arial"/>
          <w:kern w:val="2"/>
          <w:szCs w:val="21"/>
        </w:rPr>
        <w:t>2584.41</w:t>
      </w:r>
      <w:r>
        <w:rPr>
          <w:rFonts w:ascii="Arial" w:eastAsiaTheme="minorEastAsia" w:hAnsi="Arial" w:cs="Arial" w:hint="eastAsia"/>
          <w:kern w:val="2"/>
          <w:szCs w:val="21"/>
        </w:rPr>
        <w:t>万元。</w:t>
      </w:r>
    </w:p>
    <w:p w:rsidR="00EC4902" w:rsidRDefault="00EC4902" w:rsidP="00EC4902">
      <w:pPr>
        <w:pStyle w:val="a4"/>
        <w:numPr>
          <w:ilvl w:val="0"/>
          <w:numId w:val="1"/>
        </w:numPr>
        <w:snapToGrid w:val="0"/>
        <w:spacing w:line="360" w:lineRule="auto"/>
        <w:rPr>
          <w:rFonts w:ascii="Arial" w:eastAsiaTheme="minorEastAsia" w:hAnsi="Arial" w:cs="Arial"/>
          <w:sz w:val="24"/>
          <w:szCs w:val="24"/>
        </w:rPr>
      </w:pPr>
      <w:r>
        <w:rPr>
          <w:rFonts w:ascii="Arial" w:eastAsiaTheme="minorEastAsia" w:hAnsi="Arial" w:cs="Arial" w:hint="eastAsia"/>
          <w:sz w:val="24"/>
          <w:szCs w:val="24"/>
        </w:rPr>
        <w:t>合格投标人的资格要求：</w:t>
      </w:r>
    </w:p>
    <w:p w:rsidR="00EC4902" w:rsidRDefault="00EC4902" w:rsidP="00EC4902">
      <w:pPr>
        <w:numPr>
          <w:ilvl w:val="0"/>
          <w:numId w:val="2"/>
        </w:numPr>
        <w:tabs>
          <w:tab w:val="left" w:pos="1134"/>
        </w:tabs>
        <w:snapToGrid w:val="0"/>
        <w:spacing w:line="360" w:lineRule="auto"/>
        <w:rPr>
          <w:rFonts w:ascii="Arial" w:eastAsiaTheme="minorEastAsia" w:hAnsi="Arial" w:cs="Arial"/>
          <w:sz w:val="24"/>
        </w:rPr>
      </w:pPr>
      <w:r>
        <w:rPr>
          <w:rFonts w:ascii="Arial" w:eastAsiaTheme="minorEastAsia" w:hAnsi="Arial" w:cs="Arial" w:hint="eastAsia"/>
          <w:sz w:val="24"/>
        </w:rPr>
        <w:t>满足《中华人民共和国政府采购法》第二十二条要求，包括：</w:t>
      </w:r>
    </w:p>
    <w:p w:rsidR="00EC4902" w:rsidRDefault="00EC4902" w:rsidP="00EC4902">
      <w:pPr>
        <w:pStyle w:val="10"/>
        <w:snapToGrid w:val="0"/>
        <w:spacing w:line="360" w:lineRule="auto"/>
        <w:ind w:left="1230" w:firstLineChars="0" w:firstLine="0"/>
        <w:rPr>
          <w:rFonts w:ascii="Arial" w:hAnsi="Arial" w:cs="Arial"/>
          <w:sz w:val="24"/>
        </w:rPr>
      </w:pPr>
      <w:r>
        <w:rPr>
          <w:rFonts w:ascii="Arial" w:hAnsi="Arial" w:cs="Arial" w:hint="eastAsia"/>
          <w:sz w:val="24"/>
        </w:rPr>
        <w:t>a.</w:t>
      </w:r>
      <w:r>
        <w:rPr>
          <w:rFonts w:ascii="Arial" w:hAnsi="Arial" w:cs="Arial" w:hint="eastAsia"/>
          <w:sz w:val="24"/>
        </w:rPr>
        <w:t>具有独立承担民事责任的能力；</w:t>
      </w:r>
    </w:p>
    <w:p w:rsidR="00EC4902" w:rsidRDefault="00EC4902" w:rsidP="00EC4902">
      <w:pPr>
        <w:pStyle w:val="10"/>
        <w:snapToGrid w:val="0"/>
        <w:spacing w:line="360" w:lineRule="auto"/>
        <w:ind w:left="1230" w:firstLineChars="0" w:firstLine="0"/>
        <w:rPr>
          <w:rFonts w:ascii="Arial" w:hAnsi="Arial" w:cs="Arial"/>
          <w:sz w:val="24"/>
        </w:rPr>
      </w:pPr>
      <w:r>
        <w:rPr>
          <w:rFonts w:ascii="Arial" w:hAnsi="Arial" w:cs="Arial" w:hint="eastAsia"/>
          <w:sz w:val="24"/>
        </w:rPr>
        <w:t>b.</w:t>
      </w:r>
      <w:r>
        <w:rPr>
          <w:rFonts w:ascii="Arial" w:hAnsi="Arial" w:cs="Arial" w:hint="eastAsia"/>
          <w:sz w:val="24"/>
        </w:rPr>
        <w:t>具有良好的商业信誉和健全的财务会计制度；</w:t>
      </w:r>
    </w:p>
    <w:p w:rsidR="00EC4902" w:rsidRDefault="00EC4902" w:rsidP="00EC4902">
      <w:pPr>
        <w:pStyle w:val="10"/>
        <w:snapToGrid w:val="0"/>
        <w:spacing w:line="360" w:lineRule="auto"/>
        <w:ind w:left="1230" w:firstLineChars="0" w:firstLine="0"/>
        <w:rPr>
          <w:rFonts w:ascii="Arial" w:hAnsi="Arial" w:cs="Arial"/>
          <w:sz w:val="24"/>
        </w:rPr>
      </w:pPr>
      <w:r>
        <w:rPr>
          <w:rFonts w:ascii="Arial" w:hAnsi="Arial" w:cs="Arial" w:hint="eastAsia"/>
          <w:sz w:val="24"/>
        </w:rPr>
        <w:t>c.</w:t>
      </w:r>
      <w:r>
        <w:rPr>
          <w:rFonts w:ascii="Arial" w:hAnsi="Arial" w:cs="Arial" w:hint="eastAsia"/>
          <w:sz w:val="24"/>
        </w:rPr>
        <w:t>具有履行合同所必须的设备和专业技术能力；</w:t>
      </w:r>
    </w:p>
    <w:p w:rsidR="00EC4902" w:rsidRDefault="00EC4902" w:rsidP="00EC4902">
      <w:pPr>
        <w:pStyle w:val="10"/>
        <w:snapToGrid w:val="0"/>
        <w:spacing w:line="360" w:lineRule="auto"/>
        <w:ind w:left="1230" w:firstLineChars="0" w:firstLine="0"/>
        <w:rPr>
          <w:rFonts w:ascii="Arial" w:hAnsi="Arial" w:cs="Arial"/>
          <w:sz w:val="24"/>
        </w:rPr>
      </w:pPr>
      <w:r>
        <w:rPr>
          <w:rFonts w:ascii="Arial" w:hAnsi="Arial" w:cs="Arial" w:hint="eastAsia"/>
          <w:sz w:val="24"/>
        </w:rPr>
        <w:t>d.</w:t>
      </w:r>
      <w:r>
        <w:rPr>
          <w:rFonts w:ascii="Arial" w:hAnsi="Arial" w:cs="Arial" w:hint="eastAsia"/>
          <w:sz w:val="24"/>
        </w:rPr>
        <w:t>有依法缴纳税收和社会保障资金的良好记录；</w:t>
      </w:r>
    </w:p>
    <w:p w:rsidR="00EC4902" w:rsidRDefault="00EC4902" w:rsidP="00EC4902">
      <w:pPr>
        <w:pStyle w:val="10"/>
        <w:snapToGrid w:val="0"/>
        <w:spacing w:line="360" w:lineRule="auto"/>
        <w:ind w:left="1230" w:firstLineChars="0" w:firstLine="0"/>
        <w:rPr>
          <w:rFonts w:ascii="Arial" w:hAnsi="Arial" w:cs="Arial"/>
          <w:sz w:val="24"/>
        </w:rPr>
      </w:pPr>
      <w:r>
        <w:rPr>
          <w:rFonts w:ascii="Arial" w:hAnsi="Arial" w:cs="Arial" w:hint="eastAsia"/>
          <w:sz w:val="24"/>
        </w:rPr>
        <w:t>e.</w:t>
      </w:r>
      <w:r>
        <w:rPr>
          <w:rFonts w:ascii="Arial" w:hAnsi="Arial" w:cs="Arial" w:hint="eastAsia"/>
          <w:sz w:val="24"/>
        </w:rPr>
        <w:t>参加此采购活动前三年内，在经营活动中没有重大违法记录；</w:t>
      </w:r>
    </w:p>
    <w:p w:rsidR="00EC4902" w:rsidRDefault="00EC4902" w:rsidP="00EC4902">
      <w:pPr>
        <w:pStyle w:val="10"/>
        <w:snapToGrid w:val="0"/>
        <w:spacing w:line="360" w:lineRule="auto"/>
        <w:ind w:left="1230" w:firstLineChars="0" w:firstLine="0"/>
        <w:rPr>
          <w:rFonts w:ascii="Arial" w:hAnsi="Arial" w:cs="Arial"/>
          <w:sz w:val="24"/>
        </w:rPr>
      </w:pPr>
      <w:r>
        <w:rPr>
          <w:rFonts w:ascii="Arial" w:hAnsi="Arial" w:cs="Arial" w:hint="eastAsia"/>
          <w:sz w:val="24"/>
        </w:rPr>
        <w:t>f.</w:t>
      </w:r>
      <w:bookmarkStart w:id="1" w:name="_GoBack"/>
      <w:bookmarkEnd w:id="1"/>
      <w:r>
        <w:rPr>
          <w:rFonts w:ascii="Arial" w:hAnsi="Arial" w:cs="Arial" w:hint="eastAsia"/>
          <w:sz w:val="24"/>
        </w:rPr>
        <w:t>符合法律、法规规定的其他条件。</w:t>
      </w:r>
    </w:p>
    <w:p w:rsidR="00EC4902" w:rsidRDefault="00EC4902" w:rsidP="00EC4902">
      <w:pPr>
        <w:numPr>
          <w:ilvl w:val="0"/>
          <w:numId w:val="2"/>
        </w:numPr>
        <w:tabs>
          <w:tab w:val="left" w:pos="1134"/>
        </w:tabs>
        <w:snapToGrid w:val="0"/>
        <w:spacing w:line="360" w:lineRule="auto"/>
        <w:rPr>
          <w:rFonts w:ascii="Arial" w:hAnsi="Arial" w:cs="Arial"/>
          <w:sz w:val="24"/>
        </w:rPr>
      </w:pPr>
      <w:r>
        <w:rPr>
          <w:rFonts w:ascii="Arial" w:hAnsi="Arial" w:cs="Arial" w:hint="eastAsia"/>
          <w:sz w:val="24"/>
        </w:rPr>
        <w:t>至投标截止时间，投标人必须未被列入</w:t>
      </w:r>
      <w:r>
        <w:rPr>
          <w:rFonts w:ascii="Arial" w:hAnsi="Arial" w:cs="Arial"/>
          <w:sz w:val="24"/>
        </w:rPr>
        <w:t>“</w:t>
      </w:r>
      <w:r>
        <w:rPr>
          <w:rFonts w:ascii="Arial" w:hAnsi="Arial" w:cs="Arial" w:hint="eastAsia"/>
          <w:sz w:val="24"/>
        </w:rPr>
        <w:t>信用中国</w:t>
      </w:r>
      <w:r>
        <w:rPr>
          <w:rFonts w:ascii="Arial" w:hAnsi="Arial" w:cs="Arial"/>
          <w:sz w:val="24"/>
        </w:rPr>
        <w:t>”</w:t>
      </w:r>
      <w:r>
        <w:rPr>
          <w:rFonts w:ascii="Arial" w:hAnsi="Arial" w:cs="Arial" w:hint="eastAsia"/>
          <w:sz w:val="24"/>
        </w:rPr>
        <w:t>网站（</w:t>
      </w:r>
      <w:r>
        <w:rPr>
          <w:rFonts w:ascii="Arial" w:hAnsi="Arial" w:cs="Arial"/>
          <w:sz w:val="24"/>
        </w:rPr>
        <w:t>www.creditchina.gov.cn</w:t>
      </w:r>
      <w:r>
        <w:rPr>
          <w:rFonts w:ascii="Arial" w:hAnsi="Arial" w:cs="Arial" w:hint="eastAsia"/>
          <w:sz w:val="24"/>
        </w:rPr>
        <w:t>）、中国政府采购网（</w:t>
      </w:r>
      <w:r>
        <w:rPr>
          <w:rFonts w:ascii="Arial" w:hAnsi="Arial" w:cs="Arial"/>
          <w:sz w:val="24"/>
        </w:rPr>
        <w:t>www.ccgp.gov.cn</w:t>
      </w:r>
      <w:r>
        <w:rPr>
          <w:rFonts w:ascii="Arial" w:hAnsi="Arial" w:cs="Arial" w:hint="eastAsia"/>
          <w:sz w:val="24"/>
        </w:rPr>
        <w:t>）渠道信用记录查询的失信被执行人、重大税收违法案件当事人名单、政府采购严重违法失信行为记录名单；必须未被国家安全监管总局列入安全生产不良记录“黑名单”。</w:t>
      </w:r>
    </w:p>
    <w:p w:rsidR="00EC4902" w:rsidRDefault="00EC4902" w:rsidP="00EC4902">
      <w:pPr>
        <w:numPr>
          <w:ilvl w:val="0"/>
          <w:numId w:val="2"/>
        </w:numPr>
        <w:tabs>
          <w:tab w:val="left" w:pos="1134"/>
        </w:tabs>
        <w:snapToGrid w:val="0"/>
        <w:spacing w:line="360" w:lineRule="auto"/>
        <w:rPr>
          <w:rFonts w:ascii="Arial" w:eastAsiaTheme="minorEastAsia" w:hAnsi="Arial" w:cs="Arial"/>
          <w:sz w:val="24"/>
        </w:rPr>
      </w:pPr>
      <w:r>
        <w:rPr>
          <w:rFonts w:ascii="Arial" w:eastAsiaTheme="minorEastAsia" w:hAnsi="Arial" w:cs="Arial" w:hint="eastAsia"/>
          <w:sz w:val="24"/>
        </w:rPr>
        <w:t>投标人必须从中化国际招标有限责任公司购买招标文件并登记备案。</w:t>
      </w:r>
    </w:p>
    <w:p w:rsidR="00EC4902" w:rsidRDefault="00EC4902" w:rsidP="00EC4902">
      <w:pPr>
        <w:numPr>
          <w:ilvl w:val="0"/>
          <w:numId w:val="2"/>
        </w:numPr>
        <w:tabs>
          <w:tab w:val="left" w:pos="1134"/>
        </w:tabs>
        <w:snapToGrid w:val="0"/>
        <w:spacing w:line="360" w:lineRule="auto"/>
        <w:rPr>
          <w:rFonts w:ascii="Arial" w:eastAsiaTheme="minorEastAsia" w:hAnsi="Arial" w:cs="Arial"/>
          <w:sz w:val="24"/>
        </w:rPr>
      </w:pPr>
      <w:r>
        <w:rPr>
          <w:rFonts w:ascii="Arial" w:eastAsiaTheme="minorEastAsia" w:hAnsi="Arial" w:cs="Arial" w:hint="eastAsia"/>
          <w:sz w:val="24"/>
        </w:rPr>
        <w:t>本次招标不接受联合体投标，不允许分包和转包。</w:t>
      </w:r>
    </w:p>
    <w:p w:rsidR="00EC4902" w:rsidRDefault="00EC4902" w:rsidP="00EC4902">
      <w:pPr>
        <w:numPr>
          <w:ilvl w:val="0"/>
          <w:numId w:val="2"/>
        </w:numPr>
        <w:tabs>
          <w:tab w:val="left" w:pos="1134"/>
        </w:tabs>
        <w:snapToGrid w:val="0"/>
        <w:spacing w:line="360" w:lineRule="auto"/>
        <w:rPr>
          <w:rFonts w:ascii="Arial" w:eastAsiaTheme="minorEastAsia" w:hAnsi="Arial" w:cs="Arial"/>
          <w:sz w:val="24"/>
        </w:rPr>
      </w:pPr>
      <w:r>
        <w:rPr>
          <w:rFonts w:ascii="Arial" w:eastAsiaTheme="minorEastAsia" w:hAnsi="Arial" w:cs="Arial" w:hint="eastAsia"/>
          <w:sz w:val="24"/>
        </w:rPr>
        <w:t>单位负责人为同一人或者存在直接控股或直接管理关系的不同单位不得参加同一包的投标。（本文中所述“直接控股关系”是指：直接持有其他投标人</w:t>
      </w:r>
      <w:r>
        <w:rPr>
          <w:rFonts w:ascii="Arial" w:eastAsiaTheme="minorEastAsia" w:hAnsi="Arial" w:cs="Arial"/>
          <w:sz w:val="24"/>
        </w:rPr>
        <w:t>50%</w:t>
      </w:r>
      <w:r>
        <w:rPr>
          <w:rFonts w:ascii="Arial" w:eastAsiaTheme="minorEastAsia" w:hAnsi="Arial" w:cs="Arial" w:hint="eastAsia"/>
          <w:sz w:val="24"/>
        </w:rPr>
        <w:t>以上股权或被其他投标人直接持有</w:t>
      </w:r>
      <w:r>
        <w:rPr>
          <w:rFonts w:ascii="Arial" w:eastAsiaTheme="minorEastAsia" w:hAnsi="Arial" w:cs="Arial"/>
          <w:sz w:val="24"/>
        </w:rPr>
        <w:t>50%</w:t>
      </w:r>
      <w:r>
        <w:rPr>
          <w:rFonts w:ascii="Arial" w:eastAsiaTheme="minorEastAsia" w:hAnsi="Arial" w:cs="Arial" w:hint="eastAsia"/>
          <w:sz w:val="24"/>
        </w:rPr>
        <w:t>以上股权。）</w:t>
      </w:r>
    </w:p>
    <w:p w:rsidR="00EC4902" w:rsidRDefault="00EC4902" w:rsidP="00EC4902">
      <w:pPr>
        <w:pStyle w:val="a4"/>
        <w:numPr>
          <w:ilvl w:val="0"/>
          <w:numId w:val="1"/>
        </w:numPr>
        <w:snapToGrid w:val="0"/>
        <w:spacing w:line="360" w:lineRule="auto"/>
        <w:rPr>
          <w:rFonts w:ascii="Arial" w:eastAsiaTheme="minorEastAsia" w:hAnsi="Arial" w:cs="Arial"/>
          <w:sz w:val="24"/>
        </w:rPr>
      </w:pPr>
      <w:r>
        <w:rPr>
          <w:rFonts w:ascii="Arial" w:eastAsiaTheme="minorEastAsia" w:hAnsi="Arial" w:cs="Arial" w:hint="eastAsia"/>
          <w:sz w:val="24"/>
        </w:rPr>
        <w:t>招标文件购买：</w:t>
      </w:r>
    </w:p>
    <w:p w:rsidR="00EC4902" w:rsidRDefault="00EC4902" w:rsidP="00EC4902">
      <w:pPr>
        <w:numPr>
          <w:ilvl w:val="0"/>
          <w:numId w:val="4"/>
        </w:numPr>
        <w:tabs>
          <w:tab w:val="left" w:pos="1134"/>
        </w:tabs>
        <w:snapToGrid w:val="0"/>
        <w:spacing w:line="360" w:lineRule="auto"/>
        <w:ind w:left="1134" w:hanging="708"/>
        <w:rPr>
          <w:rFonts w:ascii="Arial" w:eastAsiaTheme="minorEastAsia" w:hAnsi="Arial" w:cs="Arial"/>
          <w:sz w:val="24"/>
        </w:rPr>
      </w:pPr>
      <w:r>
        <w:rPr>
          <w:rFonts w:ascii="Arial" w:eastAsiaTheme="minorEastAsia" w:hAnsi="Arial" w:cs="Arial" w:hint="eastAsia"/>
          <w:sz w:val="24"/>
        </w:rPr>
        <w:lastRenderedPageBreak/>
        <w:t>发售时间：</w:t>
      </w:r>
      <w:r>
        <w:rPr>
          <w:rFonts w:ascii="Arial" w:eastAsiaTheme="minorEastAsia" w:hAnsi="Arial" w:cs="Arial"/>
          <w:sz w:val="24"/>
        </w:rPr>
        <w:t>2018</w:t>
      </w:r>
      <w:r>
        <w:rPr>
          <w:rFonts w:ascii="Arial" w:eastAsiaTheme="minorEastAsia" w:hAnsi="Arial" w:cs="Arial" w:hint="eastAsia"/>
          <w:sz w:val="24"/>
        </w:rPr>
        <w:t>年</w:t>
      </w:r>
      <w:r>
        <w:rPr>
          <w:rFonts w:ascii="Arial" w:eastAsiaTheme="minorEastAsia" w:hAnsi="Arial" w:cs="Arial"/>
          <w:sz w:val="24"/>
        </w:rPr>
        <w:t>1</w:t>
      </w:r>
      <w:r>
        <w:rPr>
          <w:rFonts w:ascii="Arial" w:eastAsiaTheme="minorEastAsia" w:hAnsi="Arial" w:cs="Arial" w:hint="eastAsia"/>
          <w:sz w:val="24"/>
        </w:rPr>
        <w:t>月</w:t>
      </w:r>
      <w:r>
        <w:rPr>
          <w:rFonts w:ascii="Arial" w:eastAsiaTheme="minorEastAsia" w:hAnsi="Arial" w:cs="Arial"/>
          <w:sz w:val="24"/>
        </w:rPr>
        <w:t>8</w:t>
      </w:r>
      <w:r>
        <w:rPr>
          <w:rFonts w:ascii="Arial" w:eastAsiaTheme="minorEastAsia" w:hAnsi="Arial" w:cs="Arial" w:hint="eastAsia"/>
          <w:sz w:val="24"/>
        </w:rPr>
        <w:t>日至</w:t>
      </w:r>
      <w:r>
        <w:rPr>
          <w:rFonts w:ascii="Arial" w:eastAsiaTheme="minorEastAsia" w:hAnsi="Arial" w:cs="Arial"/>
          <w:sz w:val="24"/>
        </w:rPr>
        <w:t>2018</w:t>
      </w:r>
      <w:r>
        <w:rPr>
          <w:rFonts w:ascii="Arial" w:eastAsiaTheme="minorEastAsia" w:hAnsi="Arial" w:cs="Arial" w:hint="eastAsia"/>
          <w:sz w:val="24"/>
        </w:rPr>
        <w:t>年</w:t>
      </w:r>
      <w:r>
        <w:rPr>
          <w:rFonts w:ascii="Arial" w:eastAsiaTheme="minorEastAsia" w:hAnsi="Arial" w:cs="Arial"/>
          <w:sz w:val="24"/>
        </w:rPr>
        <w:t>1</w:t>
      </w:r>
      <w:r>
        <w:rPr>
          <w:rFonts w:ascii="Arial" w:eastAsiaTheme="minorEastAsia" w:hAnsi="Arial" w:cs="Arial" w:hint="eastAsia"/>
          <w:sz w:val="24"/>
        </w:rPr>
        <w:t>月</w:t>
      </w:r>
      <w:r>
        <w:rPr>
          <w:rFonts w:ascii="Arial" w:eastAsiaTheme="minorEastAsia" w:hAnsi="Arial" w:cs="Arial"/>
          <w:sz w:val="24"/>
        </w:rPr>
        <w:t>15</w:t>
      </w:r>
      <w:r>
        <w:rPr>
          <w:rFonts w:ascii="Arial" w:eastAsiaTheme="minorEastAsia" w:hAnsi="Arial" w:cs="Arial" w:hint="eastAsia"/>
          <w:sz w:val="24"/>
        </w:rPr>
        <w:t>日，每天上午</w:t>
      </w:r>
      <w:r>
        <w:rPr>
          <w:rFonts w:ascii="Arial" w:eastAsiaTheme="minorEastAsia" w:hAnsi="Arial" w:cs="Arial"/>
          <w:sz w:val="24"/>
        </w:rPr>
        <w:t>8:30</w:t>
      </w:r>
      <w:r>
        <w:rPr>
          <w:rFonts w:ascii="Arial" w:eastAsiaTheme="minorEastAsia" w:hAnsi="Arial" w:cs="Arial" w:hint="eastAsia"/>
          <w:sz w:val="24"/>
        </w:rPr>
        <w:t>至</w:t>
      </w:r>
      <w:r>
        <w:rPr>
          <w:rFonts w:ascii="Arial" w:eastAsiaTheme="minorEastAsia" w:hAnsi="Arial" w:cs="Arial"/>
          <w:sz w:val="24"/>
        </w:rPr>
        <w:t>11:30</w:t>
      </w:r>
      <w:r>
        <w:rPr>
          <w:rFonts w:ascii="Arial" w:eastAsiaTheme="minorEastAsia" w:hAnsi="Arial" w:cs="Arial" w:hint="eastAsia"/>
          <w:sz w:val="24"/>
        </w:rPr>
        <w:t>时，下午</w:t>
      </w:r>
      <w:r>
        <w:rPr>
          <w:rFonts w:ascii="Arial" w:eastAsiaTheme="minorEastAsia" w:hAnsi="Arial" w:cs="Arial"/>
          <w:sz w:val="24"/>
        </w:rPr>
        <w:t>13:30</w:t>
      </w:r>
      <w:r>
        <w:rPr>
          <w:rFonts w:ascii="Arial" w:eastAsiaTheme="minorEastAsia" w:hAnsi="Arial" w:cs="Arial" w:hint="eastAsia"/>
          <w:sz w:val="24"/>
        </w:rPr>
        <w:t>至</w:t>
      </w:r>
      <w:r>
        <w:rPr>
          <w:rFonts w:ascii="Arial" w:eastAsiaTheme="minorEastAsia" w:hAnsi="Arial" w:cs="Arial"/>
          <w:sz w:val="24"/>
        </w:rPr>
        <w:t>16:30</w:t>
      </w:r>
      <w:r>
        <w:rPr>
          <w:rFonts w:ascii="Arial" w:eastAsiaTheme="minorEastAsia" w:hAnsi="Arial" w:cs="Arial" w:hint="eastAsia"/>
          <w:sz w:val="24"/>
        </w:rPr>
        <w:t>时（北京时间），节假日除外。</w:t>
      </w:r>
    </w:p>
    <w:p w:rsidR="00EC4902" w:rsidRDefault="00EC4902" w:rsidP="00EC4902">
      <w:pPr>
        <w:numPr>
          <w:ilvl w:val="0"/>
          <w:numId w:val="4"/>
        </w:numPr>
        <w:tabs>
          <w:tab w:val="left" w:pos="1134"/>
        </w:tabs>
        <w:snapToGrid w:val="0"/>
        <w:spacing w:line="360" w:lineRule="auto"/>
        <w:ind w:left="1134" w:hanging="708"/>
        <w:rPr>
          <w:rFonts w:ascii="Arial" w:eastAsiaTheme="minorEastAsia" w:hAnsi="Arial" w:cs="Arial"/>
          <w:sz w:val="24"/>
        </w:rPr>
      </w:pPr>
      <w:r>
        <w:rPr>
          <w:rFonts w:ascii="Arial" w:eastAsiaTheme="minorEastAsia" w:hAnsi="Arial" w:cs="Arial" w:hint="eastAsia"/>
          <w:sz w:val="24"/>
        </w:rPr>
        <w:t>网络标书销售：</w:t>
      </w:r>
      <w:r>
        <w:rPr>
          <w:rFonts w:ascii="Arial" w:eastAsiaTheme="minorEastAsia" w:hAnsi="Arial" w:cs="Arial" w:hint="eastAsia"/>
          <w:bCs/>
          <w:kern w:val="0"/>
          <w:sz w:val="24"/>
        </w:rPr>
        <w:t>登陆中化国际招标有限责任公司网站</w:t>
      </w:r>
      <w:r>
        <w:rPr>
          <w:rFonts w:ascii="Arial" w:eastAsiaTheme="minorEastAsia" w:hAnsi="Arial" w:cs="Arial"/>
          <w:bCs/>
          <w:kern w:val="0"/>
          <w:sz w:val="24"/>
        </w:rPr>
        <w:t xml:space="preserve"> http://www.sinochemitc.com/zb</w:t>
      </w:r>
      <w:r>
        <w:rPr>
          <w:rFonts w:ascii="Arial" w:eastAsiaTheme="minorEastAsia" w:hAnsi="Arial" w:cs="Arial" w:hint="eastAsia"/>
          <w:bCs/>
          <w:kern w:val="0"/>
          <w:sz w:val="24"/>
        </w:rPr>
        <w:t>，进入网络标书销售系统购买。购标人需先进行网上注册（免费），具体步骤请参考登陆页面的《使用手册》。</w:t>
      </w:r>
    </w:p>
    <w:p w:rsidR="00EC4902" w:rsidRDefault="00EC4902" w:rsidP="00EC4902">
      <w:pPr>
        <w:numPr>
          <w:ilvl w:val="0"/>
          <w:numId w:val="4"/>
        </w:numPr>
        <w:tabs>
          <w:tab w:val="left" w:pos="1134"/>
        </w:tabs>
        <w:snapToGrid w:val="0"/>
        <w:spacing w:line="360" w:lineRule="auto"/>
        <w:ind w:left="1134" w:hanging="708"/>
        <w:rPr>
          <w:rFonts w:ascii="Arial" w:eastAsiaTheme="minorEastAsia" w:hAnsi="Arial" w:cs="Arial"/>
          <w:sz w:val="24"/>
        </w:rPr>
      </w:pPr>
      <w:r>
        <w:rPr>
          <w:rFonts w:ascii="Arial" w:eastAsiaTheme="minorEastAsia" w:hAnsi="Arial" w:cs="Arial" w:hint="eastAsia"/>
          <w:sz w:val="24"/>
        </w:rPr>
        <w:t>现场文件领取地点：北京市复兴门外大街</w:t>
      </w:r>
      <w:r>
        <w:rPr>
          <w:rFonts w:ascii="Arial" w:eastAsiaTheme="minorEastAsia" w:hAnsi="Arial" w:cs="Arial"/>
          <w:sz w:val="24"/>
        </w:rPr>
        <w:t>A2</w:t>
      </w:r>
      <w:r>
        <w:rPr>
          <w:rFonts w:ascii="Arial" w:eastAsiaTheme="minorEastAsia" w:hAnsi="Arial" w:cs="Arial" w:hint="eastAsia"/>
          <w:sz w:val="24"/>
        </w:rPr>
        <w:t>号中化大厦大堂西侧售标书处</w:t>
      </w:r>
    </w:p>
    <w:p w:rsidR="00EC4902" w:rsidRDefault="00EC4902" w:rsidP="00EC4902">
      <w:pPr>
        <w:numPr>
          <w:ilvl w:val="0"/>
          <w:numId w:val="4"/>
        </w:numPr>
        <w:tabs>
          <w:tab w:val="left" w:pos="1134"/>
        </w:tabs>
        <w:snapToGrid w:val="0"/>
        <w:spacing w:line="360" w:lineRule="auto"/>
        <w:ind w:left="1134" w:hanging="708"/>
        <w:rPr>
          <w:rFonts w:ascii="Arial" w:eastAsiaTheme="minorEastAsia" w:hAnsi="Arial" w:cs="Arial"/>
          <w:sz w:val="24"/>
        </w:rPr>
      </w:pPr>
      <w:r>
        <w:rPr>
          <w:rFonts w:ascii="Arial" w:eastAsiaTheme="minorEastAsia" w:hAnsi="Arial" w:cs="Arial" w:hint="eastAsia"/>
          <w:sz w:val="24"/>
        </w:rPr>
        <w:t>标书发售联系人：</w:t>
      </w:r>
      <w:r>
        <w:rPr>
          <w:rFonts w:ascii="Arial" w:hAnsi="Arial" w:cs="Arial" w:hint="eastAsia"/>
          <w:sz w:val="24"/>
        </w:rPr>
        <w:t>马翠玲、王晓斌</w:t>
      </w:r>
    </w:p>
    <w:p w:rsidR="00EC4902" w:rsidRDefault="00EC4902" w:rsidP="00EC4902">
      <w:pPr>
        <w:numPr>
          <w:ilvl w:val="0"/>
          <w:numId w:val="4"/>
        </w:numPr>
        <w:tabs>
          <w:tab w:val="left" w:pos="1134"/>
        </w:tabs>
        <w:snapToGrid w:val="0"/>
        <w:spacing w:line="360" w:lineRule="auto"/>
        <w:ind w:left="1134" w:hanging="708"/>
        <w:rPr>
          <w:rFonts w:ascii="Arial" w:eastAsiaTheme="minorEastAsia" w:hAnsi="Arial" w:cs="Arial"/>
          <w:sz w:val="24"/>
        </w:rPr>
      </w:pPr>
      <w:r>
        <w:rPr>
          <w:rFonts w:ascii="Arial" w:eastAsiaTheme="minorEastAsia" w:hAnsi="Arial" w:cs="Arial" w:hint="eastAsia"/>
          <w:sz w:val="24"/>
        </w:rPr>
        <w:t>联系方式：电话：</w:t>
      </w:r>
      <w:r>
        <w:rPr>
          <w:rFonts w:ascii="Arial" w:hAnsi="Arial" w:cs="Arial"/>
          <w:sz w:val="24"/>
        </w:rPr>
        <w:t>010-59368256</w:t>
      </w:r>
      <w:r>
        <w:rPr>
          <w:rFonts w:ascii="Arial" w:hAnsi="Arial" w:cs="Arial" w:hint="eastAsia"/>
          <w:sz w:val="24"/>
        </w:rPr>
        <w:t>、</w:t>
      </w:r>
      <w:r>
        <w:rPr>
          <w:rFonts w:ascii="Arial" w:hAnsi="Arial" w:cs="Arial"/>
          <w:sz w:val="24"/>
        </w:rPr>
        <w:t>010-59368971</w:t>
      </w:r>
      <w:r>
        <w:rPr>
          <w:rFonts w:ascii="Arial" w:eastAsiaTheme="minorEastAsia" w:hAnsi="Arial" w:cs="Arial"/>
          <w:sz w:val="24"/>
        </w:rPr>
        <w:t xml:space="preserve">   </w:t>
      </w:r>
      <w:r>
        <w:rPr>
          <w:rFonts w:ascii="Arial" w:eastAsiaTheme="minorEastAsia" w:hAnsi="Arial" w:cs="Arial" w:hint="eastAsia"/>
          <w:sz w:val="24"/>
        </w:rPr>
        <w:t>传真：</w:t>
      </w:r>
      <w:r>
        <w:rPr>
          <w:rFonts w:ascii="Arial" w:eastAsiaTheme="minorEastAsia" w:hAnsi="Arial" w:cs="Arial"/>
          <w:sz w:val="24"/>
        </w:rPr>
        <w:t>010-59368911</w:t>
      </w:r>
    </w:p>
    <w:p w:rsidR="00EC4902" w:rsidRDefault="00EC4902" w:rsidP="00EC4902">
      <w:pPr>
        <w:numPr>
          <w:ilvl w:val="0"/>
          <w:numId w:val="4"/>
        </w:numPr>
        <w:tabs>
          <w:tab w:val="left" w:pos="1134"/>
        </w:tabs>
        <w:snapToGrid w:val="0"/>
        <w:spacing w:line="360" w:lineRule="auto"/>
        <w:ind w:left="1134" w:hanging="708"/>
        <w:rPr>
          <w:rFonts w:ascii="Arial" w:eastAsiaTheme="minorEastAsia" w:hAnsi="Arial" w:cs="Arial"/>
          <w:sz w:val="24"/>
        </w:rPr>
      </w:pPr>
      <w:r>
        <w:rPr>
          <w:rFonts w:ascii="Arial" w:eastAsiaTheme="minorEastAsia" w:hAnsi="Arial" w:cs="Arial" w:hint="eastAsia"/>
          <w:sz w:val="24"/>
        </w:rPr>
        <w:t>联系邮箱：</w:t>
      </w:r>
      <w:r>
        <w:rPr>
          <w:rFonts w:ascii="Arial" w:eastAsiaTheme="minorEastAsia" w:hAnsi="Arial" w:cs="Arial"/>
          <w:sz w:val="24"/>
        </w:rPr>
        <w:t>wang_xb@sinochem.com</w:t>
      </w:r>
    </w:p>
    <w:p w:rsidR="00EC4902" w:rsidRDefault="00EC4902" w:rsidP="00EC4902">
      <w:pPr>
        <w:numPr>
          <w:ilvl w:val="0"/>
          <w:numId w:val="4"/>
        </w:numPr>
        <w:tabs>
          <w:tab w:val="left" w:pos="1134"/>
        </w:tabs>
        <w:snapToGrid w:val="0"/>
        <w:spacing w:line="360" w:lineRule="auto"/>
        <w:ind w:left="1134" w:hanging="708"/>
        <w:rPr>
          <w:rFonts w:ascii="Arial" w:eastAsiaTheme="minorEastAsia" w:hAnsi="Arial" w:cs="Arial"/>
          <w:sz w:val="24"/>
        </w:rPr>
      </w:pPr>
      <w:r>
        <w:rPr>
          <w:rFonts w:ascii="Arial" w:eastAsiaTheme="minorEastAsia" w:hAnsi="Arial" w:cs="Arial" w:hint="eastAsia"/>
          <w:sz w:val="24"/>
        </w:rPr>
        <w:t>文件售价：每包人民币伍佰元整（</w:t>
      </w:r>
      <w:r>
        <w:rPr>
          <w:rFonts w:ascii="Arial" w:eastAsiaTheme="minorEastAsia" w:hAnsi="Arial" w:cs="Arial"/>
          <w:sz w:val="24"/>
        </w:rPr>
        <w:t>500</w:t>
      </w:r>
      <w:r>
        <w:rPr>
          <w:rFonts w:ascii="Arial" w:eastAsiaTheme="minorEastAsia" w:hAnsi="Arial" w:cs="Arial" w:hint="eastAsia"/>
          <w:sz w:val="24"/>
        </w:rPr>
        <w:t>元）。如需邮寄加收</w:t>
      </w:r>
      <w:r>
        <w:rPr>
          <w:rFonts w:ascii="Arial" w:eastAsiaTheme="minorEastAsia" w:hAnsi="Arial" w:cs="Arial"/>
          <w:sz w:val="24"/>
        </w:rPr>
        <w:t>100</w:t>
      </w:r>
      <w:r>
        <w:rPr>
          <w:rFonts w:ascii="Arial" w:eastAsiaTheme="minorEastAsia" w:hAnsi="Arial" w:cs="Arial" w:hint="eastAsia"/>
          <w:sz w:val="24"/>
        </w:rPr>
        <w:t>元邮寄费，招标文件售后不退。</w:t>
      </w:r>
    </w:p>
    <w:p w:rsidR="00EC4902" w:rsidRDefault="00EC4902" w:rsidP="00EC4902">
      <w:pPr>
        <w:pStyle w:val="a4"/>
        <w:numPr>
          <w:ilvl w:val="0"/>
          <w:numId w:val="1"/>
        </w:numPr>
        <w:snapToGrid w:val="0"/>
        <w:spacing w:line="360" w:lineRule="auto"/>
        <w:rPr>
          <w:rFonts w:ascii="Arial" w:eastAsiaTheme="minorEastAsia" w:hAnsi="Arial" w:cs="Arial"/>
          <w:sz w:val="24"/>
        </w:rPr>
      </w:pPr>
      <w:r>
        <w:rPr>
          <w:rFonts w:ascii="Arial" w:eastAsiaTheme="minorEastAsia" w:hAnsi="Arial" w:cs="Arial" w:hint="eastAsia"/>
          <w:sz w:val="24"/>
        </w:rPr>
        <w:t>投标截止时间：所有投标文件应于</w:t>
      </w:r>
      <w:r>
        <w:rPr>
          <w:rFonts w:ascii="Arial" w:eastAsiaTheme="minorEastAsia" w:hAnsi="Arial" w:cs="Arial"/>
          <w:sz w:val="24"/>
        </w:rPr>
        <w:t>2018</w:t>
      </w:r>
      <w:r>
        <w:rPr>
          <w:rFonts w:ascii="Arial" w:eastAsiaTheme="minorEastAsia" w:hAnsi="Arial" w:cs="Arial" w:hint="eastAsia"/>
          <w:sz w:val="24"/>
        </w:rPr>
        <w:t>年</w:t>
      </w:r>
      <w:r>
        <w:rPr>
          <w:rFonts w:ascii="Arial" w:eastAsiaTheme="minorEastAsia" w:hAnsi="Arial" w:cs="Arial"/>
          <w:sz w:val="24"/>
        </w:rPr>
        <w:t>1</w:t>
      </w:r>
      <w:r>
        <w:rPr>
          <w:rFonts w:ascii="Arial" w:eastAsiaTheme="minorEastAsia" w:hAnsi="Arial" w:cs="Arial" w:hint="eastAsia"/>
          <w:sz w:val="24"/>
        </w:rPr>
        <w:t>月</w:t>
      </w:r>
      <w:r>
        <w:rPr>
          <w:rFonts w:ascii="Arial" w:eastAsiaTheme="minorEastAsia" w:hAnsi="Arial" w:cs="Arial"/>
          <w:sz w:val="24"/>
        </w:rPr>
        <w:t>29</w:t>
      </w:r>
      <w:r>
        <w:rPr>
          <w:rFonts w:ascii="Arial" w:eastAsiaTheme="minorEastAsia" w:hAnsi="Arial" w:cs="Arial" w:hint="eastAsia"/>
          <w:sz w:val="24"/>
        </w:rPr>
        <w:t>日上午</w:t>
      </w:r>
      <w:r>
        <w:rPr>
          <w:rFonts w:ascii="Arial" w:eastAsiaTheme="minorEastAsia" w:hAnsi="Arial" w:cs="Arial"/>
          <w:sz w:val="24"/>
        </w:rPr>
        <w:t>9:30</w:t>
      </w:r>
      <w:r>
        <w:rPr>
          <w:rFonts w:ascii="Arial" w:eastAsiaTheme="minorEastAsia" w:hAnsi="Arial" w:cs="Arial" w:hint="eastAsia"/>
          <w:sz w:val="24"/>
        </w:rPr>
        <w:t>时前递交至</w:t>
      </w:r>
      <w:bookmarkStart w:id="2" w:name="_Hlk251680354"/>
      <w:r>
        <w:rPr>
          <w:rFonts w:ascii="Arial" w:eastAsiaTheme="minorEastAsia" w:hAnsi="Arial" w:cs="Arial" w:hint="eastAsia"/>
          <w:sz w:val="24"/>
        </w:rPr>
        <w:t>北京复兴门外大街</w:t>
      </w:r>
      <w:r>
        <w:rPr>
          <w:rFonts w:ascii="Arial" w:eastAsiaTheme="minorEastAsia" w:hAnsi="Arial" w:cs="Arial"/>
          <w:sz w:val="24"/>
        </w:rPr>
        <w:t>A2</w:t>
      </w:r>
      <w:r>
        <w:rPr>
          <w:rFonts w:ascii="Arial" w:eastAsiaTheme="minorEastAsia" w:hAnsi="Arial" w:cs="Arial" w:hint="eastAsia"/>
          <w:sz w:val="24"/>
        </w:rPr>
        <w:t>号中化大厦</w:t>
      </w:r>
      <w:r>
        <w:rPr>
          <w:rFonts w:ascii="Arial" w:eastAsiaTheme="minorEastAsia" w:hAnsi="Arial" w:cs="Arial"/>
          <w:sz w:val="24"/>
        </w:rPr>
        <w:t>21</w:t>
      </w:r>
      <w:r>
        <w:rPr>
          <w:rFonts w:ascii="Arial" w:eastAsiaTheme="minorEastAsia" w:hAnsi="Arial" w:cs="Arial" w:hint="eastAsia"/>
          <w:sz w:val="24"/>
        </w:rPr>
        <w:t>层第一会议室</w:t>
      </w:r>
      <w:bookmarkEnd w:id="2"/>
      <w:r>
        <w:rPr>
          <w:rFonts w:ascii="Arial" w:eastAsiaTheme="minorEastAsia" w:hAnsi="Arial" w:cs="Arial" w:hint="eastAsia"/>
          <w:sz w:val="24"/>
        </w:rPr>
        <w:t>。迟到的投标文件将被视为无效投标文件拒绝接收。</w:t>
      </w:r>
    </w:p>
    <w:p w:rsidR="00EC4902" w:rsidRDefault="00EC4902" w:rsidP="00EC4902">
      <w:pPr>
        <w:pStyle w:val="a4"/>
        <w:numPr>
          <w:ilvl w:val="0"/>
          <w:numId w:val="1"/>
        </w:numPr>
        <w:snapToGrid w:val="0"/>
        <w:spacing w:line="360" w:lineRule="auto"/>
        <w:rPr>
          <w:rFonts w:cs="Times New Roman"/>
          <w:sz w:val="24"/>
        </w:rPr>
      </w:pPr>
      <w:r>
        <w:rPr>
          <w:rFonts w:hint="eastAsia"/>
          <w:sz w:val="24"/>
        </w:rPr>
        <w:t>投标人在开标前必须向招标代理机构交纳</w:t>
      </w:r>
      <w:r>
        <w:rPr>
          <w:rFonts w:ascii="Arial" w:eastAsiaTheme="minorEastAsia" w:hAnsi="Arial" w:cs="Arial" w:hint="eastAsia"/>
          <w:sz w:val="24"/>
        </w:rPr>
        <w:t>伍拾万元（</w:t>
      </w:r>
      <w:r>
        <w:rPr>
          <w:rFonts w:ascii="Arial" w:eastAsiaTheme="minorEastAsia" w:hAnsi="Arial" w:cs="Arial"/>
          <w:sz w:val="24"/>
        </w:rPr>
        <w:t>RMB 500,000.00</w:t>
      </w:r>
      <w:r>
        <w:rPr>
          <w:rFonts w:ascii="Arial" w:eastAsiaTheme="minorEastAsia" w:hAnsi="Arial" w:cs="Arial" w:hint="eastAsia"/>
          <w:sz w:val="24"/>
        </w:rPr>
        <w:t>）</w:t>
      </w:r>
      <w:r>
        <w:rPr>
          <w:rFonts w:hint="eastAsia"/>
          <w:sz w:val="24"/>
        </w:rPr>
        <w:t>的投标保证金。</w:t>
      </w:r>
    </w:p>
    <w:p w:rsidR="00EC4902" w:rsidRDefault="00EC4902" w:rsidP="00EC4902">
      <w:pPr>
        <w:pStyle w:val="a4"/>
        <w:numPr>
          <w:ilvl w:val="0"/>
          <w:numId w:val="1"/>
        </w:numPr>
        <w:snapToGrid w:val="0"/>
        <w:spacing w:line="360" w:lineRule="auto"/>
        <w:rPr>
          <w:rFonts w:ascii="Arial" w:eastAsiaTheme="minorEastAsia" w:hAnsi="Arial" w:cs="Arial" w:hint="eastAsia"/>
          <w:sz w:val="24"/>
        </w:rPr>
      </w:pPr>
      <w:r>
        <w:rPr>
          <w:rFonts w:ascii="Arial" w:eastAsiaTheme="minorEastAsia" w:hAnsi="Arial" w:cs="Arial" w:hint="eastAsia"/>
          <w:sz w:val="24"/>
        </w:rPr>
        <w:t>开标时间及地点：兹定于</w:t>
      </w:r>
      <w:r>
        <w:rPr>
          <w:rFonts w:ascii="Arial" w:eastAsiaTheme="minorEastAsia" w:hAnsi="Arial" w:cs="Arial"/>
          <w:sz w:val="24"/>
        </w:rPr>
        <w:t>2018</w:t>
      </w:r>
      <w:r>
        <w:rPr>
          <w:rFonts w:ascii="Arial" w:eastAsiaTheme="minorEastAsia" w:hAnsi="Arial" w:cs="Arial" w:hint="eastAsia"/>
          <w:sz w:val="24"/>
        </w:rPr>
        <w:t>年</w:t>
      </w:r>
      <w:r>
        <w:rPr>
          <w:rFonts w:ascii="Arial" w:eastAsiaTheme="minorEastAsia" w:hAnsi="Arial" w:cs="Arial"/>
          <w:sz w:val="24"/>
        </w:rPr>
        <w:t>1</w:t>
      </w:r>
      <w:r>
        <w:rPr>
          <w:rFonts w:ascii="Arial" w:eastAsiaTheme="minorEastAsia" w:hAnsi="Arial" w:cs="Arial" w:hint="eastAsia"/>
          <w:sz w:val="24"/>
        </w:rPr>
        <w:t>月</w:t>
      </w:r>
      <w:r>
        <w:rPr>
          <w:rFonts w:ascii="Arial" w:eastAsiaTheme="minorEastAsia" w:hAnsi="Arial" w:cs="Arial"/>
          <w:sz w:val="24"/>
        </w:rPr>
        <w:t>29</w:t>
      </w:r>
      <w:r>
        <w:rPr>
          <w:rFonts w:ascii="Arial" w:eastAsiaTheme="minorEastAsia" w:hAnsi="Arial" w:cs="Arial" w:hint="eastAsia"/>
          <w:sz w:val="24"/>
        </w:rPr>
        <w:t>日上午</w:t>
      </w:r>
      <w:r>
        <w:rPr>
          <w:rFonts w:ascii="Arial" w:eastAsiaTheme="minorEastAsia" w:hAnsi="Arial" w:cs="Arial"/>
          <w:sz w:val="24"/>
        </w:rPr>
        <w:t>9:30</w:t>
      </w:r>
      <w:r>
        <w:rPr>
          <w:rFonts w:ascii="Arial" w:eastAsiaTheme="minorEastAsia" w:hAnsi="Arial" w:cs="Arial" w:hint="eastAsia"/>
          <w:sz w:val="24"/>
        </w:rPr>
        <w:t>时在北京市复兴门外大街</w:t>
      </w:r>
      <w:r>
        <w:rPr>
          <w:rFonts w:ascii="Arial" w:eastAsiaTheme="minorEastAsia" w:hAnsi="Arial" w:cs="Arial"/>
          <w:sz w:val="24"/>
        </w:rPr>
        <w:t>A2</w:t>
      </w:r>
      <w:r>
        <w:rPr>
          <w:rFonts w:ascii="Arial" w:eastAsiaTheme="minorEastAsia" w:hAnsi="Arial" w:cs="Arial" w:hint="eastAsia"/>
          <w:sz w:val="24"/>
        </w:rPr>
        <w:t>号中化大厦</w:t>
      </w:r>
      <w:r>
        <w:rPr>
          <w:rFonts w:ascii="Arial" w:eastAsiaTheme="minorEastAsia" w:hAnsi="Arial" w:cs="Arial"/>
          <w:sz w:val="24"/>
        </w:rPr>
        <w:t>21</w:t>
      </w:r>
      <w:r>
        <w:rPr>
          <w:rFonts w:ascii="Arial" w:eastAsiaTheme="minorEastAsia" w:hAnsi="Arial" w:cs="Arial" w:hint="eastAsia"/>
          <w:sz w:val="24"/>
        </w:rPr>
        <w:t>层第一会议室公开开标，届时请投标人派授权代表出席开标仪式。</w:t>
      </w:r>
    </w:p>
    <w:p w:rsidR="00EC4902" w:rsidRDefault="00EC4902" w:rsidP="00EC4902">
      <w:pPr>
        <w:pStyle w:val="a4"/>
        <w:numPr>
          <w:ilvl w:val="0"/>
          <w:numId w:val="1"/>
        </w:numPr>
        <w:snapToGrid w:val="0"/>
        <w:spacing w:line="360" w:lineRule="auto"/>
        <w:rPr>
          <w:rFonts w:ascii="Arial" w:eastAsiaTheme="minorEastAsia" w:hAnsi="Arial" w:cs="Arial"/>
          <w:sz w:val="24"/>
        </w:rPr>
      </w:pPr>
      <w:r>
        <w:rPr>
          <w:rFonts w:ascii="Arial" w:eastAsiaTheme="minorEastAsia" w:hAnsi="Arial" w:cs="Arial" w:hint="eastAsia"/>
          <w:sz w:val="24"/>
        </w:rPr>
        <w:t>评标办法：综合评分法。</w:t>
      </w:r>
    </w:p>
    <w:p w:rsidR="00EC4902" w:rsidRDefault="00EC4902" w:rsidP="00EC4902">
      <w:pPr>
        <w:snapToGrid w:val="0"/>
        <w:spacing w:beforeLines="100" w:before="312" w:line="360" w:lineRule="auto"/>
        <w:rPr>
          <w:rFonts w:ascii="Arial" w:eastAsiaTheme="minorEastAsia" w:hAnsi="Arial" w:cs="Arial"/>
          <w:sz w:val="24"/>
        </w:rPr>
      </w:pPr>
      <w:r>
        <w:rPr>
          <w:rFonts w:ascii="Arial" w:eastAsiaTheme="minorEastAsia" w:hAnsi="Arial" w:cs="Arial" w:hint="eastAsia"/>
          <w:sz w:val="24"/>
        </w:rPr>
        <w:t>招标代理机构：中化国际招标有限责任公司</w:t>
      </w:r>
    </w:p>
    <w:p w:rsidR="00EC4902" w:rsidRDefault="00EC4902" w:rsidP="00EC4902">
      <w:pPr>
        <w:spacing w:line="360" w:lineRule="auto"/>
        <w:rPr>
          <w:rFonts w:ascii="Arial" w:eastAsiaTheme="minorEastAsia" w:hAnsi="Arial" w:cs="Arial"/>
          <w:sz w:val="24"/>
        </w:rPr>
      </w:pPr>
      <w:r>
        <w:rPr>
          <w:rFonts w:ascii="Arial" w:eastAsiaTheme="minorEastAsia" w:hAnsi="Arial" w:cs="Arial" w:hint="eastAsia"/>
          <w:sz w:val="24"/>
        </w:rPr>
        <w:t>地</w:t>
      </w:r>
      <w:r>
        <w:rPr>
          <w:rFonts w:ascii="Arial" w:eastAsiaTheme="minorEastAsia" w:hAnsi="Arial" w:cs="Arial"/>
          <w:sz w:val="24"/>
        </w:rPr>
        <w:t xml:space="preserve">    </w:t>
      </w:r>
      <w:r>
        <w:rPr>
          <w:rFonts w:ascii="Arial" w:eastAsiaTheme="minorEastAsia" w:hAnsi="Arial" w:cs="Arial" w:hint="eastAsia"/>
          <w:sz w:val="24"/>
        </w:rPr>
        <w:t>址：北京复兴门外大街</w:t>
      </w:r>
      <w:r>
        <w:rPr>
          <w:rFonts w:ascii="Arial" w:eastAsiaTheme="minorEastAsia" w:hAnsi="Arial" w:cs="Arial"/>
          <w:sz w:val="24"/>
        </w:rPr>
        <w:t>A2</w:t>
      </w:r>
      <w:r>
        <w:rPr>
          <w:rFonts w:ascii="Arial" w:eastAsiaTheme="minorEastAsia" w:hAnsi="Arial" w:cs="Arial" w:hint="eastAsia"/>
          <w:sz w:val="24"/>
        </w:rPr>
        <w:t>号中化大厦（邮编：</w:t>
      </w:r>
      <w:r>
        <w:rPr>
          <w:rFonts w:ascii="Arial" w:eastAsiaTheme="minorEastAsia" w:hAnsi="Arial" w:cs="Arial"/>
          <w:sz w:val="24"/>
        </w:rPr>
        <w:t>100045</w:t>
      </w:r>
      <w:r>
        <w:rPr>
          <w:rFonts w:ascii="Arial" w:eastAsiaTheme="minorEastAsia" w:hAnsi="Arial" w:cs="Arial" w:hint="eastAsia"/>
          <w:sz w:val="24"/>
        </w:rPr>
        <w:t>）</w:t>
      </w:r>
    </w:p>
    <w:p w:rsidR="00EC4902" w:rsidRDefault="00EC4902" w:rsidP="00EC4902">
      <w:pPr>
        <w:spacing w:line="360" w:lineRule="auto"/>
        <w:rPr>
          <w:rFonts w:ascii="Arial" w:eastAsiaTheme="minorEastAsia" w:hAnsi="Arial" w:cs="Arial"/>
          <w:sz w:val="24"/>
        </w:rPr>
      </w:pPr>
      <w:r>
        <w:rPr>
          <w:rFonts w:ascii="Arial" w:eastAsiaTheme="minorEastAsia" w:hAnsi="Arial" w:cs="Arial" w:hint="eastAsia"/>
          <w:sz w:val="24"/>
        </w:rPr>
        <w:t>业务联系人：马瑞、黄凡</w:t>
      </w:r>
    </w:p>
    <w:p w:rsidR="00EC4902" w:rsidRDefault="00EC4902" w:rsidP="00EC4902">
      <w:pPr>
        <w:spacing w:line="360" w:lineRule="auto"/>
        <w:rPr>
          <w:rFonts w:ascii="Arial" w:eastAsiaTheme="minorEastAsia" w:hAnsi="Arial" w:cs="Arial"/>
          <w:sz w:val="24"/>
        </w:rPr>
      </w:pPr>
      <w:r>
        <w:rPr>
          <w:rFonts w:ascii="Arial" w:eastAsiaTheme="minorEastAsia" w:hAnsi="Arial" w:cs="Arial" w:hint="eastAsia"/>
          <w:sz w:val="24"/>
        </w:rPr>
        <w:t>电</w:t>
      </w:r>
      <w:r>
        <w:rPr>
          <w:rFonts w:ascii="Arial" w:eastAsiaTheme="minorEastAsia" w:hAnsi="Arial" w:cs="Arial"/>
          <w:sz w:val="24"/>
        </w:rPr>
        <w:t xml:space="preserve">    </w:t>
      </w:r>
      <w:r>
        <w:rPr>
          <w:rFonts w:ascii="Arial" w:eastAsiaTheme="minorEastAsia" w:hAnsi="Arial" w:cs="Arial" w:hint="eastAsia"/>
          <w:sz w:val="24"/>
        </w:rPr>
        <w:t>话：</w:t>
      </w:r>
      <w:r>
        <w:rPr>
          <w:rFonts w:ascii="Arial" w:eastAsiaTheme="minorEastAsia" w:hAnsi="Arial" w:cs="Arial"/>
          <w:sz w:val="24"/>
        </w:rPr>
        <w:t>010-59369611</w:t>
      </w:r>
      <w:r>
        <w:rPr>
          <w:rFonts w:ascii="Arial" w:eastAsiaTheme="minorEastAsia" w:hAnsi="Arial" w:cs="Arial" w:hint="eastAsia"/>
          <w:sz w:val="24"/>
        </w:rPr>
        <w:t>、</w:t>
      </w:r>
      <w:r>
        <w:rPr>
          <w:rFonts w:ascii="Arial" w:eastAsiaTheme="minorEastAsia" w:hAnsi="Arial" w:cs="Arial"/>
          <w:sz w:val="24"/>
        </w:rPr>
        <w:t>010-59368935</w:t>
      </w:r>
    </w:p>
    <w:p w:rsidR="00EC4902" w:rsidRDefault="00EC4902" w:rsidP="00EC4902">
      <w:pPr>
        <w:spacing w:line="360" w:lineRule="auto"/>
        <w:rPr>
          <w:rFonts w:ascii="Arial" w:eastAsiaTheme="minorEastAsia" w:hAnsi="Arial" w:cs="Arial"/>
          <w:sz w:val="24"/>
        </w:rPr>
      </w:pPr>
      <w:r>
        <w:rPr>
          <w:rFonts w:ascii="Arial" w:eastAsiaTheme="minorEastAsia" w:hAnsi="Arial" w:cs="Arial" w:hint="eastAsia"/>
          <w:sz w:val="24"/>
        </w:rPr>
        <w:t>传</w:t>
      </w:r>
      <w:r>
        <w:rPr>
          <w:rFonts w:ascii="Arial" w:eastAsiaTheme="minorEastAsia" w:hAnsi="Arial" w:cs="Arial"/>
          <w:sz w:val="24"/>
        </w:rPr>
        <w:t xml:space="preserve">    </w:t>
      </w:r>
      <w:r>
        <w:rPr>
          <w:rFonts w:ascii="Arial" w:eastAsiaTheme="minorEastAsia" w:hAnsi="Arial" w:cs="Arial" w:hint="eastAsia"/>
          <w:sz w:val="24"/>
        </w:rPr>
        <w:t>真：</w:t>
      </w:r>
      <w:r>
        <w:rPr>
          <w:rFonts w:ascii="Arial" w:eastAsiaTheme="minorEastAsia" w:hAnsi="Arial" w:cs="Arial"/>
          <w:sz w:val="24"/>
        </w:rPr>
        <w:t>010-59369136</w:t>
      </w:r>
    </w:p>
    <w:p w:rsidR="00EC4902" w:rsidRDefault="00EC4902" w:rsidP="00EC4902">
      <w:pPr>
        <w:spacing w:line="360" w:lineRule="auto"/>
        <w:rPr>
          <w:rFonts w:ascii="Arial" w:eastAsiaTheme="minorEastAsia" w:hAnsi="Arial" w:cs="Arial"/>
          <w:sz w:val="24"/>
        </w:rPr>
      </w:pPr>
      <w:r>
        <w:rPr>
          <w:rFonts w:ascii="Arial" w:eastAsiaTheme="minorEastAsia" w:hAnsi="Arial" w:cs="Arial" w:hint="eastAsia"/>
          <w:sz w:val="24"/>
        </w:rPr>
        <w:t>电子邮件：</w:t>
      </w:r>
      <w:r>
        <w:rPr>
          <w:rFonts w:ascii="Arial" w:eastAsiaTheme="minorEastAsia" w:hAnsi="Arial" w:cs="Arial"/>
          <w:sz w:val="24"/>
        </w:rPr>
        <w:t>marui3@sinochem.com</w:t>
      </w:r>
      <w:r>
        <w:rPr>
          <w:rFonts w:ascii="Arial" w:eastAsiaTheme="minorEastAsia" w:hAnsi="Arial" w:cs="Arial" w:hint="eastAsia"/>
          <w:sz w:val="24"/>
        </w:rPr>
        <w:t>、</w:t>
      </w:r>
      <w:r>
        <w:rPr>
          <w:rFonts w:ascii="Arial" w:eastAsiaTheme="minorEastAsia" w:hAnsi="Arial" w:cs="Arial"/>
          <w:sz w:val="24"/>
        </w:rPr>
        <w:t>huangfan1@sinochem.com</w:t>
      </w:r>
    </w:p>
    <w:p w:rsidR="00EC4902" w:rsidRDefault="00EC4902" w:rsidP="00EC4902">
      <w:pPr>
        <w:spacing w:line="360" w:lineRule="auto"/>
        <w:rPr>
          <w:rFonts w:ascii="Arial" w:eastAsiaTheme="minorEastAsia" w:hAnsi="Arial" w:cs="Arial"/>
          <w:sz w:val="24"/>
        </w:rPr>
      </w:pPr>
      <w:r>
        <w:rPr>
          <w:rFonts w:ascii="Arial" w:eastAsiaTheme="minorEastAsia" w:hAnsi="Arial" w:cs="Arial" w:hint="eastAsia"/>
          <w:sz w:val="24"/>
        </w:rPr>
        <w:t>购买招标文件账号：</w:t>
      </w:r>
    </w:p>
    <w:p w:rsidR="00EC4902" w:rsidRDefault="00EC4902" w:rsidP="00EC4902">
      <w:pPr>
        <w:spacing w:line="360" w:lineRule="auto"/>
        <w:rPr>
          <w:rFonts w:ascii="Arial" w:eastAsiaTheme="minorEastAsia" w:hAnsi="Arial" w:cs="Arial"/>
          <w:sz w:val="24"/>
        </w:rPr>
      </w:pPr>
      <w:r>
        <w:rPr>
          <w:rFonts w:ascii="Arial" w:eastAsiaTheme="minorEastAsia" w:hAnsi="Arial" w:cs="Arial" w:hint="eastAsia"/>
          <w:sz w:val="24"/>
        </w:rPr>
        <w:t>户</w:t>
      </w:r>
      <w:r>
        <w:rPr>
          <w:rFonts w:ascii="Arial" w:eastAsiaTheme="minorEastAsia" w:hAnsi="Arial" w:cs="Arial"/>
          <w:sz w:val="24"/>
        </w:rPr>
        <w:t xml:space="preserve">    </w:t>
      </w:r>
      <w:r>
        <w:rPr>
          <w:rFonts w:ascii="Arial" w:eastAsiaTheme="minorEastAsia" w:hAnsi="Arial" w:cs="Arial" w:hint="eastAsia"/>
          <w:sz w:val="24"/>
        </w:rPr>
        <w:t>名：中化国际招标有限责任公司</w:t>
      </w:r>
    </w:p>
    <w:p w:rsidR="00EC4902" w:rsidRDefault="00EC4902" w:rsidP="00EC4902">
      <w:pPr>
        <w:spacing w:line="360" w:lineRule="auto"/>
        <w:rPr>
          <w:rFonts w:ascii="Arial" w:eastAsiaTheme="minorEastAsia" w:hAnsi="Arial" w:cs="Arial"/>
          <w:sz w:val="24"/>
        </w:rPr>
      </w:pPr>
      <w:r>
        <w:rPr>
          <w:rFonts w:ascii="Arial" w:eastAsiaTheme="minorEastAsia" w:hAnsi="Arial" w:cs="Arial" w:hint="eastAsia"/>
          <w:sz w:val="24"/>
        </w:rPr>
        <w:t>开户银行：中国工商银行北京长安支行</w:t>
      </w:r>
    </w:p>
    <w:p w:rsidR="0091361A" w:rsidRDefault="00EC4902" w:rsidP="00EC4902">
      <w:r>
        <w:rPr>
          <w:rFonts w:ascii="Arial" w:eastAsiaTheme="minorEastAsia" w:hAnsi="Arial" w:cs="Arial" w:hint="eastAsia"/>
          <w:sz w:val="24"/>
        </w:rPr>
        <w:t>账号（人民币）：</w:t>
      </w:r>
      <w:r>
        <w:rPr>
          <w:rFonts w:ascii="Arial" w:eastAsiaTheme="minorEastAsia" w:hAnsi="Arial" w:cs="Arial"/>
          <w:sz w:val="24"/>
        </w:rPr>
        <w:t>0200003319250001750</w:t>
      </w:r>
    </w:p>
    <w:sectPr w:rsidR="0091361A" w:rsidSect="00EC4902">
      <w:pgSz w:w="11906" w:h="16838"/>
      <w:pgMar w:top="1247" w:right="1247" w:bottom="1247"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2D9E"/>
    <w:multiLevelType w:val="multilevel"/>
    <w:tmpl w:val="1A502D9E"/>
    <w:lvl w:ilvl="0">
      <w:start w:val="1"/>
      <w:numFmt w:val="decimal"/>
      <w:lvlText w:val="（%1）"/>
      <w:lvlJc w:val="left"/>
      <w:pPr>
        <w:ind w:left="1230" w:hanging="720"/>
      </w:pPr>
      <w:rPr>
        <w:rFonts w:hAnsi="宋体"/>
        <w:color w:val="000000"/>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
    <w:nsid w:val="599502A8"/>
    <w:multiLevelType w:val="multilevel"/>
    <w:tmpl w:val="599502A8"/>
    <w:lvl w:ilvl="0">
      <w:start w:val="1"/>
      <w:numFmt w:val="bullet"/>
      <w:lvlText w:val=""/>
      <w:lvlJc w:val="left"/>
      <w:pPr>
        <w:ind w:left="1650" w:hanging="420"/>
      </w:pPr>
      <w:rPr>
        <w:rFonts w:ascii="Wingdings" w:hAnsi="Wingdings" w:hint="default"/>
        <w:sz w:val="24"/>
      </w:rPr>
    </w:lvl>
    <w:lvl w:ilvl="1">
      <w:start w:val="1"/>
      <w:numFmt w:val="bullet"/>
      <w:lvlText w:val=""/>
      <w:lvlJc w:val="left"/>
      <w:pPr>
        <w:ind w:left="2070" w:hanging="420"/>
      </w:pPr>
      <w:rPr>
        <w:rFonts w:ascii="Wingdings" w:hAnsi="Wingding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2">
    <w:nsid w:val="6B697286"/>
    <w:multiLevelType w:val="multilevel"/>
    <w:tmpl w:val="6B697286"/>
    <w:lvl w:ilvl="0">
      <w:start w:val="1"/>
      <w:numFmt w:val="decimal"/>
      <w:lvlText w:val="（%1）"/>
      <w:lvlJc w:val="left"/>
      <w:pPr>
        <w:ind w:left="360" w:hanging="36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B843E43"/>
    <w:multiLevelType w:val="singleLevel"/>
    <w:tmpl w:val="7B843E43"/>
    <w:lvl w:ilvl="0">
      <w:start w:val="1"/>
      <w:numFmt w:val="decimal"/>
      <w:pStyle w:val="a"/>
      <w:lvlText w:val="%1."/>
      <w:lvlJc w:val="left"/>
      <w:pPr>
        <w:tabs>
          <w:tab w:val="left" w:pos="482"/>
        </w:tabs>
        <w:ind w:left="510" w:hanging="510"/>
      </w:pPr>
      <w:rPr>
        <w:rFonts w:ascii="Arial" w:hAnsi="Arial" w:cs="Times New Roman" w:hint="default"/>
        <w:b w:val="0"/>
        <w:i w:val="0"/>
        <w:sz w:val="24"/>
        <w:szCs w:val="24"/>
      </w:rPr>
    </w:lvl>
  </w:abstractNum>
  <w:num w:numId="1">
    <w:abstractNumId w:val="3"/>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4"/>
    <w:rsid w:val="00000A9F"/>
    <w:rsid w:val="00016985"/>
    <w:rsid w:val="000401B6"/>
    <w:rsid w:val="000461A9"/>
    <w:rsid w:val="000506AF"/>
    <w:rsid w:val="00051910"/>
    <w:rsid w:val="00051954"/>
    <w:rsid w:val="00053C65"/>
    <w:rsid w:val="000608B6"/>
    <w:rsid w:val="00090006"/>
    <w:rsid w:val="00093ECC"/>
    <w:rsid w:val="000945AC"/>
    <w:rsid w:val="000C63CC"/>
    <w:rsid w:val="000D5920"/>
    <w:rsid w:val="000E0A88"/>
    <w:rsid w:val="000E255C"/>
    <w:rsid w:val="000F28B3"/>
    <w:rsid w:val="0010381E"/>
    <w:rsid w:val="00112E4C"/>
    <w:rsid w:val="00117D7F"/>
    <w:rsid w:val="00137417"/>
    <w:rsid w:val="00154152"/>
    <w:rsid w:val="00174381"/>
    <w:rsid w:val="00186430"/>
    <w:rsid w:val="001A6449"/>
    <w:rsid w:val="001C218D"/>
    <w:rsid w:val="001D0E08"/>
    <w:rsid w:val="001D422B"/>
    <w:rsid w:val="001E5618"/>
    <w:rsid w:val="001E737F"/>
    <w:rsid w:val="00216F5E"/>
    <w:rsid w:val="00222671"/>
    <w:rsid w:val="00235CD1"/>
    <w:rsid w:val="0026748B"/>
    <w:rsid w:val="002756A7"/>
    <w:rsid w:val="002B7B42"/>
    <w:rsid w:val="002C745D"/>
    <w:rsid w:val="002D2082"/>
    <w:rsid w:val="002D7407"/>
    <w:rsid w:val="002E647A"/>
    <w:rsid w:val="002E66BD"/>
    <w:rsid w:val="002F1F5D"/>
    <w:rsid w:val="003071B6"/>
    <w:rsid w:val="00310820"/>
    <w:rsid w:val="003138FB"/>
    <w:rsid w:val="00313949"/>
    <w:rsid w:val="0031530F"/>
    <w:rsid w:val="003431F1"/>
    <w:rsid w:val="0036571E"/>
    <w:rsid w:val="00374340"/>
    <w:rsid w:val="003A1B43"/>
    <w:rsid w:val="003B1301"/>
    <w:rsid w:val="003B79F4"/>
    <w:rsid w:val="003C119B"/>
    <w:rsid w:val="003C6AE0"/>
    <w:rsid w:val="003E192E"/>
    <w:rsid w:val="003E23D9"/>
    <w:rsid w:val="003E2E62"/>
    <w:rsid w:val="003F6FB3"/>
    <w:rsid w:val="003F7876"/>
    <w:rsid w:val="00400A34"/>
    <w:rsid w:val="00422B36"/>
    <w:rsid w:val="00446E27"/>
    <w:rsid w:val="00451687"/>
    <w:rsid w:val="00452CAB"/>
    <w:rsid w:val="00471F92"/>
    <w:rsid w:val="00475B6F"/>
    <w:rsid w:val="00475F96"/>
    <w:rsid w:val="0048373B"/>
    <w:rsid w:val="00491928"/>
    <w:rsid w:val="004A7A87"/>
    <w:rsid w:val="004D154B"/>
    <w:rsid w:val="004E450C"/>
    <w:rsid w:val="004F428D"/>
    <w:rsid w:val="00505EE5"/>
    <w:rsid w:val="005066EE"/>
    <w:rsid w:val="0051674F"/>
    <w:rsid w:val="005234BC"/>
    <w:rsid w:val="00530D7F"/>
    <w:rsid w:val="00532763"/>
    <w:rsid w:val="00547CE3"/>
    <w:rsid w:val="0055427A"/>
    <w:rsid w:val="00554B1F"/>
    <w:rsid w:val="00557774"/>
    <w:rsid w:val="00566CDD"/>
    <w:rsid w:val="0057441C"/>
    <w:rsid w:val="00576EA9"/>
    <w:rsid w:val="005860A0"/>
    <w:rsid w:val="005860D7"/>
    <w:rsid w:val="00595B64"/>
    <w:rsid w:val="005A54F5"/>
    <w:rsid w:val="005C6F85"/>
    <w:rsid w:val="005D394A"/>
    <w:rsid w:val="005F0F78"/>
    <w:rsid w:val="005F4BC3"/>
    <w:rsid w:val="00622D99"/>
    <w:rsid w:val="00636E58"/>
    <w:rsid w:val="0064225D"/>
    <w:rsid w:val="0064697F"/>
    <w:rsid w:val="00647E82"/>
    <w:rsid w:val="00660171"/>
    <w:rsid w:val="00662EF4"/>
    <w:rsid w:val="00666953"/>
    <w:rsid w:val="00675F30"/>
    <w:rsid w:val="00685B02"/>
    <w:rsid w:val="006860EF"/>
    <w:rsid w:val="006A01C2"/>
    <w:rsid w:val="006A4760"/>
    <w:rsid w:val="006B10F6"/>
    <w:rsid w:val="006D6A6D"/>
    <w:rsid w:val="006E01A3"/>
    <w:rsid w:val="006E4655"/>
    <w:rsid w:val="006E713D"/>
    <w:rsid w:val="006F4145"/>
    <w:rsid w:val="006F5A23"/>
    <w:rsid w:val="00701FF3"/>
    <w:rsid w:val="00707912"/>
    <w:rsid w:val="007141B0"/>
    <w:rsid w:val="00724664"/>
    <w:rsid w:val="007277E4"/>
    <w:rsid w:val="00737378"/>
    <w:rsid w:val="00737B36"/>
    <w:rsid w:val="00741954"/>
    <w:rsid w:val="007451DA"/>
    <w:rsid w:val="00746B92"/>
    <w:rsid w:val="007511D7"/>
    <w:rsid w:val="00776EC8"/>
    <w:rsid w:val="00782803"/>
    <w:rsid w:val="0078350B"/>
    <w:rsid w:val="00784458"/>
    <w:rsid w:val="00791102"/>
    <w:rsid w:val="007B1D3F"/>
    <w:rsid w:val="007C4D94"/>
    <w:rsid w:val="0081493F"/>
    <w:rsid w:val="008153E2"/>
    <w:rsid w:val="008373C5"/>
    <w:rsid w:val="00841D57"/>
    <w:rsid w:val="00851215"/>
    <w:rsid w:val="00880D48"/>
    <w:rsid w:val="00883EC5"/>
    <w:rsid w:val="00887DFF"/>
    <w:rsid w:val="0089684C"/>
    <w:rsid w:val="00896E76"/>
    <w:rsid w:val="008B1E80"/>
    <w:rsid w:val="008C4B8B"/>
    <w:rsid w:val="008D4A78"/>
    <w:rsid w:val="008D4F36"/>
    <w:rsid w:val="008E3793"/>
    <w:rsid w:val="008F12AF"/>
    <w:rsid w:val="00905CBA"/>
    <w:rsid w:val="00907C77"/>
    <w:rsid w:val="0091361A"/>
    <w:rsid w:val="009211FC"/>
    <w:rsid w:val="00923104"/>
    <w:rsid w:val="00926027"/>
    <w:rsid w:val="00927BC7"/>
    <w:rsid w:val="0093320C"/>
    <w:rsid w:val="00942D7E"/>
    <w:rsid w:val="00952637"/>
    <w:rsid w:val="00954E41"/>
    <w:rsid w:val="0096026C"/>
    <w:rsid w:val="009811CA"/>
    <w:rsid w:val="00992530"/>
    <w:rsid w:val="00995E4F"/>
    <w:rsid w:val="009976DF"/>
    <w:rsid w:val="009B0D9C"/>
    <w:rsid w:val="009D0425"/>
    <w:rsid w:val="009D3AD1"/>
    <w:rsid w:val="009F06F2"/>
    <w:rsid w:val="009F1CAB"/>
    <w:rsid w:val="009F1D04"/>
    <w:rsid w:val="009F4D08"/>
    <w:rsid w:val="00A07A9B"/>
    <w:rsid w:val="00A11536"/>
    <w:rsid w:val="00A1606F"/>
    <w:rsid w:val="00A246BB"/>
    <w:rsid w:val="00A360F6"/>
    <w:rsid w:val="00A56811"/>
    <w:rsid w:val="00A61ECC"/>
    <w:rsid w:val="00A870C2"/>
    <w:rsid w:val="00A91375"/>
    <w:rsid w:val="00A93182"/>
    <w:rsid w:val="00A948A9"/>
    <w:rsid w:val="00A952B5"/>
    <w:rsid w:val="00AA1D9A"/>
    <w:rsid w:val="00AA5D1D"/>
    <w:rsid w:val="00AA7FAC"/>
    <w:rsid w:val="00AB3D7C"/>
    <w:rsid w:val="00AB5D13"/>
    <w:rsid w:val="00AC5037"/>
    <w:rsid w:val="00AD4734"/>
    <w:rsid w:val="00AE5CB5"/>
    <w:rsid w:val="00B1228A"/>
    <w:rsid w:val="00B209A4"/>
    <w:rsid w:val="00B27A1E"/>
    <w:rsid w:val="00B34A39"/>
    <w:rsid w:val="00B41435"/>
    <w:rsid w:val="00B456C9"/>
    <w:rsid w:val="00B572B4"/>
    <w:rsid w:val="00B647ED"/>
    <w:rsid w:val="00B6530D"/>
    <w:rsid w:val="00B70052"/>
    <w:rsid w:val="00B80325"/>
    <w:rsid w:val="00B928DD"/>
    <w:rsid w:val="00B9537F"/>
    <w:rsid w:val="00BA4BAB"/>
    <w:rsid w:val="00BC0615"/>
    <w:rsid w:val="00BC6F88"/>
    <w:rsid w:val="00BD7017"/>
    <w:rsid w:val="00BE0015"/>
    <w:rsid w:val="00BE30DD"/>
    <w:rsid w:val="00BE4B1D"/>
    <w:rsid w:val="00BE6414"/>
    <w:rsid w:val="00BF1174"/>
    <w:rsid w:val="00BF28C4"/>
    <w:rsid w:val="00C02C46"/>
    <w:rsid w:val="00C0663B"/>
    <w:rsid w:val="00C1431D"/>
    <w:rsid w:val="00C2037C"/>
    <w:rsid w:val="00C22CD3"/>
    <w:rsid w:val="00C25134"/>
    <w:rsid w:val="00C33F56"/>
    <w:rsid w:val="00C4672F"/>
    <w:rsid w:val="00C60A82"/>
    <w:rsid w:val="00C63562"/>
    <w:rsid w:val="00C64BF9"/>
    <w:rsid w:val="00C75518"/>
    <w:rsid w:val="00C75D4F"/>
    <w:rsid w:val="00C76A1A"/>
    <w:rsid w:val="00C804C3"/>
    <w:rsid w:val="00C8126C"/>
    <w:rsid w:val="00C867D2"/>
    <w:rsid w:val="00C8776A"/>
    <w:rsid w:val="00C9486C"/>
    <w:rsid w:val="00C94FC6"/>
    <w:rsid w:val="00CB22A4"/>
    <w:rsid w:val="00CC2A08"/>
    <w:rsid w:val="00CD1FC3"/>
    <w:rsid w:val="00CE4C0D"/>
    <w:rsid w:val="00CE556D"/>
    <w:rsid w:val="00CF47E4"/>
    <w:rsid w:val="00D10278"/>
    <w:rsid w:val="00D10E06"/>
    <w:rsid w:val="00D22810"/>
    <w:rsid w:val="00D25893"/>
    <w:rsid w:val="00D379A8"/>
    <w:rsid w:val="00D47287"/>
    <w:rsid w:val="00D5076D"/>
    <w:rsid w:val="00D5287E"/>
    <w:rsid w:val="00D57184"/>
    <w:rsid w:val="00D57C5C"/>
    <w:rsid w:val="00D6272D"/>
    <w:rsid w:val="00D707B9"/>
    <w:rsid w:val="00D71511"/>
    <w:rsid w:val="00D71768"/>
    <w:rsid w:val="00D83E45"/>
    <w:rsid w:val="00D87210"/>
    <w:rsid w:val="00D90038"/>
    <w:rsid w:val="00D95D7C"/>
    <w:rsid w:val="00DA6147"/>
    <w:rsid w:val="00DB7B6F"/>
    <w:rsid w:val="00DC6814"/>
    <w:rsid w:val="00DD1B59"/>
    <w:rsid w:val="00DD4B97"/>
    <w:rsid w:val="00DD5C45"/>
    <w:rsid w:val="00DD75DA"/>
    <w:rsid w:val="00E03D38"/>
    <w:rsid w:val="00E0770A"/>
    <w:rsid w:val="00E126DE"/>
    <w:rsid w:val="00E279F5"/>
    <w:rsid w:val="00E41F4C"/>
    <w:rsid w:val="00E50618"/>
    <w:rsid w:val="00E543A7"/>
    <w:rsid w:val="00E55788"/>
    <w:rsid w:val="00E60D94"/>
    <w:rsid w:val="00E61B68"/>
    <w:rsid w:val="00E66989"/>
    <w:rsid w:val="00E76A41"/>
    <w:rsid w:val="00E80DEB"/>
    <w:rsid w:val="00E841B3"/>
    <w:rsid w:val="00E87AA4"/>
    <w:rsid w:val="00E93597"/>
    <w:rsid w:val="00EA16CA"/>
    <w:rsid w:val="00EA1DFC"/>
    <w:rsid w:val="00EA343B"/>
    <w:rsid w:val="00EA4C47"/>
    <w:rsid w:val="00EA615B"/>
    <w:rsid w:val="00EA61A3"/>
    <w:rsid w:val="00EB61F5"/>
    <w:rsid w:val="00EB6DE2"/>
    <w:rsid w:val="00EB7A59"/>
    <w:rsid w:val="00EC0113"/>
    <w:rsid w:val="00EC4902"/>
    <w:rsid w:val="00ED0563"/>
    <w:rsid w:val="00EE1023"/>
    <w:rsid w:val="00F128A3"/>
    <w:rsid w:val="00F15809"/>
    <w:rsid w:val="00F200C4"/>
    <w:rsid w:val="00F230B2"/>
    <w:rsid w:val="00F27D02"/>
    <w:rsid w:val="00F4512D"/>
    <w:rsid w:val="00F477A0"/>
    <w:rsid w:val="00F5489E"/>
    <w:rsid w:val="00F54BC0"/>
    <w:rsid w:val="00F65119"/>
    <w:rsid w:val="00F736A8"/>
    <w:rsid w:val="00F83A50"/>
    <w:rsid w:val="00F92C1F"/>
    <w:rsid w:val="00F93F21"/>
    <w:rsid w:val="00FA0972"/>
    <w:rsid w:val="00FA24C0"/>
    <w:rsid w:val="00FA2F29"/>
    <w:rsid w:val="00FA334B"/>
    <w:rsid w:val="00FB04E6"/>
    <w:rsid w:val="00FB14DF"/>
    <w:rsid w:val="00FC636A"/>
    <w:rsid w:val="00FD0582"/>
    <w:rsid w:val="00FD0CCF"/>
    <w:rsid w:val="00FD6E82"/>
    <w:rsid w:val="00FF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4902"/>
    <w:pPr>
      <w:widowControl w:val="0"/>
      <w:jc w:val="both"/>
    </w:pPr>
    <w:rPr>
      <w:rFonts w:ascii="Times New Roman" w:eastAsia="宋体" w:hAnsi="Times New Roman" w:cs="Times New Roman"/>
      <w:szCs w:val="24"/>
    </w:rPr>
  </w:style>
  <w:style w:type="paragraph" w:styleId="1">
    <w:name w:val="heading 1"/>
    <w:aliases w:val="Heading 0,(A-1),H1,标题 1 1,heading 1,标题 1 Char Char Char,标题 1 Char Char Char Char Char,Part,Chapter Heading,第一章,Section Head,h1,1st level,l1,H11,H12,H13,H14,H15,H16,H17,Level 1 Topic Heading,Head 1,Head 11,Head 12,Head 111,Head 13,Head 112,Head 14"/>
    <w:basedOn w:val="a0"/>
    <w:next w:val="a0"/>
    <w:link w:val="1Char"/>
    <w:qFormat/>
    <w:rsid w:val="00EC4902"/>
    <w:pPr>
      <w:adjustRightInd w:val="0"/>
      <w:snapToGrid w:val="0"/>
      <w:spacing w:line="312" w:lineRule="auto"/>
      <w:jc w:val="center"/>
      <w:outlineLvl w:val="0"/>
    </w:pPr>
    <w:rPr>
      <w:rFonts w:ascii="黑体" w:eastAsia="黑体" w:hAnsi="宋体" w:cs="Arial"/>
      <w:bCs/>
      <w:color w:val="000000"/>
      <w:w w:val="8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A-1) Char,H1 Char,标题 1 1 Char,heading 1 Char,标题 1 Char Char Char Char,标题 1 Char Char Char Char Char Char,Part Char,Chapter Heading Char,第一章 Char,Section Head Char,h1 Char,1st level Char,l1 Char,H11 Char,H12 Char,H13 Char"/>
    <w:basedOn w:val="a1"/>
    <w:link w:val="1"/>
    <w:qFormat/>
    <w:rsid w:val="00EC4902"/>
    <w:rPr>
      <w:rFonts w:ascii="黑体" w:eastAsia="黑体" w:hAnsi="宋体" w:cs="Arial"/>
      <w:bCs/>
      <w:color w:val="000000"/>
      <w:w w:val="80"/>
      <w:sz w:val="36"/>
      <w:szCs w:val="36"/>
    </w:rPr>
  </w:style>
  <w:style w:type="character" w:customStyle="1" w:styleId="Char">
    <w:name w:val="纯文本 Char"/>
    <w:aliases w:val="普通文字 Char1,Texte Char,标题1 Char,普通文字 Char Char Char Char Char Char Char Char,普通文字 Char Char,普通文字 Char Char Char Char Char Char,body text Char,鋘drad Char,???änd Char,Body Text(ch) Char,正文双线 Char,缩进 Char,ALT+Z Char,正文不缩进 Char,EHPT Char,段1 Char"/>
    <w:basedOn w:val="a1"/>
    <w:link w:val="a4"/>
    <w:semiHidden/>
    <w:qFormat/>
    <w:locked/>
    <w:rsid w:val="00EC4902"/>
    <w:rPr>
      <w:rFonts w:ascii="宋体" w:eastAsia="宋体" w:hAnsi="Courier New"/>
      <w:szCs w:val="21"/>
    </w:rPr>
  </w:style>
  <w:style w:type="paragraph" w:styleId="a4">
    <w:name w:val="Plain Text"/>
    <w:aliases w:val="普通文字,Texte,标题1,普通文字 Char Char Char Char Char Char Char,普通文字 Char,普通文字 Char Char Char Char Char,body text,鋘drad,???änd,Body Text(ch),正文双线,缩进,ALT+Z,正文不缩进,EHPT,Body Text2,段1,PI,Body Text Char,bt,BODY TEXT,t,Text,Tempo Body Text,正文文字首行缩进,特点标题,特点1,表正文1,段"/>
    <w:basedOn w:val="a0"/>
    <w:link w:val="Char"/>
    <w:semiHidden/>
    <w:unhideWhenUsed/>
    <w:qFormat/>
    <w:rsid w:val="00EC4902"/>
    <w:rPr>
      <w:rFonts w:ascii="宋体" w:hAnsi="Courier New" w:cstheme="minorBidi"/>
      <w:szCs w:val="21"/>
    </w:rPr>
  </w:style>
  <w:style w:type="character" w:customStyle="1" w:styleId="Char1">
    <w:name w:val="纯文本 Char1"/>
    <w:basedOn w:val="a1"/>
    <w:uiPriority w:val="99"/>
    <w:semiHidden/>
    <w:rsid w:val="00EC4902"/>
    <w:rPr>
      <w:rFonts w:ascii="宋体" w:eastAsia="宋体" w:hAnsi="Courier New" w:cs="Courier New"/>
      <w:szCs w:val="21"/>
    </w:rPr>
  </w:style>
  <w:style w:type="paragraph" w:customStyle="1" w:styleId="a">
    <w:name w:val="黑列表"/>
    <w:basedOn w:val="a0"/>
    <w:qFormat/>
    <w:rsid w:val="00EC4902"/>
    <w:pPr>
      <w:widowControl/>
      <w:numPr>
        <w:numId w:val="1"/>
      </w:numPr>
      <w:adjustRightInd w:val="0"/>
      <w:spacing w:line="300" w:lineRule="auto"/>
      <w:jc w:val="left"/>
    </w:pPr>
    <w:rPr>
      <w:kern w:val="0"/>
      <w:sz w:val="24"/>
      <w:szCs w:val="20"/>
    </w:rPr>
  </w:style>
  <w:style w:type="character" w:customStyle="1" w:styleId="Char0">
    <w:name w:val="列出段落 Char"/>
    <w:aliases w:val="lp1 Char,List Paragraph1 Char"/>
    <w:link w:val="10"/>
    <w:qFormat/>
    <w:locked/>
    <w:rsid w:val="00EC4902"/>
    <w:rPr>
      <w:szCs w:val="24"/>
    </w:rPr>
  </w:style>
  <w:style w:type="paragraph" w:customStyle="1" w:styleId="10">
    <w:name w:val="列出段落1"/>
    <w:basedOn w:val="a0"/>
    <w:link w:val="Char0"/>
    <w:qFormat/>
    <w:rsid w:val="00EC4902"/>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4902"/>
    <w:pPr>
      <w:widowControl w:val="0"/>
      <w:jc w:val="both"/>
    </w:pPr>
    <w:rPr>
      <w:rFonts w:ascii="Times New Roman" w:eastAsia="宋体" w:hAnsi="Times New Roman" w:cs="Times New Roman"/>
      <w:szCs w:val="24"/>
    </w:rPr>
  </w:style>
  <w:style w:type="paragraph" w:styleId="1">
    <w:name w:val="heading 1"/>
    <w:aliases w:val="Heading 0,(A-1),H1,标题 1 1,heading 1,标题 1 Char Char Char,标题 1 Char Char Char Char Char,Part,Chapter Heading,第一章,Section Head,h1,1st level,l1,H11,H12,H13,H14,H15,H16,H17,Level 1 Topic Heading,Head 1,Head 11,Head 12,Head 111,Head 13,Head 112,Head 14"/>
    <w:basedOn w:val="a0"/>
    <w:next w:val="a0"/>
    <w:link w:val="1Char"/>
    <w:qFormat/>
    <w:rsid w:val="00EC4902"/>
    <w:pPr>
      <w:adjustRightInd w:val="0"/>
      <w:snapToGrid w:val="0"/>
      <w:spacing w:line="312" w:lineRule="auto"/>
      <w:jc w:val="center"/>
      <w:outlineLvl w:val="0"/>
    </w:pPr>
    <w:rPr>
      <w:rFonts w:ascii="黑体" w:eastAsia="黑体" w:hAnsi="宋体" w:cs="Arial"/>
      <w:bCs/>
      <w:color w:val="000000"/>
      <w:w w:val="8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A-1) Char,H1 Char,标题 1 1 Char,heading 1 Char,标题 1 Char Char Char Char,标题 1 Char Char Char Char Char Char,Part Char,Chapter Heading Char,第一章 Char,Section Head Char,h1 Char,1st level Char,l1 Char,H11 Char,H12 Char,H13 Char"/>
    <w:basedOn w:val="a1"/>
    <w:link w:val="1"/>
    <w:qFormat/>
    <w:rsid w:val="00EC4902"/>
    <w:rPr>
      <w:rFonts w:ascii="黑体" w:eastAsia="黑体" w:hAnsi="宋体" w:cs="Arial"/>
      <w:bCs/>
      <w:color w:val="000000"/>
      <w:w w:val="80"/>
      <w:sz w:val="36"/>
      <w:szCs w:val="36"/>
    </w:rPr>
  </w:style>
  <w:style w:type="character" w:customStyle="1" w:styleId="Char">
    <w:name w:val="纯文本 Char"/>
    <w:aliases w:val="普通文字 Char1,Texte Char,标题1 Char,普通文字 Char Char Char Char Char Char Char Char,普通文字 Char Char,普通文字 Char Char Char Char Char Char,body text Char,鋘drad Char,???änd Char,Body Text(ch) Char,正文双线 Char,缩进 Char,ALT+Z Char,正文不缩进 Char,EHPT Char,段1 Char"/>
    <w:basedOn w:val="a1"/>
    <w:link w:val="a4"/>
    <w:semiHidden/>
    <w:qFormat/>
    <w:locked/>
    <w:rsid w:val="00EC4902"/>
    <w:rPr>
      <w:rFonts w:ascii="宋体" w:eastAsia="宋体" w:hAnsi="Courier New"/>
      <w:szCs w:val="21"/>
    </w:rPr>
  </w:style>
  <w:style w:type="paragraph" w:styleId="a4">
    <w:name w:val="Plain Text"/>
    <w:aliases w:val="普通文字,Texte,标题1,普通文字 Char Char Char Char Char Char Char,普通文字 Char,普通文字 Char Char Char Char Char,body text,鋘drad,???änd,Body Text(ch),正文双线,缩进,ALT+Z,正文不缩进,EHPT,Body Text2,段1,PI,Body Text Char,bt,BODY TEXT,t,Text,Tempo Body Text,正文文字首行缩进,特点标题,特点1,表正文1,段"/>
    <w:basedOn w:val="a0"/>
    <w:link w:val="Char"/>
    <w:semiHidden/>
    <w:unhideWhenUsed/>
    <w:qFormat/>
    <w:rsid w:val="00EC4902"/>
    <w:rPr>
      <w:rFonts w:ascii="宋体" w:hAnsi="Courier New" w:cstheme="minorBidi"/>
      <w:szCs w:val="21"/>
    </w:rPr>
  </w:style>
  <w:style w:type="character" w:customStyle="1" w:styleId="Char1">
    <w:name w:val="纯文本 Char1"/>
    <w:basedOn w:val="a1"/>
    <w:uiPriority w:val="99"/>
    <w:semiHidden/>
    <w:rsid w:val="00EC4902"/>
    <w:rPr>
      <w:rFonts w:ascii="宋体" w:eastAsia="宋体" w:hAnsi="Courier New" w:cs="Courier New"/>
      <w:szCs w:val="21"/>
    </w:rPr>
  </w:style>
  <w:style w:type="paragraph" w:customStyle="1" w:styleId="a">
    <w:name w:val="黑列表"/>
    <w:basedOn w:val="a0"/>
    <w:qFormat/>
    <w:rsid w:val="00EC4902"/>
    <w:pPr>
      <w:widowControl/>
      <w:numPr>
        <w:numId w:val="1"/>
      </w:numPr>
      <w:adjustRightInd w:val="0"/>
      <w:spacing w:line="300" w:lineRule="auto"/>
      <w:jc w:val="left"/>
    </w:pPr>
    <w:rPr>
      <w:kern w:val="0"/>
      <w:sz w:val="24"/>
      <w:szCs w:val="20"/>
    </w:rPr>
  </w:style>
  <w:style w:type="character" w:customStyle="1" w:styleId="Char0">
    <w:name w:val="列出段落 Char"/>
    <w:aliases w:val="lp1 Char,List Paragraph1 Char"/>
    <w:link w:val="10"/>
    <w:qFormat/>
    <w:locked/>
    <w:rsid w:val="00EC4902"/>
    <w:rPr>
      <w:szCs w:val="24"/>
    </w:rPr>
  </w:style>
  <w:style w:type="paragraph" w:customStyle="1" w:styleId="10">
    <w:name w:val="列出段落1"/>
    <w:basedOn w:val="a0"/>
    <w:link w:val="Char0"/>
    <w:qFormat/>
    <w:rsid w:val="00EC4902"/>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马瑞</dc:creator>
  <cp:keywords/>
  <dc:description/>
  <cp:lastModifiedBy>马瑞</cp:lastModifiedBy>
  <cp:revision>2</cp:revision>
  <dcterms:created xsi:type="dcterms:W3CDTF">2018-01-08T05:43:00Z</dcterms:created>
  <dcterms:modified xsi:type="dcterms:W3CDTF">2018-01-08T05:44:00Z</dcterms:modified>
</cp:coreProperties>
</file>