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03" w:rsidRPr="00902203" w:rsidRDefault="00902203" w:rsidP="00D87BD1">
      <w:pPr>
        <w:spacing w:beforeLines="50" w:before="156" w:line="560" w:lineRule="exact"/>
        <w:jc w:val="center"/>
        <w:rPr>
          <w:rFonts w:ascii="宋体" w:hAnsi="宋体"/>
          <w:color w:val="FF0000"/>
          <w:spacing w:val="8"/>
          <w:w w:val="130"/>
          <w:position w:val="5"/>
          <w:sz w:val="56"/>
          <w:szCs w:val="72"/>
        </w:rPr>
      </w:pPr>
      <w:r w:rsidRPr="00902203">
        <w:rPr>
          <w:rFonts w:ascii="宋体" w:hAnsi="宋体" w:cs="新宋体" w:hint="eastAsia"/>
          <w:b/>
          <w:bCs/>
          <w:color w:val="FF0000"/>
          <w:spacing w:val="8"/>
          <w:w w:val="78"/>
          <w:position w:val="5"/>
          <w:sz w:val="56"/>
          <w:szCs w:val="72"/>
        </w:rPr>
        <w:t>中国仪器仪表学会分析仪器分会文件</w:t>
      </w:r>
    </w:p>
    <w:p w:rsidR="00902203" w:rsidRPr="000A23CA" w:rsidRDefault="00902203" w:rsidP="00902203">
      <w:pPr>
        <w:spacing w:line="500" w:lineRule="exact"/>
        <w:jc w:val="center"/>
        <w:rPr>
          <w:rFonts w:ascii="方正仿宋简体" w:eastAsia="方正仿宋简体" w:hAnsi="宋体"/>
          <w:bCs/>
          <w:color w:val="000000"/>
          <w:w w:val="66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（2018）仪学分字 第002号</w:t>
      </w:r>
    </w:p>
    <w:p w:rsidR="000411E9" w:rsidRPr="000411E9" w:rsidRDefault="008F62CE" w:rsidP="007C1ABF">
      <w:pPr>
        <w:jc w:val="center"/>
        <w:rPr>
          <w:b/>
          <w:sz w:val="36"/>
          <w:szCs w:val="24"/>
        </w:rPr>
      </w:pPr>
      <w:r>
        <w:rPr>
          <w:rFonts w:ascii="方正仿宋简体" w:eastAsia="方正仿宋简体" w:hAnsi="黑体" w:cs="宋体"/>
          <w:bCs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20955</wp:posOffset>
                </wp:positionV>
                <wp:extent cx="6143625" cy="0"/>
                <wp:effectExtent l="13335" t="21590" r="15240" b="1651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1.65pt" to="45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Z9F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" strokecolor="red" strokeweight="2pt"/>
            </w:pict>
          </mc:Fallback>
        </mc:AlternateContent>
      </w:r>
      <w:r w:rsidR="00EA3F20" w:rsidRPr="000411E9">
        <w:rPr>
          <w:rFonts w:hint="eastAsia"/>
          <w:b/>
          <w:sz w:val="36"/>
          <w:szCs w:val="24"/>
        </w:rPr>
        <w:t>“</w:t>
      </w:r>
      <w:r w:rsidR="00B61F1E" w:rsidRPr="000411E9">
        <w:rPr>
          <w:rFonts w:hint="eastAsia"/>
          <w:b/>
          <w:sz w:val="36"/>
          <w:szCs w:val="24"/>
        </w:rPr>
        <w:t>201</w:t>
      </w:r>
      <w:r w:rsidR="000411E9" w:rsidRPr="000411E9">
        <w:rPr>
          <w:rFonts w:hint="eastAsia"/>
          <w:b/>
          <w:sz w:val="36"/>
          <w:szCs w:val="24"/>
        </w:rPr>
        <w:t>8</w:t>
      </w:r>
      <w:r w:rsidR="00B61F1E" w:rsidRPr="000411E9">
        <w:rPr>
          <w:rFonts w:hint="eastAsia"/>
          <w:b/>
          <w:sz w:val="36"/>
          <w:szCs w:val="24"/>
        </w:rPr>
        <w:t>年</w:t>
      </w:r>
      <w:r w:rsidR="007C1ABF" w:rsidRPr="000411E9">
        <w:rPr>
          <w:rFonts w:hint="eastAsia"/>
          <w:b/>
          <w:sz w:val="36"/>
          <w:szCs w:val="24"/>
        </w:rPr>
        <w:t>日本企业及日本分析仪器展（</w:t>
      </w:r>
      <w:r w:rsidR="007C1ABF" w:rsidRPr="000411E9">
        <w:rPr>
          <w:rFonts w:hint="eastAsia"/>
          <w:b/>
          <w:sz w:val="36"/>
          <w:szCs w:val="24"/>
        </w:rPr>
        <w:t>JASIS</w:t>
      </w:r>
      <w:r w:rsidR="007C1ABF" w:rsidRPr="000411E9">
        <w:rPr>
          <w:rFonts w:hint="eastAsia"/>
          <w:b/>
          <w:sz w:val="36"/>
          <w:szCs w:val="24"/>
        </w:rPr>
        <w:t>）</w:t>
      </w:r>
      <w:r w:rsidR="00B61F1E" w:rsidRPr="000411E9">
        <w:rPr>
          <w:rFonts w:hint="eastAsia"/>
          <w:b/>
          <w:sz w:val="36"/>
          <w:szCs w:val="24"/>
        </w:rPr>
        <w:t>考察团</w:t>
      </w:r>
      <w:r w:rsidR="00EA3F20" w:rsidRPr="000411E9">
        <w:rPr>
          <w:rFonts w:hint="eastAsia"/>
          <w:b/>
          <w:sz w:val="36"/>
          <w:szCs w:val="24"/>
        </w:rPr>
        <w:t>”</w:t>
      </w:r>
    </w:p>
    <w:p w:rsidR="002206C7" w:rsidRPr="000411E9" w:rsidRDefault="00EA3F20" w:rsidP="007C1ABF">
      <w:pPr>
        <w:jc w:val="center"/>
        <w:rPr>
          <w:b/>
          <w:sz w:val="36"/>
          <w:szCs w:val="24"/>
        </w:rPr>
      </w:pPr>
      <w:r w:rsidRPr="000411E9">
        <w:rPr>
          <w:rFonts w:hint="eastAsia"/>
          <w:b/>
          <w:sz w:val="36"/>
          <w:szCs w:val="24"/>
        </w:rPr>
        <w:t>邀请函</w:t>
      </w:r>
      <w:r w:rsidR="00D256CE">
        <w:rPr>
          <w:rFonts w:hint="eastAsia"/>
          <w:b/>
          <w:sz w:val="36"/>
          <w:szCs w:val="24"/>
        </w:rPr>
        <w:t>（第一轮）</w:t>
      </w:r>
    </w:p>
    <w:p w:rsidR="000D71D7" w:rsidRPr="000D71D7" w:rsidRDefault="000D71D7">
      <w:pPr>
        <w:rPr>
          <w:sz w:val="24"/>
          <w:szCs w:val="24"/>
        </w:rPr>
      </w:pPr>
    </w:p>
    <w:p w:rsidR="00AA0601" w:rsidRDefault="007C1ABF" w:rsidP="00AA06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</w:t>
      </w:r>
      <w:r w:rsidR="0090220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间：</w:t>
      </w:r>
      <w:r w:rsidR="00AA0601" w:rsidRPr="00853691">
        <w:rPr>
          <w:rFonts w:hint="eastAsia"/>
          <w:sz w:val="24"/>
          <w:szCs w:val="24"/>
        </w:rPr>
        <w:t>201</w:t>
      </w:r>
      <w:r w:rsidR="000411E9">
        <w:rPr>
          <w:rFonts w:hint="eastAsia"/>
          <w:sz w:val="24"/>
          <w:szCs w:val="24"/>
        </w:rPr>
        <w:t>8</w:t>
      </w:r>
      <w:r w:rsidR="00AA0601" w:rsidRPr="00853691">
        <w:rPr>
          <w:rFonts w:hint="eastAsia"/>
          <w:sz w:val="24"/>
          <w:szCs w:val="24"/>
        </w:rPr>
        <w:t>年</w:t>
      </w:r>
      <w:r w:rsidR="00AA0601" w:rsidRPr="00853691">
        <w:rPr>
          <w:rFonts w:hint="eastAsia"/>
          <w:sz w:val="24"/>
          <w:szCs w:val="24"/>
        </w:rPr>
        <w:t>9</w:t>
      </w:r>
      <w:r w:rsidR="00AA0601" w:rsidRPr="008536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-9</w:t>
      </w:r>
      <w:r w:rsidR="00AA0601" w:rsidRPr="00853691">
        <w:rPr>
          <w:rFonts w:hint="eastAsia"/>
          <w:sz w:val="24"/>
          <w:szCs w:val="24"/>
        </w:rPr>
        <w:t>日（</w:t>
      </w:r>
      <w:r w:rsidR="00AA0601">
        <w:rPr>
          <w:rFonts w:hint="eastAsia"/>
          <w:sz w:val="24"/>
          <w:szCs w:val="24"/>
        </w:rPr>
        <w:t>周日</w:t>
      </w:r>
      <w:r w:rsidR="00AA0601">
        <w:rPr>
          <w:rFonts w:hint="eastAsia"/>
          <w:sz w:val="24"/>
          <w:szCs w:val="24"/>
        </w:rPr>
        <w:t>-</w:t>
      </w:r>
      <w:r w:rsidR="00AA0601">
        <w:rPr>
          <w:rFonts w:hint="eastAsia"/>
          <w:sz w:val="24"/>
          <w:szCs w:val="24"/>
        </w:rPr>
        <w:t>次周日</w:t>
      </w:r>
      <w:r w:rsidR="00AA0601" w:rsidRPr="00853691">
        <w:rPr>
          <w:rFonts w:hint="eastAsia"/>
          <w:sz w:val="24"/>
          <w:szCs w:val="24"/>
        </w:rPr>
        <w:t>）</w:t>
      </w:r>
    </w:p>
    <w:p w:rsidR="007C1ABF" w:rsidRPr="00853691" w:rsidRDefault="007C1ABF" w:rsidP="00AA0601">
      <w:pPr>
        <w:rPr>
          <w:sz w:val="24"/>
          <w:szCs w:val="24"/>
        </w:rPr>
      </w:pPr>
    </w:p>
    <w:p w:rsidR="00AA0601" w:rsidRPr="00853691" w:rsidRDefault="00AA0601" w:rsidP="00EF2313">
      <w:pPr>
        <w:rPr>
          <w:rFonts w:ascii="宋体" w:eastAsia="宋体" w:hAnsi="宋体"/>
          <w:spacing w:val="-2"/>
          <w:sz w:val="24"/>
          <w:szCs w:val="24"/>
        </w:rPr>
      </w:pPr>
      <w:r w:rsidRPr="00853691">
        <w:rPr>
          <w:rFonts w:hint="eastAsia"/>
          <w:sz w:val="24"/>
          <w:szCs w:val="24"/>
        </w:rPr>
        <w:t>主办方：</w:t>
      </w:r>
      <w:r w:rsidRPr="00853691">
        <w:rPr>
          <w:rFonts w:ascii="宋体" w:eastAsia="宋体" w:hAnsi="宋体" w:hint="eastAsia"/>
          <w:spacing w:val="-2"/>
          <w:sz w:val="24"/>
          <w:szCs w:val="24"/>
        </w:rPr>
        <w:t>中国仪器仪表学会分析仪器分会</w:t>
      </w:r>
    </w:p>
    <w:p w:rsidR="00AA0601" w:rsidRPr="00853691" w:rsidRDefault="00AA0601" w:rsidP="00AA0601">
      <w:pPr>
        <w:rPr>
          <w:sz w:val="24"/>
          <w:szCs w:val="24"/>
        </w:rPr>
      </w:pPr>
    </w:p>
    <w:p w:rsidR="00AA0601" w:rsidRDefault="00AA0601" w:rsidP="007C1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承办方：</w:t>
      </w:r>
      <w:r w:rsidR="007C1ABF">
        <w:rPr>
          <w:rFonts w:hint="eastAsia"/>
          <w:sz w:val="24"/>
          <w:szCs w:val="24"/>
        </w:rPr>
        <w:t>仪器信息网、</w:t>
      </w:r>
      <w:r w:rsidRPr="00853691">
        <w:rPr>
          <w:rFonts w:hint="eastAsia"/>
          <w:sz w:val="24"/>
          <w:szCs w:val="24"/>
        </w:rPr>
        <w:t>大连好米咨科技有限公司</w:t>
      </w:r>
    </w:p>
    <w:p w:rsidR="00AA0601" w:rsidRPr="00853691" w:rsidRDefault="00AA0601" w:rsidP="00AA0601">
      <w:pPr>
        <w:rPr>
          <w:sz w:val="24"/>
          <w:szCs w:val="24"/>
        </w:rPr>
      </w:pPr>
    </w:p>
    <w:p w:rsidR="00AA0601" w:rsidRPr="00EF2313" w:rsidRDefault="00F440A5" w:rsidP="00EF2313">
      <w:pPr>
        <w:rPr>
          <w:b/>
          <w:sz w:val="24"/>
          <w:szCs w:val="24"/>
        </w:rPr>
      </w:pPr>
      <w:r w:rsidRPr="00EF2313">
        <w:rPr>
          <w:rFonts w:hint="eastAsia"/>
          <w:b/>
          <w:sz w:val="24"/>
          <w:szCs w:val="24"/>
        </w:rPr>
        <w:t>参观及考察概要</w:t>
      </w:r>
      <w:r w:rsidR="00AA0601" w:rsidRPr="00EF2313">
        <w:rPr>
          <w:rFonts w:hint="eastAsia"/>
          <w:b/>
          <w:sz w:val="24"/>
          <w:szCs w:val="24"/>
        </w:rPr>
        <w:t>：</w:t>
      </w:r>
    </w:p>
    <w:p w:rsidR="003E7B5B" w:rsidRPr="00EF2313" w:rsidRDefault="00AA0601" w:rsidP="00D87BD1">
      <w:pPr>
        <w:pStyle w:val="a5"/>
        <w:numPr>
          <w:ilvl w:val="0"/>
          <w:numId w:val="4"/>
        </w:numPr>
        <w:spacing w:afterLines="50" w:after="156"/>
        <w:ind w:firstLineChars="0"/>
        <w:rPr>
          <w:sz w:val="24"/>
          <w:szCs w:val="24"/>
        </w:rPr>
      </w:pPr>
      <w:r w:rsidRPr="00EF2313">
        <w:rPr>
          <w:rFonts w:hint="eastAsia"/>
          <w:sz w:val="24"/>
          <w:szCs w:val="24"/>
        </w:rPr>
        <w:t>现场考察日本仪器及部件企业，</w:t>
      </w:r>
      <w:r w:rsidR="003E7B5B" w:rsidRPr="00EF2313">
        <w:rPr>
          <w:rFonts w:hint="eastAsia"/>
          <w:sz w:val="24"/>
          <w:szCs w:val="24"/>
        </w:rPr>
        <w:t>了解企业发展历程，</w:t>
      </w:r>
      <w:r w:rsidRPr="00EF2313">
        <w:rPr>
          <w:rFonts w:hint="eastAsia"/>
          <w:sz w:val="24"/>
          <w:szCs w:val="24"/>
        </w:rPr>
        <w:t>参观生产工序和管理流程，</w:t>
      </w:r>
      <w:r w:rsidR="003E7B5B" w:rsidRPr="00EF2313">
        <w:rPr>
          <w:sz w:val="24"/>
          <w:szCs w:val="24"/>
        </w:rPr>
        <w:t>并和</w:t>
      </w:r>
      <w:r w:rsidR="003E7B5B" w:rsidRPr="00EF2313">
        <w:rPr>
          <w:rFonts w:hint="eastAsia"/>
          <w:sz w:val="24"/>
          <w:szCs w:val="24"/>
        </w:rPr>
        <w:t>现场</w:t>
      </w:r>
      <w:r w:rsidR="003E7B5B" w:rsidRPr="00EF2313">
        <w:rPr>
          <w:sz w:val="24"/>
          <w:szCs w:val="24"/>
        </w:rPr>
        <w:t>负责人</w:t>
      </w:r>
      <w:r w:rsidR="003E7B5B" w:rsidRPr="00EF2313">
        <w:rPr>
          <w:rFonts w:hint="eastAsia"/>
          <w:sz w:val="24"/>
          <w:szCs w:val="24"/>
        </w:rPr>
        <w:t>交换想法和意见。</w:t>
      </w:r>
    </w:p>
    <w:p w:rsidR="00AA0601" w:rsidRPr="00EF2313" w:rsidRDefault="00AA0601" w:rsidP="00D87BD1">
      <w:pPr>
        <w:pStyle w:val="a5"/>
        <w:numPr>
          <w:ilvl w:val="0"/>
          <w:numId w:val="4"/>
        </w:numPr>
        <w:spacing w:afterLines="50" w:after="156"/>
        <w:ind w:firstLineChars="0"/>
        <w:rPr>
          <w:sz w:val="24"/>
          <w:szCs w:val="24"/>
        </w:rPr>
      </w:pPr>
      <w:r w:rsidRPr="00EF2313">
        <w:rPr>
          <w:rFonts w:hint="eastAsia"/>
          <w:sz w:val="24"/>
          <w:szCs w:val="24"/>
        </w:rPr>
        <w:t>聘请著名</w:t>
      </w:r>
      <w:proofErr w:type="gramStart"/>
      <w:r w:rsidRPr="00EF2313">
        <w:rPr>
          <w:rFonts w:hint="eastAsia"/>
          <w:sz w:val="24"/>
          <w:szCs w:val="24"/>
        </w:rPr>
        <w:t>日企高</w:t>
      </w:r>
      <w:proofErr w:type="gramEnd"/>
      <w:r w:rsidRPr="00EF2313">
        <w:rPr>
          <w:rFonts w:hint="eastAsia"/>
          <w:sz w:val="24"/>
          <w:szCs w:val="24"/>
        </w:rPr>
        <w:t>管授课，介绍企业经营、人才管理以及技术研发理念，</w:t>
      </w:r>
      <w:r w:rsidR="00F06475" w:rsidRPr="00EF2313">
        <w:rPr>
          <w:rFonts w:hint="eastAsia"/>
          <w:sz w:val="24"/>
          <w:szCs w:val="24"/>
        </w:rPr>
        <w:t>分享</w:t>
      </w:r>
      <w:r w:rsidR="00F06475" w:rsidRPr="00EF2313">
        <w:rPr>
          <w:sz w:val="24"/>
          <w:szCs w:val="24"/>
        </w:rPr>
        <w:t>产品品质</w:t>
      </w:r>
      <w:r w:rsidR="00F06475" w:rsidRPr="00EF2313">
        <w:rPr>
          <w:rFonts w:hint="eastAsia"/>
          <w:sz w:val="24"/>
          <w:szCs w:val="24"/>
        </w:rPr>
        <w:t>管理、</w:t>
      </w:r>
      <w:r w:rsidR="00F06475" w:rsidRPr="00EF2313">
        <w:rPr>
          <w:sz w:val="24"/>
          <w:szCs w:val="24"/>
        </w:rPr>
        <w:t>客户服务</w:t>
      </w:r>
      <w:r w:rsidR="00C17C55" w:rsidRPr="00EF2313">
        <w:rPr>
          <w:rFonts w:hint="eastAsia"/>
          <w:sz w:val="24"/>
          <w:szCs w:val="24"/>
        </w:rPr>
        <w:t>等领域的经验及教训</w:t>
      </w:r>
      <w:r w:rsidR="00F06475" w:rsidRPr="00EF2313">
        <w:rPr>
          <w:rFonts w:hint="eastAsia"/>
          <w:sz w:val="24"/>
          <w:szCs w:val="24"/>
        </w:rPr>
        <w:t>，</w:t>
      </w:r>
      <w:r w:rsidRPr="00EF2313">
        <w:rPr>
          <w:rFonts w:hint="eastAsia"/>
          <w:sz w:val="24"/>
          <w:szCs w:val="24"/>
        </w:rPr>
        <w:t>答疑解惑；</w:t>
      </w:r>
      <w:r w:rsidR="00F06475" w:rsidRPr="00EF2313">
        <w:rPr>
          <w:sz w:val="24"/>
          <w:szCs w:val="24"/>
        </w:rPr>
        <w:t xml:space="preserve"> </w:t>
      </w:r>
    </w:p>
    <w:p w:rsidR="00AA0601" w:rsidRPr="00EF2313" w:rsidRDefault="00AA0601" w:rsidP="00D87BD1">
      <w:pPr>
        <w:pStyle w:val="a5"/>
        <w:numPr>
          <w:ilvl w:val="0"/>
          <w:numId w:val="4"/>
        </w:numPr>
        <w:spacing w:afterLines="50" w:after="156"/>
        <w:ind w:firstLineChars="0"/>
        <w:rPr>
          <w:sz w:val="24"/>
          <w:szCs w:val="24"/>
        </w:rPr>
      </w:pPr>
      <w:r w:rsidRPr="00EF2313">
        <w:rPr>
          <w:rFonts w:hint="eastAsia"/>
          <w:sz w:val="24"/>
          <w:szCs w:val="24"/>
        </w:rPr>
        <w:t>参观全球知名仪器展“</w:t>
      </w:r>
      <w:r w:rsidRPr="00EF2313">
        <w:rPr>
          <w:rFonts w:hint="eastAsia"/>
          <w:sz w:val="24"/>
          <w:szCs w:val="24"/>
        </w:rPr>
        <w:t xml:space="preserve">JASIS </w:t>
      </w:r>
      <w:r w:rsidRPr="00EF2313">
        <w:rPr>
          <w:rFonts w:hint="eastAsia"/>
          <w:sz w:val="24"/>
          <w:szCs w:val="24"/>
        </w:rPr>
        <w:t>精密分析仪器国际展示会”，了解技术发展趋势，寻找高性价</w:t>
      </w:r>
      <w:proofErr w:type="gramStart"/>
      <w:r w:rsidRPr="00EF2313">
        <w:rPr>
          <w:rFonts w:hint="eastAsia"/>
          <w:sz w:val="24"/>
          <w:szCs w:val="24"/>
        </w:rPr>
        <w:t>比供应</w:t>
      </w:r>
      <w:proofErr w:type="gramEnd"/>
      <w:r w:rsidRPr="00EF2313">
        <w:rPr>
          <w:rFonts w:hint="eastAsia"/>
          <w:sz w:val="24"/>
          <w:szCs w:val="24"/>
        </w:rPr>
        <w:t>商；</w:t>
      </w:r>
    </w:p>
    <w:p w:rsidR="00AA0601" w:rsidRPr="00EF2313" w:rsidRDefault="00AA0601" w:rsidP="00D87BD1">
      <w:pPr>
        <w:pStyle w:val="a5"/>
        <w:numPr>
          <w:ilvl w:val="0"/>
          <w:numId w:val="4"/>
        </w:numPr>
        <w:spacing w:afterLines="50" w:after="156"/>
        <w:ind w:firstLineChars="0"/>
        <w:rPr>
          <w:sz w:val="24"/>
          <w:szCs w:val="24"/>
        </w:rPr>
      </w:pPr>
      <w:r w:rsidRPr="00EF2313">
        <w:rPr>
          <w:rFonts w:hint="eastAsia"/>
          <w:sz w:val="24"/>
          <w:szCs w:val="24"/>
        </w:rPr>
        <w:t>了解日本</w:t>
      </w:r>
      <w:r w:rsidR="003946F0" w:rsidRPr="00EF2313">
        <w:rPr>
          <w:rFonts w:hint="eastAsia"/>
          <w:sz w:val="24"/>
          <w:szCs w:val="24"/>
        </w:rPr>
        <w:t>企业与高校、科研院所及政府</w:t>
      </w:r>
      <w:r w:rsidR="0053554C" w:rsidRPr="00EF2313">
        <w:rPr>
          <w:rFonts w:hint="eastAsia"/>
          <w:sz w:val="24"/>
          <w:szCs w:val="24"/>
        </w:rPr>
        <w:t>部门</w:t>
      </w:r>
      <w:r w:rsidR="003946F0" w:rsidRPr="00EF2313">
        <w:rPr>
          <w:rFonts w:hint="eastAsia"/>
          <w:sz w:val="24"/>
          <w:szCs w:val="24"/>
        </w:rPr>
        <w:t>的</w:t>
      </w:r>
      <w:r w:rsidRPr="00EF2313">
        <w:rPr>
          <w:rFonts w:hint="eastAsia"/>
          <w:sz w:val="24"/>
          <w:szCs w:val="24"/>
        </w:rPr>
        <w:t>合作机制及经验。</w:t>
      </w:r>
    </w:p>
    <w:p w:rsidR="00C17C55" w:rsidRDefault="00C17C55">
      <w:pPr>
        <w:rPr>
          <w:sz w:val="24"/>
          <w:szCs w:val="24"/>
        </w:rPr>
      </w:pPr>
    </w:p>
    <w:p w:rsidR="000D198C" w:rsidRDefault="00964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——全程</w:t>
      </w:r>
      <w:r w:rsidR="000D198C">
        <w:rPr>
          <w:rFonts w:hint="eastAsia"/>
          <w:sz w:val="24"/>
          <w:szCs w:val="24"/>
        </w:rPr>
        <w:t>中、日双语专业翻译，交流无障碍</w:t>
      </w:r>
    </w:p>
    <w:p w:rsidR="00C17C55" w:rsidRPr="00964C95" w:rsidRDefault="00C17C55">
      <w:pPr>
        <w:rPr>
          <w:sz w:val="24"/>
          <w:szCs w:val="24"/>
        </w:rPr>
      </w:pPr>
      <w:bookmarkStart w:id="0" w:name="_GoBack"/>
      <w:bookmarkEnd w:id="0"/>
    </w:p>
    <w:p w:rsidR="00C17C55" w:rsidRDefault="00964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914FC">
        <w:rPr>
          <w:noProof/>
          <w:sz w:val="24"/>
          <w:szCs w:val="24"/>
        </w:rPr>
        <w:lastRenderedPageBreak/>
        <w:drawing>
          <wp:inline distT="0" distB="0" distL="0" distR="0">
            <wp:extent cx="5274310" cy="47866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A0" w:rsidRDefault="001F70A0">
      <w:pPr>
        <w:rPr>
          <w:sz w:val="24"/>
          <w:szCs w:val="24"/>
        </w:rPr>
      </w:pPr>
    </w:p>
    <w:p w:rsidR="00C17C55" w:rsidRDefault="00C17C55">
      <w:pPr>
        <w:rPr>
          <w:sz w:val="24"/>
          <w:szCs w:val="24"/>
        </w:rPr>
      </w:pPr>
    </w:p>
    <w:p w:rsidR="00C17C55" w:rsidRDefault="00C17C55" w:rsidP="0015438E">
      <w:pPr>
        <w:pStyle w:val="a5"/>
        <w:numPr>
          <w:ilvl w:val="0"/>
          <w:numId w:val="3"/>
        </w:numPr>
        <w:ind w:firstLineChars="0"/>
        <w:rPr>
          <w:b/>
          <w:sz w:val="24"/>
          <w:szCs w:val="24"/>
        </w:rPr>
      </w:pPr>
      <w:r w:rsidRPr="00145C81">
        <w:rPr>
          <w:rFonts w:hint="eastAsia"/>
          <w:b/>
          <w:sz w:val="24"/>
          <w:szCs w:val="24"/>
        </w:rPr>
        <w:t>往届团员考察感悟：</w:t>
      </w:r>
    </w:p>
    <w:p w:rsidR="00416204" w:rsidRPr="00416204" w:rsidRDefault="00416204" w:rsidP="00416204">
      <w:pPr>
        <w:rPr>
          <w:b/>
          <w:sz w:val="24"/>
          <w:szCs w:val="24"/>
        </w:rPr>
      </w:pPr>
    </w:p>
    <w:p w:rsidR="000F7EE5" w:rsidRDefault="000F7EE5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EE5">
        <w:rPr>
          <w:rFonts w:ascii="宋体" w:eastAsia="宋体" w:hAnsi="宋体" w:cs="宋体" w:hint="eastAsia"/>
          <w:kern w:val="0"/>
          <w:sz w:val="24"/>
          <w:szCs w:val="24"/>
        </w:rPr>
        <w:t>通过在日本短短几天的参观学习，体会颇深：在人才选择上见识到“不拘一格”；在研发过程中见识到“精益求精”；在产品制造上见识到“精细专注”，我觉得本次的日本</w:t>
      </w:r>
      <w:proofErr w:type="gramStart"/>
      <w:r w:rsidRPr="000F7EE5">
        <w:rPr>
          <w:rFonts w:ascii="宋体" w:eastAsia="宋体" w:hAnsi="宋体" w:cs="宋体" w:hint="eastAsia"/>
          <w:kern w:val="0"/>
          <w:sz w:val="24"/>
          <w:szCs w:val="24"/>
        </w:rPr>
        <w:t>游学让</w:t>
      </w:r>
      <w:proofErr w:type="gramEnd"/>
      <w:r w:rsidRPr="000F7EE5">
        <w:rPr>
          <w:rFonts w:ascii="宋体" w:eastAsia="宋体" w:hAnsi="宋体" w:cs="宋体" w:hint="eastAsia"/>
          <w:kern w:val="0"/>
          <w:sz w:val="24"/>
          <w:szCs w:val="24"/>
        </w:rPr>
        <w:t>我学到非常多的理念和新的思维模式，非常值得。</w:t>
      </w:r>
      <w:r w:rsidR="00B55F61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 w:rsidRPr="000F7EE5">
        <w:rPr>
          <w:rFonts w:ascii="宋体" w:eastAsia="宋体" w:hAnsi="宋体" w:cs="宋体" w:hint="eastAsia"/>
          <w:kern w:val="0"/>
          <w:sz w:val="24"/>
          <w:szCs w:val="24"/>
        </w:rPr>
        <w:t>深圳易瑞生物科技有限公司</w:t>
      </w:r>
      <w:r w:rsidR="00416204">
        <w:rPr>
          <w:rFonts w:ascii="宋体" w:eastAsia="宋体" w:hAnsi="宋体" w:cs="宋体" w:hint="eastAsia"/>
          <w:kern w:val="0"/>
          <w:sz w:val="24"/>
          <w:szCs w:val="24"/>
        </w:rPr>
        <w:t>市场部总监</w:t>
      </w:r>
      <w:r w:rsidRPr="000F7EE5">
        <w:rPr>
          <w:rFonts w:ascii="宋体" w:eastAsia="宋体" w:hAnsi="宋体" w:cs="宋体" w:hint="eastAsia"/>
          <w:kern w:val="0"/>
          <w:sz w:val="24"/>
          <w:szCs w:val="24"/>
        </w:rPr>
        <w:t xml:space="preserve"> 王炳志</w:t>
      </w:r>
    </w:p>
    <w:p w:rsidR="00416204" w:rsidRDefault="00416204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6204" w:rsidRDefault="00416204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6204">
        <w:rPr>
          <w:rFonts w:ascii="宋体" w:eastAsia="宋体" w:hAnsi="宋体" w:cs="宋体" w:hint="eastAsia"/>
          <w:kern w:val="0"/>
          <w:sz w:val="24"/>
          <w:szCs w:val="24"/>
        </w:rPr>
        <w:t>这次的日本之行，受益颇深，不仅看到了日本的百年企业，而见到了创新公司，还从中找到了合作和发展的机会。对于我们做公司，办企业的人来说，能从全新的角度去了解一个不一样的日本。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睿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科仪器有限公司总经理 </w:t>
      </w:r>
      <w:r w:rsidRPr="00416204">
        <w:rPr>
          <w:rFonts w:ascii="宋体" w:eastAsia="宋体" w:hAnsi="宋体" w:cs="宋体" w:hint="eastAsia"/>
          <w:kern w:val="0"/>
          <w:sz w:val="24"/>
          <w:szCs w:val="24"/>
        </w:rPr>
        <w:t>林志杰</w:t>
      </w:r>
    </w:p>
    <w:p w:rsidR="000F7EE5" w:rsidRDefault="000F7EE5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38F0" w:rsidRDefault="00B00F3B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日本之行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行程节奏紧凑，在有限时间内，更多的拜访日本先进企业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从拜访的企业类型上看，有加工类的、传感器类、分析仪器类、通用配件类的企业，有些企业的生产模式与国内企业很接近，具有很强的借鉴意义。一些先进的零部件，能够被我们发现，并应用于实际产品中。每天结束观摩之后，有一个总结会，能够结合自己企业的具体情况，有选择的学习日本企业的管理经验和用人经验。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>——北京华科仪科技股份有限公司副总经理 陈云龙</w:t>
      </w:r>
    </w:p>
    <w:p w:rsidR="00B338F0" w:rsidRPr="00224A36" w:rsidRDefault="00B338F0" w:rsidP="00B338F0">
      <w:pPr>
        <w:rPr>
          <w:sz w:val="24"/>
          <w:szCs w:val="24"/>
        </w:rPr>
      </w:pPr>
    </w:p>
    <w:p w:rsidR="001B37BE" w:rsidRDefault="00B338F0" w:rsidP="00B00F3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19E9">
        <w:rPr>
          <w:rFonts w:ascii="宋体" w:eastAsia="宋体" w:hAnsi="宋体" w:cs="宋体"/>
          <w:color w:val="000000"/>
          <w:kern w:val="0"/>
          <w:sz w:val="24"/>
          <w:szCs w:val="24"/>
        </w:rPr>
        <w:t>组委会对几天的活动做了高密度、大跨度、高选择性的周密安排，使团员能够近距离、有深度地对SMC、Hitachi、YAMATO等多家企业进行了实地参观、考察和学习，对日本企业的管理者和从业者有了更清晰的了解，也对他们以人为本、注重细节、不惧失败、质量至上的匠人精神有了更具体的认知和实地体验，对自身的工作有着很好的借鉴意义。几天的活动令人感受良多，受益匪浅。</w:t>
      </w:r>
      <w:r w:rsidR="000F7EE5">
        <w:rPr>
          <w:rFonts w:ascii="宋体" w:eastAsia="宋体" w:hAnsi="宋体" w:cs="宋体"/>
          <w:kern w:val="0"/>
          <w:sz w:val="24"/>
          <w:szCs w:val="24"/>
        </w:rPr>
        <w:t>——博纳艾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>杰</w:t>
      </w:r>
      <w:r w:rsidR="000F7EE5" w:rsidRPr="004019E9">
        <w:rPr>
          <w:rFonts w:ascii="宋体" w:eastAsia="宋体" w:hAnsi="宋体" w:cs="宋体"/>
          <w:kern w:val="0"/>
          <w:sz w:val="24"/>
          <w:szCs w:val="24"/>
        </w:rPr>
        <w:t>尔研发</w:t>
      </w:r>
      <w:proofErr w:type="gramStart"/>
      <w:r w:rsidR="000F7EE5" w:rsidRPr="004019E9">
        <w:rPr>
          <w:rFonts w:ascii="宋体" w:eastAsia="宋体" w:hAnsi="宋体" w:cs="宋体"/>
          <w:kern w:val="0"/>
          <w:sz w:val="24"/>
          <w:szCs w:val="24"/>
        </w:rPr>
        <w:t>部</w:t>
      </w:r>
      <w:proofErr w:type="gramEnd"/>
      <w:r w:rsidR="000F7EE5" w:rsidRPr="004019E9">
        <w:rPr>
          <w:rFonts w:ascii="宋体" w:eastAsia="宋体" w:hAnsi="宋体" w:cs="宋体"/>
          <w:kern w:val="0"/>
          <w:sz w:val="24"/>
          <w:szCs w:val="24"/>
        </w:rPr>
        <w:t>部长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F7EE5" w:rsidRPr="004019E9">
        <w:rPr>
          <w:rFonts w:ascii="宋体" w:eastAsia="宋体" w:hAnsi="宋体" w:cs="宋体"/>
          <w:kern w:val="0"/>
          <w:sz w:val="24"/>
          <w:szCs w:val="24"/>
        </w:rPr>
        <w:t>袁凯平</w:t>
      </w:r>
    </w:p>
    <w:p w:rsidR="000F7EE5" w:rsidRDefault="000F7EE5" w:rsidP="00B00F3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B37BE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4A36">
        <w:rPr>
          <w:rFonts w:ascii="宋体" w:eastAsia="宋体" w:hAnsi="宋体" w:cs="宋体"/>
          <w:kern w:val="0"/>
          <w:sz w:val="24"/>
          <w:szCs w:val="24"/>
        </w:rPr>
        <w:t>日本游学的这几天，由于能对现场进行非常实际的看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24A36">
        <w:rPr>
          <w:rFonts w:ascii="宋体" w:eastAsia="宋体" w:hAnsi="宋体" w:cs="宋体"/>
          <w:kern w:val="0"/>
          <w:sz w:val="24"/>
          <w:szCs w:val="24"/>
        </w:rPr>
        <w:t>听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24A36">
        <w:rPr>
          <w:rFonts w:ascii="宋体" w:eastAsia="宋体" w:hAnsi="宋体" w:cs="宋体"/>
          <w:kern w:val="0"/>
          <w:sz w:val="24"/>
          <w:szCs w:val="24"/>
        </w:rPr>
        <w:t>问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让我对于日本企业的产品管理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24A36">
        <w:rPr>
          <w:rFonts w:ascii="宋体" w:eastAsia="宋体" w:hAnsi="宋体" w:cs="宋体"/>
          <w:kern w:val="0"/>
          <w:sz w:val="24"/>
          <w:szCs w:val="24"/>
        </w:rPr>
        <w:t>效率管理和人性化管理有了全新的认识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24A36">
        <w:rPr>
          <w:rFonts w:ascii="宋体" w:eastAsia="宋体" w:hAnsi="宋体" w:cs="宋体"/>
          <w:kern w:val="0"/>
          <w:sz w:val="24"/>
          <w:szCs w:val="24"/>
        </w:rPr>
        <w:t>除此之外，在平时的吃饭，购物的过程中，也处处能感受到日本这个国家细致的地方，对于我们做企业的人来说，真的受益匪浅。</w:t>
      </w:r>
      <w:r>
        <w:rPr>
          <w:rFonts w:ascii="宋体" w:eastAsia="宋体" w:hAnsi="宋体" w:cs="宋体"/>
          <w:kern w:val="0"/>
          <w:sz w:val="24"/>
          <w:szCs w:val="24"/>
        </w:rPr>
        <w:t>希望以后还能经常有这样的机会</w:t>
      </w:r>
      <w:r w:rsidRPr="00224A36">
        <w:rPr>
          <w:rFonts w:ascii="宋体" w:eastAsia="宋体" w:hAnsi="宋体" w:cs="宋体"/>
          <w:kern w:val="0"/>
          <w:sz w:val="24"/>
          <w:szCs w:val="24"/>
        </w:rPr>
        <w:t>去日本看看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24A36">
        <w:rPr>
          <w:rFonts w:ascii="宋体" w:eastAsia="宋体" w:hAnsi="宋体" w:cs="宋体"/>
          <w:kern w:val="0"/>
          <w:sz w:val="24"/>
          <w:szCs w:val="24"/>
        </w:rPr>
        <w:t>学习。</w:t>
      </w:r>
      <w:r w:rsidR="000F7EE5">
        <w:rPr>
          <w:rFonts w:ascii="宋体" w:eastAsia="宋体" w:hAnsi="宋体" w:cs="宋体"/>
          <w:kern w:val="0"/>
          <w:sz w:val="24"/>
          <w:szCs w:val="24"/>
        </w:rPr>
        <w:t>——</w:t>
      </w:r>
      <w:r w:rsidR="000F7EE5" w:rsidRPr="00224A36">
        <w:rPr>
          <w:rFonts w:ascii="宋体" w:eastAsia="宋体" w:hAnsi="宋体" w:cs="宋体"/>
          <w:kern w:val="0"/>
          <w:sz w:val="24"/>
          <w:szCs w:val="24"/>
        </w:rPr>
        <w:t>北京清博华科技有限公司总经理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F7EE5" w:rsidRPr="00224A36">
        <w:rPr>
          <w:rFonts w:ascii="宋体" w:eastAsia="宋体" w:hAnsi="宋体" w:cs="宋体"/>
          <w:kern w:val="0"/>
          <w:sz w:val="24"/>
          <w:szCs w:val="24"/>
        </w:rPr>
        <w:t>肖勇</w:t>
      </w:r>
    </w:p>
    <w:p w:rsidR="001B37BE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B37BE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我印象比较深的有两家企业，一个是</w:t>
      </w:r>
      <w:proofErr w:type="gramStart"/>
      <w:r w:rsidRPr="00B00F3B">
        <w:rPr>
          <w:rFonts w:ascii="宋体" w:eastAsia="宋体" w:hAnsi="宋体" w:cs="宋体" w:hint="eastAsia"/>
          <w:kern w:val="0"/>
          <w:sz w:val="24"/>
          <w:szCs w:val="24"/>
        </w:rPr>
        <w:t>堀</w:t>
      </w:r>
      <w:proofErr w:type="gramEnd"/>
      <w:r w:rsidRPr="00B00F3B">
        <w:rPr>
          <w:rFonts w:ascii="宋体" w:eastAsia="宋体" w:hAnsi="宋体" w:cs="宋体" w:hint="eastAsia"/>
          <w:kern w:val="0"/>
          <w:sz w:val="24"/>
          <w:szCs w:val="24"/>
        </w:rPr>
        <w:t>场，他们是底层创新，所以走在行业的前面，质量流量计的产业链的最高端就是芯片的制造，这个企业</w:t>
      </w:r>
      <w:r>
        <w:rPr>
          <w:rFonts w:ascii="宋体" w:eastAsia="宋体" w:hAnsi="宋体" w:cs="宋体" w:hint="eastAsia"/>
          <w:kern w:val="0"/>
          <w:sz w:val="24"/>
          <w:szCs w:val="24"/>
        </w:rPr>
        <w:t>只所以开放，是因为他们自信；另一个是滨松光子，他们做得专业专注，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有深厚的技术积淀和产业文化，值得中国企业学习。希望团员们在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仪器仪表学会</w:t>
      </w:r>
      <w:r>
        <w:rPr>
          <w:rFonts w:ascii="宋体" w:eastAsia="宋体" w:hAnsi="宋体" w:cs="宋体" w:hint="eastAsia"/>
          <w:kern w:val="0"/>
          <w:sz w:val="24"/>
          <w:szCs w:val="24"/>
        </w:rPr>
        <w:t>分析仪器分会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的带领下深度领会“日本制造”的精髓，感受企业家应有的责任，祝本期游学成功、快乐、收获多多！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>——山东东仪光电仪器有限公司董事长 赵珍阳</w:t>
      </w:r>
    </w:p>
    <w:p w:rsidR="001B37BE" w:rsidRPr="00B338F0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B37BE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一次</w:t>
      </w:r>
      <w:r>
        <w:rPr>
          <w:rFonts w:ascii="宋体" w:eastAsia="宋体" w:hAnsi="宋体" w:cs="宋体" w:hint="eastAsia"/>
          <w:kern w:val="0"/>
          <w:sz w:val="24"/>
          <w:szCs w:val="24"/>
        </w:rPr>
        <w:t>内容充实收获丰厚的学习之旅，短短几天中参观考察了六家日本著名仪器</w:t>
      </w:r>
      <w:r w:rsidRPr="00B00F3B">
        <w:rPr>
          <w:rFonts w:ascii="宋体" w:eastAsia="宋体" w:hAnsi="宋体" w:cs="宋体" w:hint="eastAsia"/>
          <w:kern w:val="0"/>
          <w:sz w:val="24"/>
          <w:szCs w:val="24"/>
        </w:rPr>
        <w:t>企业，其中不少历史悠久的百年企业。每一家企业都是厂区整洁有序，工作人员谦和敬业，运营有条不紊，无处不体现了精益求精的工匠精神，非常值得学习和借鉴，令人印象深刻，深受启发。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>——北京大方科技有限责任公司总裁 周欣</w:t>
      </w:r>
    </w:p>
    <w:p w:rsidR="001B37BE" w:rsidRDefault="001B37BE" w:rsidP="001B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0F3B" w:rsidRPr="00B00F3B" w:rsidRDefault="001B37BE" w:rsidP="00B00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37BE">
        <w:rPr>
          <w:rFonts w:ascii="宋体" w:eastAsia="宋体" w:hAnsi="宋体" w:cs="宋体" w:hint="eastAsia"/>
          <w:kern w:val="0"/>
          <w:sz w:val="24"/>
          <w:szCs w:val="24"/>
        </w:rPr>
        <w:t>我们没有理由对一个100年前就站在世界科技前沿的邻国置之不理。东瀛仪器产业之旅是一次深度的学习之旅，文化之旅。JASIS你可以看到日本仪器产业的概貌，深入SMC、</w:t>
      </w:r>
      <w:r w:rsidR="00B55F61">
        <w:rPr>
          <w:rFonts w:ascii="宋体" w:eastAsia="宋体" w:hAnsi="宋体" w:cs="宋体" w:hint="eastAsia"/>
          <w:kern w:val="0"/>
          <w:sz w:val="24"/>
          <w:szCs w:val="24"/>
        </w:rPr>
        <w:t>Yamato</w:t>
      </w:r>
      <w:r w:rsidRPr="001B37BE">
        <w:rPr>
          <w:rFonts w:ascii="宋体" w:eastAsia="宋体" w:hAnsi="宋体" w:cs="宋体" w:hint="eastAsia"/>
          <w:kern w:val="0"/>
          <w:sz w:val="24"/>
          <w:szCs w:val="24"/>
        </w:rPr>
        <w:t>、Hamamatsu、岛津</w:t>
      </w:r>
      <w:r w:rsidR="00B55F6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B37BE">
        <w:rPr>
          <w:rFonts w:ascii="宋体" w:eastAsia="宋体" w:hAnsi="宋体" w:cs="宋体" w:hint="eastAsia"/>
          <w:kern w:val="0"/>
          <w:sz w:val="24"/>
          <w:szCs w:val="24"/>
        </w:rPr>
        <w:t>Horiba等企业，你可以感受到企业国际化后面核心关键技术的突破。“业精于勤”这是黎元洪大总统留在日本的墨宝，更是我国仪器仪表产业发展需要坚持的企业理念。没有学会及其成员对行业的深 刻理解，不可能做得出如此高端的企业参访，不是学会和成员的人脉资源，也不可能有如此规格的接待。我参加过不少商学院举行的深度国际创新之旅，感觉都不可能超越这次的实质内容。发达的后面一定有发达的道理，这是一个你 可以看到，也可以看懂，听懂的地方，你值得去看看！</w:t>
      </w:r>
      <w:r w:rsidR="000F7EE5">
        <w:rPr>
          <w:rFonts w:ascii="宋体" w:eastAsia="宋体" w:hAnsi="宋体" w:cs="宋体"/>
          <w:kern w:val="0"/>
          <w:sz w:val="24"/>
          <w:szCs w:val="24"/>
        </w:rPr>
        <w:t>——</w:t>
      </w:r>
      <w:r w:rsidR="000F7EE5">
        <w:rPr>
          <w:rFonts w:ascii="宋体" w:eastAsia="宋体" w:hAnsi="宋体" w:cs="宋体" w:hint="eastAsia"/>
          <w:kern w:val="0"/>
          <w:sz w:val="24"/>
          <w:szCs w:val="24"/>
        </w:rPr>
        <w:t>武汉四方光电科技有限公司董事长 熊友辉</w:t>
      </w:r>
    </w:p>
    <w:p w:rsidR="00B00F3B" w:rsidRPr="00B00F3B" w:rsidRDefault="00B00F3B" w:rsidP="00B00F3B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textAlignment w:val="top"/>
        <w:rPr>
          <w:rFonts w:ascii="inherit" w:eastAsia="宋体" w:hAnsi="inherit" w:cs="宋体" w:hint="eastAsia"/>
          <w:vanish/>
          <w:kern w:val="0"/>
          <w:sz w:val="24"/>
          <w:szCs w:val="24"/>
        </w:rPr>
      </w:pP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 xml:space="preserve">1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行程节奏紧凑，在有限时间内，更多的拜访日本先进企业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2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从拜访的企业类型上看，有加工类的、传感器类、分析仪器类、通用配件类的企业，有些企业的生产模式与国内企业很接近，具有很强的借鉴意义。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3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一些先进的零部件，能够被我们发现，并应用于实际产品中。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4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每天结束观摩之后，有一个总结会，能够结合自己企业的具体情况，有选择的学习日本企业的管理经验和用人经验。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建议：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1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类似湖边住宿的条件，有待改善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2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统一预定机票，确保行动一致性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3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多找一些仪表类的，关键部件类的，传感器类的企业考察，对现场学习和企业发展都有利。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  <w:t xml:space="preserve">4 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出行前预先统计多方需求，购物的需求估计不少。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br/>
      </w:r>
    </w:p>
    <w:p w:rsidR="00B00F3B" w:rsidRPr="00B00F3B" w:rsidRDefault="00B00F3B" w:rsidP="00B00F3B">
      <w:pPr>
        <w:widowControl/>
        <w:shd w:val="clear" w:color="auto" w:fill="EEEEEE"/>
        <w:wordWrap w:val="0"/>
        <w:jc w:val="left"/>
        <w:textAlignment w:val="top"/>
        <w:rPr>
          <w:rFonts w:ascii="Helvetica" w:eastAsia="宋体" w:hAnsi="Helvetica" w:cs="宋体"/>
          <w:vanish/>
          <w:kern w:val="0"/>
          <w:sz w:val="9"/>
          <w:szCs w:val="9"/>
        </w:rPr>
      </w:pPr>
      <w:r>
        <w:rPr>
          <w:rFonts w:ascii="Helvetica" w:eastAsia="宋体" w:hAnsi="Helvetica" w:cs="宋体"/>
          <w:noProof/>
          <w:vanish/>
          <w:kern w:val="0"/>
          <w:sz w:val="9"/>
          <w:szCs w:val="9"/>
        </w:rPr>
        <w:drawing>
          <wp:inline distT="0" distB="0" distL="0" distR="0">
            <wp:extent cx="152400" cy="152400"/>
            <wp:effectExtent l="19050" t="0" r="0" b="0"/>
            <wp:docPr id="8" name="图片 1" descr="https://res.wx.qq.com/a/wx_fed/webwx/res/static/img/25x4R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wx.qq.com/a/wx_fed/webwx/res/static/img/25x4Rho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3B" w:rsidRPr="00B00F3B" w:rsidRDefault="008F62CE" w:rsidP="00B00F3B">
      <w:pPr>
        <w:widowControl/>
        <w:shd w:val="clear" w:color="auto" w:fill="EEEEEE"/>
        <w:jc w:val="left"/>
        <w:rPr>
          <w:rFonts w:ascii="Helvetica" w:eastAsia="宋体" w:hAnsi="Helvetica" w:cs="宋体"/>
          <w:vanish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vanish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cc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xeR0kyh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idwHHK8CAAC3BQAADgAAAAAAAAAA&#10;AAAAAAAuAgAAZHJzL2Uyb0RvYy54bWxQSwECLQAUAAYACAAAACEAAp1Ve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B00F3B" w:rsidRPr="00B00F3B" w:rsidRDefault="00B00F3B" w:rsidP="00B00F3B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top"/>
        <w:rPr>
          <w:rFonts w:ascii="inherit" w:eastAsia="宋体" w:hAnsi="inherit" w:cs="宋体" w:hint="eastAsia"/>
          <w:vanish/>
          <w:kern w:val="0"/>
          <w:sz w:val="24"/>
          <w:szCs w:val="24"/>
        </w:rPr>
      </w:pP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一次内容充实收获丰厚的学习之旅，短短几天中参观考察了六家日本著名仪表企业，其中不少历史悠久的百年企业。每一家企业都是厂区整洁有序，工作人员谦和敬业，运营有条不紊，无处不体现了精益求精的工匠精神，非常值得学习和借鉴，令人印象深刻，深受启发。</w:t>
      </w:r>
    </w:p>
    <w:p w:rsidR="00B00F3B" w:rsidRPr="00B00F3B" w:rsidRDefault="00B00F3B" w:rsidP="00B00F3B">
      <w:pPr>
        <w:widowControl/>
        <w:shd w:val="clear" w:color="auto" w:fill="EEEEEE"/>
        <w:wordWrap w:val="0"/>
        <w:jc w:val="left"/>
        <w:textAlignment w:val="top"/>
        <w:rPr>
          <w:rFonts w:ascii="Helvetica" w:eastAsia="宋体" w:hAnsi="Helvetica" w:cs="宋体"/>
          <w:vanish/>
          <w:kern w:val="0"/>
          <w:sz w:val="9"/>
          <w:szCs w:val="9"/>
        </w:rPr>
      </w:pPr>
      <w:r>
        <w:rPr>
          <w:rFonts w:ascii="Helvetica" w:eastAsia="宋体" w:hAnsi="Helvetica" w:cs="宋体"/>
          <w:noProof/>
          <w:vanish/>
          <w:kern w:val="0"/>
          <w:sz w:val="9"/>
          <w:szCs w:val="9"/>
        </w:rPr>
        <w:drawing>
          <wp:inline distT="0" distB="0" distL="0" distR="0">
            <wp:extent cx="152400" cy="152400"/>
            <wp:effectExtent l="19050" t="0" r="0" b="0"/>
            <wp:docPr id="7" name="图片 3" descr="https://res.wx.qq.com/a/wx_fed/webwx/res/static/img/25x4R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.wx.qq.com/a/wx_fed/webwx/res/static/img/25x4Rho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3B" w:rsidRPr="00B00F3B" w:rsidRDefault="008F62CE" w:rsidP="00B00F3B">
      <w:pPr>
        <w:widowControl/>
        <w:shd w:val="clear" w:color="auto" w:fill="EEEEEE"/>
        <w:jc w:val="left"/>
        <w:rPr>
          <w:rFonts w:ascii="Helvetica" w:eastAsia="宋体" w:hAnsi="Helvetica" w:cs="宋体"/>
          <w:vanish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vanish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yM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C+SHIy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B00F3B" w:rsidRPr="00B00F3B" w:rsidRDefault="00B00F3B" w:rsidP="00B00F3B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top"/>
        <w:rPr>
          <w:rFonts w:ascii="inherit" w:eastAsia="宋体" w:hAnsi="inherit" w:cs="宋体" w:hint="eastAsia"/>
          <w:vanish/>
          <w:kern w:val="0"/>
          <w:sz w:val="24"/>
          <w:szCs w:val="24"/>
        </w:rPr>
      </w:pP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我印象比较深的有两家企业，一个是堀场，他们是底层创新，所以走在行业的前面，质量流量计的产业链的最高端就是芯片的制造，这个企业只所以开放，是因为他们自信；另一个是滨松光子，他们做得专业专注。有深厚的技术积淀和产业文化，值得中国企业学习。一点体会</w:t>
      </w:r>
      <w:r>
        <w:rPr>
          <w:rFonts w:ascii="inherit" w:eastAsia="宋体" w:hAnsi="inherit" w:cs="宋体" w:hint="eastAsia"/>
          <w:noProof/>
          <w:vanish/>
          <w:kern w:val="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" name="图片 5" descr="https://wx.qq.com/zh_CN/htmledition/v2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x.qq.com/zh_CN/htmledition/v2/images/spacer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3B" w:rsidRPr="00B00F3B" w:rsidRDefault="00B00F3B" w:rsidP="00B00F3B">
      <w:pPr>
        <w:widowControl/>
        <w:shd w:val="clear" w:color="auto" w:fill="EEEEEE"/>
        <w:wordWrap w:val="0"/>
        <w:jc w:val="left"/>
        <w:textAlignment w:val="top"/>
        <w:rPr>
          <w:rFonts w:ascii="Helvetica" w:eastAsia="宋体" w:hAnsi="Helvetica" w:cs="宋体"/>
          <w:vanish/>
          <w:kern w:val="0"/>
          <w:sz w:val="9"/>
          <w:szCs w:val="9"/>
        </w:rPr>
      </w:pPr>
      <w:r>
        <w:rPr>
          <w:rFonts w:ascii="Helvetica" w:eastAsia="宋体" w:hAnsi="Helvetica" w:cs="宋体"/>
          <w:noProof/>
          <w:vanish/>
          <w:kern w:val="0"/>
          <w:sz w:val="9"/>
          <w:szCs w:val="9"/>
        </w:rPr>
        <w:drawing>
          <wp:inline distT="0" distB="0" distL="0" distR="0">
            <wp:extent cx="152400" cy="152400"/>
            <wp:effectExtent l="19050" t="0" r="0" b="0"/>
            <wp:docPr id="6" name="图片 6" descr="https://res.wx.qq.com/a/wx_fed/webwx/res/static/img/25x4R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.wx.qq.com/a/wx_fed/webwx/res/static/img/25x4Rho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3B" w:rsidRPr="00B00F3B" w:rsidRDefault="008F62CE" w:rsidP="00B00F3B">
      <w:pPr>
        <w:widowControl/>
        <w:shd w:val="clear" w:color="auto" w:fill="EEEEEE"/>
        <w:jc w:val="left"/>
        <w:rPr>
          <w:rFonts w:ascii="Helvetica" w:eastAsia="宋体" w:hAnsi="Helvetica" w:cs="宋体"/>
          <w:vanish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vanish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bl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CAsDblrgIAALcFAAAOAAAAAAAAAAAA&#10;AAAAAC4CAABkcnMvZTJvRG9jLnhtbFBLAQItABQABgAIAAAAIQACnVV4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B00F3B" w:rsidRPr="00B00F3B" w:rsidRDefault="00B00F3B" w:rsidP="00B00F3B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top"/>
        <w:rPr>
          <w:rFonts w:ascii="inherit" w:eastAsia="宋体" w:hAnsi="inherit" w:cs="宋体" w:hint="eastAsia"/>
          <w:vanish/>
          <w:kern w:val="0"/>
          <w:sz w:val="24"/>
          <w:szCs w:val="24"/>
        </w:rPr>
      </w:pP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希望团员们在仪器仪表学会的带领下深度领会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“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日本制造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”</w:t>
      </w:r>
      <w:r w:rsidRPr="00B00F3B">
        <w:rPr>
          <w:rFonts w:ascii="inherit" w:eastAsia="宋体" w:hAnsi="inherit" w:cs="宋体"/>
          <w:vanish/>
          <w:kern w:val="0"/>
          <w:sz w:val="24"/>
          <w:szCs w:val="24"/>
        </w:rPr>
        <w:t>的精髓，感受企业家应有的责任，祝本期游学成功、快乐、收获多多！</w:t>
      </w:r>
    </w:p>
    <w:p w:rsidR="00B00F3B" w:rsidRDefault="00B00F3B">
      <w:pPr>
        <w:rPr>
          <w:sz w:val="24"/>
          <w:szCs w:val="24"/>
        </w:rPr>
      </w:pPr>
    </w:p>
    <w:p w:rsidR="00B338F0" w:rsidRPr="001B37BE" w:rsidRDefault="00B338F0" w:rsidP="00224A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B37BE" w:rsidRPr="001B37BE" w:rsidRDefault="00980BF7" w:rsidP="00836260">
      <w:pPr>
        <w:rPr>
          <w:b/>
          <w:sz w:val="24"/>
          <w:szCs w:val="24"/>
        </w:rPr>
      </w:pPr>
      <w:r w:rsidRPr="001B37BE">
        <w:rPr>
          <w:rFonts w:hint="eastAsia"/>
          <w:b/>
          <w:sz w:val="24"/>
          <w:szCs w:val="24"/>
        </w:rPr>
        <w:t>收费标准：</w:t>
      </w:r>
    </w:p>
    <w:p w:rsidR="00853691" w:rsidRDefault="00853691" w:rsidP="0083626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F7EE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  <w:r w:rsidR="005015D0" w:rsidRPr="006E54C5">
        <w:rPr>
          <w:rFonts w:hint="eastAsia"/>
          <w:sz w:val="24"/>
          <w:szCs w:val="24"/>
        </w:rPr>
        <w:t>（</w:t>
      </w:r>
      <w:r w:rsidRPr="006E54C5">
        <w:rPr>
          <w:rFonts w:hint="eastAsia"/>
          <w:sz w:val="24"/>
          <w:szCs w:val="24"/>
        </w:rPr>
        <w:t>费用包括</w:t>
      </w:r>
      <w:r w:rsidR="006E54C5" w:rsidRPr="006E54C5">
        <w:rPr>
          <w:rFonts w:hint="eastAsia"/>
          <w:sz w:val="24"/>
          <w:szCs w:val="24"/>
        </w:rPr>
        <w:t>：</w:t>
      </w:r>
      <w:r w:rsidR="00836260" w:rsidRPr="006E54C5">
        <w:rPr>
          <w:rFonts w:hint="eastAsia"/>
          <w:sz w:val="24"/>
          <w:szCs w:val="24"/>
        </w:rPr>
        <w:t>来回</w:t>
      </w:r>
      <w:r w:rsidR="00836260" w:rsidRPr="006E54C5">
        <w:rPr>
          <w:sz w:val="24"/>
          <w:szCs w:val="24"/>
        </w:rPr>
        <w:t>机票</w:t>
      </w:r>
      <w:r w:rsidR="002556CE">
        <w:rPr>
          <w:rFonts w:hint="eastAsia"/>
          <w:sz w:val="24"/>
          <w:szCs w:val="24"/>
        </w:rPr>
        <w:t>、</w:t>
      </w:r>
      <w:r w:rsidR="00836260" w:rsidRPr="006E54C5">
        <w:rPr>
          <w:rFonts w:hint="eastAsia"/>
          <w:sz w:val="24"/>
          <w:szCs w:val="24"/>
        </w:rPr>
        <w:t>签证费</w:t>
      </w:r>
      <w:r w:rsidR="002556CE">
        <w:rPr>
          <w:rFonts w:hint="eastAsia"/>
          <w:sz w:val="24"/>
          <w:szCs w:val="24"/>
        </w:rPr>
        <w:t>、</w:t>
      </w:r>
      <w:r w:rsidR="003431A9" w:rsidRPr="006E54C5">
        <w:rPr>
          <w:rFonts w:hint="eastAsia"/>
          <w:sz w:val="24"/>
          <w:szCs w:val="24"/>
        </w:rPr>
        <w:t>在日</w:t>
      </w:r>
      <w:r w:rsidR="00836260" w:rsidRPr="006E54C5">
        <w:rPr>
          <w:sz w:val="24"/>
          <w:szCs w:val="24"/>
        </w:rPr>
        <w:t>的车费</w:t>
      </w:r>
      <w:r w:rsidR="002556CE">
        <w:rPr>
          <w:rFonts w:hint="eastAsia"/>
          <w:sz w:val="24"/>
          <w:szCs w:val="24"/>
        </w:rPr>
        <w:t>、</w:t>
      </w:r>
      <w:r w:rsidR="00836260" w:rsidRPr="006E54C5">
        <w:rPr>
          <w:rFonts w:hint="eastAsia"/>
          <w:sz w:val="24"/>
          <w:szCs w:val="24"/>
        </w:rPr>
        <w:t>餐饮</w:t>
      </w:r>
      <w:r w:rsidR="002556CE">
        <w:rPr>
          <w:rFonts w:hint="eastAsia"/>
          <w:sz w:val="24"/>
          <w:szCs w:val="24"/>
        </w:rPr>
        <w:t>、</w:t>
      </w:r>
      <w:r w:rsidR="00836260" w:rsidRPr="006E54C5">
        <w:rPr>
          <w:sz w:val="24"/>
          <w:szCs w:val="24"/>
        </w:rPr>
        <w:t>住宿</w:t>
      </w:r>
      <w:r w:rsidR="002556CE">
        <w:rPr>
          <w:rFonts w:hint="eastAsia"/>
          <w:sz w:val="24"/>
          <w:szCs w:val="24"/>
        </w:rPr>
        <w:t>、</w:t>
      </w:r>
      <w:r w:rsidR="00836260" w:rsidRPr="006E54C5">
        <w:rPr>
          <w:rFonts w:hint="eastAsia"/>
          <w:sz w:val="24"/>
          <w:szCs w:val="24"/>
        </w:rPr>
        <w:t>讲座</w:t>
      </w:r>
      <w:r w:rsidR="002556CE">
        <w:rPr>
          <w:rFonts w:hint="eastAsia"/>
          <w:sz w:val="24"/>
          <w:szCs w:val="24"/>
        </w:rPr>
        <w:t>费用</w:t>
      </w:r>
      <w:r w:rsidR="005015D0" w:rsidRPr="006E54C5">
        <w:rPr>
          <w:rFonts w:hint="eastAsia"/>
          <w:sz w:val="24"/>
          <w:szCs w:val="24"/>
        </w:rPr>
        <w:t>，</w:t>
      </w:r>
      <w:r w:rsidRPr="006E54C5">
        <w:rPr>
          <w:rFonts w:hint="eastAsia"/>
          <w:sz w:val="24"/>
          <w:szCs w:val="24"/>
        </w:rPr>
        <w:t>不包括</w:t>
      </w:r>
      <w:r w:rsidR="00836260" w:rsidRPr="006E54C5">
        <w:rPr>
          <w:rFonts w:hint="eastAsia"/>
          <w:sz w:val="24"/>
          <w:szCs w:val="24"/>
        </w:rPr>
        <w:t>中国国内</w:t>
      </w:r>
      <w:r w:rsidR="00836260" w:rsidRPr="006E54C5">
        <w:rPr>
          <w:sz w:val="24"/>
          <w:szCs w:val="24"/>
        </w:rPr>
        <w:t>产生的费用</w:t>
      </w:r>
      <w:r w:rsidR="002556CE">
        <w:rPr>
          <w:rFonts w:hint="eastAsia"/>
          <w:sz w:val="24"/>
          <w:szCs w:val="24"/>
        </w:rPr>
        <w:t>以及在日本境内的私人消费</w:t>
      </w:r>
      <w:r w:rsidR="005015D0" w:rsidRPr="006E54C5">
        <w:rPr>
          <w:rFonts w:hint="eastAsia"/>
          <w:sz w:val="24"/>
          <w:szCs w:val="24"/>
        </w:rPr>
        <w:t>）</w:t>
      </w:r>
    </w:p>
    <w:p w:rsidR="00836260" w:rsidRPr="00743776" w:rsidRDefault="00836260" w:rsidP="00853691">
      <w:pPr>
        <w:rPr>
          <w:color w:val="FF0000"/>
          <w:sz w:val="24"/>
          <w:szCs w:val="24"/>
        </w:rPr>
      </w:pPr>
    </w:p>
    <w:p w:rsidR="004C5CFA" w:rsidRPr="00AC6B85" w:rsidRDefault="006E54C5" w:rsidP="004C5CFA">
      <w:pPr>
        <w:rPr>
          <w:b/>
          <w:sz w:val="24"/>
          <w:szCs w:val="24"/>
        </w:rPr>
      </w:pPr>
      <w:r w:rsidRPr="00AC6B85">
        <w:rPr>
          <w:rFonts w:hint="eastAsia"/>
          <w:b/>
          <w:sz w:val="24"/>
          <w:szCs w:val="24"/>
        </w:rPr>
        <w:t>收款账号</w:t>
      </w:r>
      <w:r w:rsidR="004C5CFA" w:rsidRPr="00AC6B85">
        <w:rPr>
          <w:rFonts w:hint="eastAsia"/>
          <w:b/>
          <w:sz w:val="24"/>
          <w:szCs w:val="24"/>
        </w:rPr>
        <w:t>：</w:t>
      </w:r>
    </w:p>
    <w:p w:rsidR="00853691" w:rsidRDefault="003431A9" w:rsidP="00853691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单位名称：大连好米咨科技有限公司</w:t>
      </w:r>
    </w:p>
    <w:p w:rsidR="003431A9" w:rsidRDefault="003431A9" w:rsidP="00853691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汇款银行：中国银行大连星海湾支行</w:t>
      </w:r>
    </w:p>
    <w:p w:rsidR="003431A9" w:rsidRDefault="003431A9" w:rsidP="00853691">
      <w:pPr>
        <w:rPr>
          <w:sz w:val="24"/>
          <w:szCs w:val="24"/>
        </w:rPr>
      </w:pPr>
      <w:r>
        <w:rPr>
          <w:rFonts w:ascii="宋体" w:eastAsia="宋体" w:hAnsi="宋体"/>
          <w:sz w:val="24"/>
        </w:rPr>
        <w:t>汇款</w:t>
      </w:r>
      <w:proofErr w:type="gramStart"/>
      <w:r>
        <w:rPr>
          <w:rFonts w:ascii="宋体" w:eastAsia="宋体" w:hAnsi="宋体"/>
          <w:sz w:val="24"/>
        </w:rPr>
        <w:t>帐号</w:t>
      </w:r>
      <w:proofErr w:type="gramEnd"/>
      <w:r>
        <w:rPr>
          <w:rFonts w:ascii="宋体" w:eastAsia="宋体" w:hAnsi="宋体"/>
          <w:sz w:val="24"/>
        </w:rPr>
        <w:t>：</w:t>
      </w:r>
      <w:r>
        <w:rPr>
          <w:rFonts w:ascii="黑体" w:eastAsia="黑体" w:hAnsi="黑体"/>
          <w:sz w:val="24"/>
        </w:rPr>
        <w:t>2895-6624-5223</w:t>
      </w:r>
    </w:p>
    <w:p w:rsidR="004C5CFA" w:rsidRDefault="006E54C5" w:rsidP="00853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（可开具</w:t>
      </w:r>
      <w:r w:rsidR="00836260">
        <w:rPr>
          <w:rFonts w:hint="eastAsia"/>
          <w:sz w:val="24"/>
          <w:szCs w:val="24"/>
        </w:rPr>
        <w:t>增值税</w:t>
      </w:r>
      <w:r w:rsidR="003431A9">
        <w:rPr>
          <w:rFonts w:hint="eastAsia"/>
          <w:sz w:val="24"/>
          <w:szCs w:val="24"/>
        </w:rPr>
        <w:t>专用</w:t>
      </w:r>
      <w:r w:rsidR="00836260">
        <w:rPr>
          <w:sz w:val="24"/>
          <w:szCs w:val="24"/>
        </w:rPr>
        <w:t>发票</w:t>
      </w:r>
      <w:r>
        <w:rPr>
          <w:rFonts w:hint="eastAsia"/>
          <w:sz w:val="24"/>
          <w:szCs w:val="24"/>
        </w:rPr>
        <w:t>）</w:t>
      </w:r>
    </w:p>
    <w:p w:rsidR="004C5CFA" w:rsidRDefault="004C5CFA" w:rsidP="00853691">
      <w:pPr>
        <w:rPr>
          <w:sz w:val="24"/>
          <w:szCs w:val="24"/>
        </w:rPr>
      </w:pPr>
    </w:p>
    <w:p w:rsidR="00AC6B85" w:rsidRDefault="00853691" w:rsidP="00853691">
      <w:pPr>
        <w:rPr>
          <w:sz w:val="24"/>
          <w:szCs w:val="24"/>
        </w:rPr>
      </w:pPr>
      <w:r w:rsidRPr="00AC6B85">
        <w:rPr>
          <w:rFonts w:hint="eastAsia"/>
          <w:b/>
          <w:sz w:val="24"/>
          <w:szCs w:val="24"/>
        </w:rPr>
        <w:t>报名及</w:t>
      </w:r>
      <w:r w:rsidR="006E54C5" w:rsidRPr="00AC6B85">
        <w:rPr>
          <w:rFonts w:hint="eastAsia"/>
          <w:b/>
          <w:sz w:val="24"/>
          <w:szCs w:val="24"/>
        </w:rPr>
        <w:t>签证资料</w:t>
      </w:r>
      <w:r w:rsidRPr="00AC6B85">
        <w:rPr>
          <w:rFonts w:hint="eastAsia"/>
          <w:b/>
          <w:sz w:val="24"/>
          <w:szCs w:val="24"/>
        </w:rPr>
        <w:t>截止时间：</w:t>
      </w:r>
    </w:p>
    <w:p w:rsidR="00A54E7A" w:rsidRDefault="006E54C5" w:rsidP="00853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报名截止日期</w:t>
      </w:r>
      <w:r w:rsidR="00EA2814">
        <w:rPr>
          <w:rFonts w:hint="eastAsia"/>
          <w:sz w:val="24"/>
          <w:szCs w:val="24"/>
        </w:rPr>
        <w:t>2</w:t>
      </w:r>
      <w:r w:rsidR="00EA2814">
        <w:rPr>
          <w:sz w:val="24"/>
          <w:szCs w:val="24"/>
        </w:rPr>
        <w:t>01</w:t>
      </w:r>
      <w:r w:rsidR="000F7EE5">
        <w:rPr>
          <w:sz w:val="24"/>
          <w:szCs w:val="24"/>
        </w:rPr>
        <w:t>8</w:t>
      </w:r>
      <w:r w:rsidR="00EA2814">
        <w:rPr>
          <w:rFonts w:hint="eastAsia"/>
          <w:sz w:val="24"/>
          <w:szCs w:val="24"/>
        </w:rPr>
        <w:t>年</w:t>
      </w:r>
      <w:r w:rsidR="00A54E7A">
        <w:rPr>
          <w:rFonts w:hint="eastAsia"/>
          <w:sz w:val="24"/>
          <w:szCs w:val="24"/>
        </w:rPr>
        <w:t>6</w:t>
      </w:r>
      <w:r w:rsidR="00EA2814">
        <w:rPr>
          <w:rFonts w:hint="eastAsia"/>
          <w:sz w:val="24"/>
          <w:szCs w:val="24"/>
        </w:rPr>
        <w:t>月</w:t>
      </w:r>
      <w:r w:rsidR="00A54E7A">
        <w:rPr>
          <w:rFonts w:hint="eastAsia"/>
          <w:sz w:val="24"/>
          <w:szCs w:val="24"/>
        </w:rPr>
        <w:t>30</w:t>
      </w:r>
      <w:r w:rsidR="00EA2814">
        <w:rPr>
          <w:rFonts w:hint="eastAsia"/>
          <w:sz w:val="24"/>
          <w:szCs w:val="24"/>
        </w:rPr>
        <w:t>日</w:t>
      </w:r>
      <w:r w:rsidR="00E85D16">
        <w:rPr>
          <w:rFonts w:hint="eastAsia"/>
          <w:sz w:val="24"/>
          <w:szCs w:val="24"/>
        </w:rPr>
        <w:t>，</w:t>
      </w:r>
      <w:r w:rsidR="00A54E7A">
        <w:rPr>
          <w:rFonts w:hint="eastAsia"/>
          <w:sz w:val="24"/>
          <w:szCs w:val="24"/>
        </w:rPr>
        <w:t>签证</w:t>
      </w:r>
      <w:r w:rsidR="00A54E7A">
        <w:rPr>
          <w:sz w:val="24"/>
          <w:szCs w:val="24"/>
        </w:rPr>
        <w:t>资料</w:t>
      </w:r>
      <w:r w:rsidR="00A54E7A">
        <w:rPr>
          <w:rFonts w:hint="eastAsia"/>
          <w:sz w:val="24"/>
          <w:szCs w:val="24"/>
        </w:rPr>
        <w:t>提交</w:t>
      </w:r>
      <w:r w:rsidR="000F7EE5">
        <w:rPr>
          <w:rFonts w:hint="eastAsia"/>
          <w:sz w:val="24"/>
          <w:szCs w:val="24"/>
        </w:rPr>
        <w:t>2018</w:t>
      </w:r>
      <w:r w:rsidR="000F7EE5">
        <w:rPr>
          <w:rFonts w:hint="eastAsia"/>
          <w:sz w:val="24"/>
          <w:szCs w:val="24"/>
        </w:rPr>
        <w:t>年</w:t>
      </w:r>
      <w:r w:rsidR="00A54E7A">
        <w:rPr>
          <w:rFonts w:hint="eastAsia"/>
          <w:sz w:val="24"/>
          <w:szCs w:val="24"/>
        </w:rPr>
        <w:t>7</w:t>
      </w:r>
      <w:r w:rsidR="00A54E7A">
        <w:rPr>
          <w:rFonts w:hint="eastAsia"/>
          <w:sz w:val="24"/>
          <w:szCs w:val="24"/>
        </w:rPr>
        <w:t>月</w:t>
      </w:r>
      <w:r w:rsidR="00A54E7A">
        <w:rPr>
          <w:rFonts w:hint="eastAsia"/>
          <w:sz w:val="24"/>
          <w:szCs w:val="24"/>
        </w:rPr>
        <w:t>15</w:t>
      </w:r>
      <w:r w:rsidR="00A54E7A">
        <w:rPr>
          <w:rFonts w:hint="eastAsia"/>
          <w:sz w:val="24"/>
          <w:szCs w:val="24"/>
        </w:rPr>
        <w:t>日</w:t>
      </w:r>
      <w:r w:rsidR="00A54E7A">
        <w:rPr>
          <w:sz w:val="24"/>
          <w:szCs w:val="24"/>
        </w:rPr>
        <w:t>截止</w:t>
      </w:r>
    </w:p>
    <w:p w:rsidR="002C610C" w:rsidRDefault="002C610C" w:rsidP="00853691">
      <w:pPr>
        <w:rPr>
          <w:sz w:val="24"/>
          <w:szCs w:val="24"/>
        </w:rPr>
      </w:pPr>
    </w:p>
    <w:p w:rsidR="00853691" w:rsidRPr="00AC6B85" w:rsidRDefault="00853691" w:rsidP="00853691">
      <w:pPr>
        <w:rPr>
          <w:b/>
          <w:sz w:val="24"/>
          <w:szCs w:val="24"/>
        </w:rPr>
      </w:pPr>
      <w:r w:rsidRPr="00AC6B85">
        <w:rPr>
          <w:rFonts w:hint="eastAsia"/>
          <w:b/>
          <w:sz w:val="24"/>
          <w:szCs w:val="24"/>
        </w:rPr>
        <w:t>特别说明：</w:t>
      </w:r>
    </w:p>
    <w:p w:rsidR="00980BF7" w:rsidRDefault="00853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出于成本考虑，如在截止时间之前收款人次未到</w:t>
      </w:r>
      <w:r w:rsidR="000F7EE5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位，将取消此次游学课程；</w:t>
      </w:r>
    </w:p>
    <w:p w:rsidR="00853691" w:rsidRPr="00853691" w:rsidRDefault="00853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出于效果考虑，本次游学课程最多招收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位学员，每家单位限报最多</w:t>
      </w:r>
      <w:r w:rsidR="005F229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人。</w:t>
      </w:r>
    </w:p>
    <w:p w:rsidR="00853691" w:rsidRPr="00853691" w:rsidRDefault="00853691">
      <w:pPr>
        <w:rPr>
          <w:sz w:val="24"/>
          <w:szCs w:val="24"/>
        </w:rPr>
      </w:pPr>
    </w:p>
    <w:p w:rsidR="00980BF7" w:rsidRPr="00AC6B85" w:rsidRDefault="00980BF7">
      <w:pPr>
        <w:rPr>
          <w:b/>
          <w:sz w:val="24"/>
          <w:szCs w:val="24"/>
        </w:rPr>
      </w:pPr>
      <w:r w:rsidRPr="00AC6B85">
        <w:rPr>
          <w:rFonts w:hint="eastAsia"/>
          <w:b/>
          <w:sz w:val="24"/>
          <w:szCs w:val="24"/>
        </w:rPr>
        <w:t>详</w:t>
      </w:r>
      <w:proofErr w:type="gramStart"/>
      <w:r w:rsidRPr="00AC6B85">
        <w:rPr>
          <w:rFonts w:hint="eastAsia"/>
          <w:b/>
          <w:sz w:val="24"/>
          <w:szCs w:val="24"/>
        </w:rPr>
        <w:t>询</w:t>
      </w:r>
      <w:proofErr w:type="gramEnd"/>
      <w:r w:rsidRPr="00AC6B85">
        <w:rPr>
          <w:rFonts w:hint="eastAsia"/>
          <w:b/>
          <w:sz w:val="24"/>
          <w:szCs w:val="24"/>
        </w:rPr>
        <w:t>：</w:t>
      </w:r>
    </w:p>
    <w:p w:rsidR="000F7EE5" w:rsidRPr="00C13B9D" w:rsidRDefault="00D87BD1">
      <w:pPr>
        <w:rPr>
          <w:sz w:val="24"/>
          <w:szCs w:val="24"/>
        </w:rPr>
      </w:pPr>
      <w:r w:rsidRPr="00C13B9D">
        <w:rPr>
          <w:rFonts w:hint="eastAsia"/>
          <w:sz w:val="24"/>
          <w:szCs w:val="24"/>
        </w:rPr>
        <w:t>杜芳</w:t>
      </w:r>
      <w:r w:rsidR="000F7EE5" w:rsidRPr="00C13B9D">
        <w:rPr>
          <w:rFonts w:hint="eastAsia"/>
          <w:sz w:val="24"/>
          <w:szCs w:val="24"/>
        </w:rPr>
        <w:t>，仪器信息网，</w:t>
      </w:r>
      <w:r w:rsidRPr="00C13B9D">
        <w:rPr>
          <w:rFonts w:hint="eastAsia"/>
          <w:sz w:val="24"/>
          <w:szCs w:val="24"/>
        </w:rPr>
        <w:t>13671073756</w:t>
      </w:r>
    </w:p>
    <w:p w:rsidR="00980BF7" w:rsidRPr="00E85D16" w:rsidRDefault="000F7EE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18E84A57" wp14:editId="2278B1F7">
            <wp:simplePos x="0" y="0"/>
            <wp:positionH relativeFrom="column">
              <wp:posOffset>3638550</wp:posOffset>
            </wp:positionH>
            <wp:positionV relativeFrom="paragraph">
              <wp:posOffset>161714</wp:posOffset>
            </wp:positionV>
            <wp:extent cx="1847850" cy="1833033"/>
            <wp:effectExtent l="19050" t="0" r="0" b="0"/>
            <wp:wrapNone/>
            <wp:docPr id="40" name="图片 8" descr="学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会公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3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853691" w:rsidRPr="00E85D16">
        <w:rPr>
          <w:rFonts w:hint="eastAsia"/>
          <w:sz w:val="24"/>
          <w:szCs w:val="24"/>
        </w:rPr>
        <w:t>步振华</w:t>
      </w:r>
      <w:proofErr w:type="gramEnd"/>
      <w:r w:rsidR="00853691" w:rsidRPr="00E85D16">
        <w:rPr>
          <w:rFonts w:hint="eastAsia"/>
          <w:sz w:val="24"/>
          <w:szCs w:val="24"/>
        </w:rPr>
        <w:t>，</w:t>
      </w:r>
      <w:r w:rsidR="004C5CFA" w:rsidRPr="00E85D16">
        <w:rPr>
          <w:rFonts w:hint="eastAsia"/>
          <w:sz w:val="24"/>
          <w:szCs w:val="24"/>
        </w:rPr>
        <w:t>大连好米咨科技有限公司，</w:t>
      </w:r>
      <w:r w:rsidR="00A54E7A" w:rsidRPr="00E85D16">
        <w:rPr>
          <w:rFonts w:hint="eastAsia"/>
          <w:sz w:val="24"/>
          <w:szCs w:val="24"/>
        </w:rPr>
        <w:t>13942877626</w:t>
      </w:r>
    </w:p>
    <w:p w:rsidR="00853691" w:rsidRPr="00E85D16" w:rsidRDefault="00853691">
      <w:pPr>
        <w:rPr>
          <w:sz w:val="24"/>
          <w:szCs w:val="24"/>
        </w:rPr>
      </w:pPr>
    </w:p>
    <w:p w:rsidR="00D826F2" w:rsidRDefault="00D826F2">
      <w:pPr>
        <w:rPr>
          <w:sz w:val="24"/>
          <w:szCs w:val="24"/>
        </w:rPr>
      </w:pPr>
    </w:p>
    <w:p w:rsidR="00156780" w:rsidRDefault="00156780">
      <w:pPr>
        <w:rPr>
          <w:sz w:val="24"/>
          <w:szCs w:val="24"/>
        </w:rPr>
      </w:pPr>
    </w:p>
    <w:p w:rsidR="000F7EE5" w:rsidRDefault="000F7EE5" w:rsidP="00156780">
      <w:pPr>
        <w:jc w:val="right"/>
        <w:rPr>
          <w:sz w:val="24"/>
          <w:szCs w:val="24"/>
        </w:rPr>
      </w:pPr>
    </w:p>
    <w:p w:rsidR="00156780" w:rsidRDefault="00156780" w:rsidP="001567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中国仪器仪表学会分析仪器分会</w:t>
      </w:r>
    </w:p>
    <w:p w:rsidR="00156780" w:rsidRDefault="00156780" w:rsidP="00156780">
      <w:pPr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 w:rsidR="000F7EE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0F7EE5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0F7EE5" w:rsidRPr="000F7EE5"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156780" w:rsidRPr="00156780" w:rsidRDefault="00156780">
      <w:pPr>
        <w:rPr>
          <w:sz w:val="24"/>
          <w:szCs w:val="24"/>
        </w:rPr>
      </w:pPr>
    </w:p>
    <w:p w:rsidR="00D826F2" w:rsidRDefault="00D826F2">
      <w:pPr>
        <w:rPr>
          <w:sz w:val="24"/>
          <w:szCs w:val="24"/>
        </w:rPr>
      </w:pPr>
    </w:p>
    <w:p w:rsidR="006A243B" w:rsidRPr="006A243B" w:rsidRDefault="006A243B">
      <w:pPr>
        <w:rPr>
          <w:b/>
          <w:sz w:val="24"/>
          <w:szCs w:val="24"/>
        </w:rPr>
      </w:pPr>
      <w:r w:rsidRPr="006A243B">
        <w:rPr>
          <w:rFonts w:hint="eastAsia"/>
          <w:b/>
          <w:sz w:val="24"/>
          <w:szCs w:val="24"/>
        </w:rPr>
        <w:t>附件：组织机构简介</w:t>
      </w:r>
    </w:p>
    <w:p w:rsidR="00B43400" w:rsidRDefault="00B4340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826F2" w:rsidRDefault="00D826F2" w:rsidP="007B2428">
      <w:pPr>
        <w:rPr>
          <w:sz w:val="24"/>
          <w:szCs w:val="24"/>
        </w:rPr>
      </w:pPr>
      <w:r w:rsidRPr="00B61DC3">
        <w:rPr>
          <w:rFonts w:hint="eastAsia"/>
          <w:b/>
          <w:sz w:val="24"/>
          <w:szCs w:val="24"/>
        </w:rPr>
        <w:lastRenderedPageBreak/>
        <w:t>中国仪器仪表学会分析仪器分会</w:t>
      </w:r>
      <w:r w:rsidRPr="007B2428">
        <w:rPr>
          <w:rFonts w:hint="eastAsia"/>
          <w:sz w:val="24"/>
          <w:szCs w:val="24"/>
        </w:rPr>
        <w:t>成立于</w:t>
      </w:r>
      <w:r w:rsidRPr="007B2428">
        <w:rPr>
          <w:rFonts w:hint="eastAsia"/>
          <w:sz w:val="24"/>
          <w:szCs w:val="24"/>
        </w:rPr>
        <w:t>1979</w:t>
      </w:r>
      <w:r w:rsidRPr="007B2428">
        <w:rPr>
          <w:rFonts w:hint="eastAsia"/>
          <w:sz w:val="24"/>
          <w:szCs w:val="24"/>
        </w:rPr>
        <w:t>年</w:t>
      </w:r>
      <w:r w:rsidRPr="007B2428">
        <w:rPr>
          <w:rFonts w:hint="eastAsia"/>
          <w:sz w:val="24"/>
          <w:szCs w:val="24"/>
        </w:rPr>
        <w:t>11</w:t>
      </w:r>
      <w:r w:rsidRPr="007B2428">
        <w:rPr>
          <w:rFonts w:hint="eastAsia"/>
          <w:sz w:val="24"/>
          <w:szCs w:val="24"/>
        </w:rPr>
        <w:t>月</w:t>
      </w:r>
      <w:r w:rsidRPr="007B2428">
        <w:rPr>
          <w:rFonts w:hint="eastAsia"/>
          <w:sz w:val="24"/>
          <w:szCs w:val="24"/>
        </w:rPr>
        <w:t>16</w:t>
      </w:r>
      <w:r w:rsidRPr="007B2428">
        <w:rPr>
          <w:rFonts w:hint="eastAsia"/>
          <w:sz w:val="24"/>
          <w:szCs w:val="24"/>
        </w:rPr>
        <w:t>日，是中国仪器仪表学会的分支机构，它是由我国分析仪器界产、学、</w:t>
      </w:r>
      <w:proofErr w:type="gramStart"/>
      <w:r w:rsidRPr="007B2428">
        <w:rPr>
          <w:rFonts w:hint="eastAsia"/>
          <w:sz w:val="24"/>
          <w:szCs w:val="24"/>
        </w:rPr>
        <w:t>研</w:t>
      </w:r>
      <w:proofErr w:type="gramEnd"/>
      <w:r w:rsidRPr="007B2428">
        <w:rPr>
          <w:rFonts w:hint="eastAsia"/>
          <w:sz w:val="24"/>
          <w:szCs w:val="24"/>
        </w:rPr>
        <w:t>为主体，吸纳分析仪器用户组成的社会团体，为政府和分析仪器界产、学、</w:t>
      </w:r>
      <w:proofErr w:type="gramStart"/>
      <w:r w:rsidRPr="007B2428">
        <w:rPr>
          <w:rFonts w:hint="eastAsia"/>
          <w:sz w:val="24"/>
          <w:szCs w:val="24"/>
        </w:rPr>
        <w:t>研</w:t>
      </w:r>
      <w:proofErr w:type="gramEnd"/>
      <w:r w:rsidRPr="007B2428">
        <w:rPr>
          <w:rFonts w:hint="eastAsia"/>
          <w:sz w:val="24"/>
          <w:szCs w:val="24"/>
        </w:rPr>
        <w:t>、用提供服务的公益性、学术性、非营利性民间组织。</w:t>
      </w:r>
      <w:r w:rsidR="00B61DC3">
        <w:rPr>
          <w:rFonts w:hint="eastAsia"/>
          <w:sz w:val="24"/>
          <w:szCs w:val="24"/>
        </w:rPr>
        <w:t>分析仪器分会现有个人会员</w:t>
      </w:r>
      <w:r w:rsidR="00B61DC3" w:rsidRPr="007B2428">
        <w:rPr>
          <w:rFonts w:hint="eastAsia"/>
          <w:sz w:val="24"/>
          <w:szCs w:val="24"/>
        </w:rPr>
        <w:t>近</w:t>
      </w:r>
      <w:r w:rsidR="00B61DC3" w:rsidRPr="007B2428">
        <w:rPr>
          <w:rFonts w:hint="eastAsia"/>
          <w:sz w:val="24"/>
          <w:szCs w:val="24"/>
        </w:rPr>
        <w:t>2000</w:t>
      </w:r>
      <w:r w:rsidR="00B61DC3">
        <w:rPr>
          <w:rFonts w:hint="eastAsia"/>
          <w:sz w:val="24"/>
          <w:szCs w:val="24"/>
        </w:rPr>
        <w:t>位</w:t>
      </w:r>
      <w:r w:rsidR="00B61DC3" w:rsidRPr="007B2428">
        <w:rPr>
          <w:rFonts w:hint="eastAsia"/>
          <w:sz w:val="24"/>
          <w:szCs w:val="24"/>
        </w:rPr>
        <w:t>，</w:t>
      </w:r>
      <w:r w:rsidR="00B61DC3">
        <w:rPr>
          <w:rFonts w:hint="eastAsia"/>
          <w:sz w:val="24"/>
          <w:szCs w:val="24"/>
        </w:rPr>
        <w:t>团体会员</w:t>
      </w:r>
      <w:r w:rsidR="00022C66">
        <w:rPr>
          <w:rFonts w:hint="eastAsia"/>
          <w:sz w:val="24"/>
          <w:szCs w:val="24"/>
        </w:rPr>
        <w:t>16</w:t>
      </w:r>
      <w:r w:rsidR="00B61DC3">
        <w:rPr>
          <w:rFonts w:hint="eastAsia"/>
          <w:sz w:val="24"/>
          <w:szCs w:val="24"/>
        </w:rPr>
        <w:t>0</w:t>
      </w:r>
      <w:r w:rsidR="00022C66">
        <w:rPr>
          <w:rFonts w:hint="eastAsia"/>
          <w:sz w:val="24"/>
          <w:szCs w:val="24"/>
        </w:rPr>
        <w:t>余</w:t>
      </w:r>
      <w:r w:rsidR="00B61DC3">
        <w:rPr>
          <w:rFonts w:hint="eastAsia"/>
          <w:sz w:val="24"/>
          <w:szCs w:val="24"/>
        </w:rPr>
        <w:t>家，理事</w:t>
      </w:r>
      <w:r w:rsidR="00B61DC3">
        <w:rPr>
          <w:rFonts w:hint="eastAsia"/>
          <w:sz w:val="24"/>
          <w:szCs w:val="24"/>
        </w:rPr>
        <w:t>191</w:t>
      </w:r>
      <w:r w:rsidR="00B61DC3">
        <w:rPr>
          <w:rFonts w:hint="eastAsia"/>
          <w:sz w:val="24"/>
          <w:szCs w:val="24"/>
        </w:rPr>
        <w:t>位，下属专业学组</w:t>
      </w:r>
      <w:r w:rsidR="00B61DC3">
        <w:rPr>
          <w:rFonts w:hint="eastAsia"/>
          <w:sz w:val="24"/>
          <w:szCs w:val="24"/>
        </w:rPr>
        <w:t>1</w:t>
      </w:r>
      <w:r w:rsidR="00022C66">
        <w:rPr>
          <w:rFonts w:hint="eastAsia"/>
          <w:sz w:val="24"/>
          <w:szCs w:val="24"/>
        </w:rPr>
        <w:t>4</w:t>
      </w:r>
      <w:r w:rsidR="00B61DC3">
        <w:rPr>
          <w:rFonts w:hint="eastAsia"/>
          <w:sz w:val="24"/>
          <w:szCs w:val="24"/>
        </w:rPr>
        <w:t>个，涵盖青年工作者、光谱、色谱、质谱、电分析化学、核磁共振、热分析、</w:t>
      </w:r>
      <w:r w:rsidR="00B61DC3" w:rsidRPr="00B61DC3">
        <w:rPr>
          <w:rFonts w:hint="eastAsia"/>
          <w:sz w:val="24"/>
          <w:szCs w:val="24"/>
        </w:rPr>
        <w:t>湿度与水分、化学传感器、快速检测仪器、</w:t>
      </w:r>
      <w:r w:rsidR="00B61DC3">
        <w:rPr>
          <w:rFonts w:hint="eastAsia"/>
          <w:sz w:val="24"/>
          <w:szCs w:val="24"/>
        </w:rPr>
        <w:t>在线分析仪器、样品制备</w:t>
      </w:r>
      <w:r w:rsidR="00022C66">
        <w:rPr>
          <w:rFonts w:hint="eastAsia"/>
          <w:sz w:val="24"/>
          <w:szCs w:val="24"/>
        </w:rPr>
        <w:t>、关键部件</w:t>
      </w:r>
      <w:r w:rsidR="00B61DC3">
        <w:rPr>
          <w:rFonts w:hint="eastAsia"/>
          <w:sz w:val="24"/>
          <w:szCs w:val="24"/>
        </w:rPr>
        <w:t>等领域。</w:t>
      </w:r>
    </w:p>
    <w:p w:rsidR="000F7EE5" w:rsidRDefault="000F7EE5" w:rsidP="007B2428">
      <w:pPr>
        <w:rPr>
          <w:sz w:val="24"/>
          <w:szCs w:val="24"/>
        </w:rPr>
      </w:pPr>
    </w:p>
    <w:p w:rsidR="00D87BD1" w:rsidRPr="00011907" w:rsidRDefault="000F7EE5" w:rsidP="00D87BD1">
      <w:pPr>
        <w:rPr>
          <w:sz w:val="24"/>
          <w:szCs w:val="24"/>
        </w:rPr>
      </w:pPr>
      <w:r w:rsidRPr="00011907">
        <w:rPr>
          <w:rFonts w:hint="eastAsia"/>
          <w:b/>
          <w:sz w:val="24"/>
          <w:szCs w:val="24"/>
        </w:rPr>
        <w:t>仪器信息网</w:t>
      </w:r>
      <w:r w:rsidR="00D87BD1" w:rsidRPr="00011907">
        <w:rPr>
          <w:rFonts w:hint="eastAsia"/>
          <w:b/>
          <w:sz w:val="24"/>
          <w:szCs w:val="24"/>
        </w:rPr>
        <w:t>（</w:t>
      </w:r>
      <w:r w:rsidR="00D87BD1" w:rsidRPr="00011907">
        <w:rPr>
          <w:rFonts w:hint="eastAsia"/>
          <w:b/>
          <w:sz w:val="24"/>
          <w:szCs w:val="24"/>
        </w:rPr>
        <w:t>www.instrument.com.cn</w:t>
      </w:r>
      <w:r w:rsidR="00D87BD1" w:rsidRPr="00011907">
        <w:rPr>
          <w:rFonts w:hint="eastAsia"/>
          <w:b/>
          <w:sz w:val="24"/>
          <w:szCs w:val="24"/>
        </w:rPr>
        <w:t>）</w:t>
      </w:r>
      <w:r w:rsidR="00D87BD1" w:rsidRPr="00011907">
        <w:rPr>
          <w:rFonts w:hint="eastAsia"/>
          <w:sz w:val="24"/>
          <w:szCs w:val="24"/>
        </w:rPr>
        <w:t>是北京信立方科技发展股份有限公司（股票代码：</w:t>
      </w:r>
      <w:r w:rsidR="00D87BD1" w:rsidRPr="00011907">
        <w:rPr>
          <w:rFonts w:hint="eastAsia"/>
          <w:sz w:val="24"/>
          <w:szCs w:val="24"/>
        </w:rPr>
        <w:t>831401</w:t>
      </w:r>
      <w:r w:rsidR="00D87BD1" w:rsidRPr="00011907">
        <w:rPr>
          <w:rFonts w:hint="eastAsia"/>
          <w:sz w:val="24"/>
          <w:szCs w:val="24"/>
        </w:rPr>
        <w:t>）旗下网站，开通于</w:t>
      </w:r>
      <w:r w:rsidR="00D87BD1" w:rsidRPr="00011907">
        <w:rPr>
          <w:rFonts w:hint="eastAsia"/>
          <w:sz w:val="24"/>
          <w:szCs w:val="24"/>
        </w:rPr>
        <w:t>1999</w:t>
      </w:r>
      <w:r w:rsidR="00D87BD1" w:rsidRPr="00011907">
        <w:rPr>
          <w:rFonts w:hint="eastAsia"/>
          <w:sz w:val="24"/>
          <w:szCs w:val="24"/>
        </w:rPr>
        <w:t>年，是中国第一家科学仪器专业门户网站。网站</w:t>
      </w:r>
      <w:r w:rsidR="00A735C7">
        <w:rPr>
          <w:rFonts w:hint="eastAsia"/>
          <w:sz w:val="24"/>
          <w:szCs w:val="24"/>
        </w:rPr>
        <w:t>秉承“以信息化带动中国科学仪器行业健康快速发展”为宗旨、</w:t>
      </w:r>
      <w:r w:rsidR="00D87BD1" w:rsidRPr="00011907">
        <w:rPr>
          <w:rFonts w:hint="eastAsia"/>
          <w:sz w:val="24"/>
          <w:szCs w:val="24"/>
        </w:rPr>
        <w:t>“互动、创新、整合”为服务理念，致力于为科学仪器行业提供专业的</w:t>
      </w:r>
      <w:r w:rsidR="00A735C7">
        <w:rPr>
          <w:rFonts w:hint="eastAsia"/>
          <w:sz w:val="24"/>
          <w:szCs w:val="24"/>
        </w:rPr>
        <w:t>信息服务和网络应用技术服务。网站拥有一支高度专业的技术服务团队，以及</w:t>
      </w:r>
      <w:r w:rsidR="00D87BD1" w:rsidRPr="00011907">
        <w:rPr>
          <w:rFonts w:hint="eastAsia"/>
          <w:sz w:val="24"/>
          <w:szCs w:val="24"/>
        </w:rPr>
        <w:t>800</w:t>
      </w:r>
      <w:r w:rsidR="00A735C7">
        <w:rPr>
          <w:rFonts w:hint="eastAsia"/>
          <w:sz w:val="24"/>
          <w:szCs w:val="24"/>
        </w:rPr>
        <w:t>余位工作在实验室一线的兼职工作人员、数百位资深的行业专家顾问队伍，</w:t>
      </w:r>
      <w:r w:rsidR="00D87BD1" w:rsidRPr="00011907">
        <w:rPr>
          <w:rFonts w:hint="eastAsia"/>
          <w:sz w:val="24"/>
          <w:szCs w:val="24"/>
        </w:rPr>
        <w:t>经过十余年的辛勤耕耘，已成为科学仪器行业最具影响力的门户网站，</w:t>
      </w:r>
      <w:r w:rsidR="00A735C7">
        <w:rPr>
          <w:rFonts w:hint="eastAsia"/>
          <w:sz w:val="24"/>
          <w:szCs w:val="24"/>
        </w:rPr>
        <w:t>同时</w:t>
      </w:r>
      <w:r w:rsidR="00D87BD1" w:rsidRPr="00011907">
        <w:rPr>
          <w:rFonts w:hint="eastAsia"/>
          <w:sz w:val="24"/>
          <w:szCs w:val="24"/>
        </w:rPr>
        <w:t>与多家相关协会、学会和数十家专业媒体建立了广泛的合作关系。</w:t>
      </w:r>
    </w:p>
    <w:p w:rsidR="00743776" w:rsidRDefault="00743776" w:rsidP="007B2428">
      <w:pPr>
        <w:rPr>
          <w:sz w:val="24"/>
          <w:szCs w:val="24"/>
        </w:rPr>
      </w:pPr>
    </w:p>
    <w:p w:rsidR="00C013E1" w:rsidRPr="00F876F0" w:rsidRDefault="00743776" w:rsidP="00C013E1">
      <w:pPr>
        <w:rPr>
          <w:color w:val="000000" w:themeColor="text1"/>
          <w:sz w:val="24"/>
          <w:szCs w:val="24"/>
        </w:rPr>
      </w:pPr>
      <w:r w:rsidRPr="00AA0601">
        <w:rPr>
          <w:rFonts w:hint="eastAsia"/>
          <w:b/>
          <w:sz w:val="24"/>
          <w:szCs w:val="24"/>
        </w:rPr>
        <w:t>大连好米</w:t>
      </w:r>
      <w:r w:rsidRPr="00AA0601">
        <w:rPr>
          <w:b/>
          <w:sz w:val="24"/>
          <w:szCs w:val="24"/>
        </w:rPr>
        <w:t>咨</w:t>
      </w:r>
      <w:r w:rsidRPr="00AA0601">
        <w:rPr>
          <w:rFonts w:hint="eastAsia"/>
          <w:b/>
          <w:sz w:val="24"/>
          <w:szCs w:val="24"/>
        </w:rPr>
        <w:t>科技</w:t>
      </w:r>
      <w:r w:rsidRPr="00AA0601">
        <w:rPr>
          <w:b/>
          <w:sz w:val="24"/>
          <w:szCs w:val="24"/>
        </w:rPr>
        <w:t>有限公司</w:t>
      </w:r>
      <w:r w:rsidR="005425BF" w:rsidRPr="00AA0601">
        <w:rPr>
          <w:rFonts w:hint="eastAsia"/>
          <w:sz w:val="24"/>
          <w:szCs w:val="24"/>
        </w:rPr>
        <w:t>是</w:t>
      </w:r>
      <w:r w:rsidR="005425BF" w:rsidRPr="00AA0601">
        <w:rPr>
          <w:sz w:val="24"/>
          <w:szCs w:val="24"/>
        </w:rPr>
        <w:t>日本内务府认证的</w:t>
      </w:r>
      <w:r w:rsidR="005425BF" w:rsidRPr="00AA0601">
        <w:rPr>
          <w:sz w:val="24"/>
          <w:szCs w:val="24"/>
        </w:rPr>
        <w:t>NPO</w:t>
      </w:r>
      <w:r w:rsidR="005425BF" w:rsidRPr="00AA0601">
        <w:rPr>
          <w:sz w:val="24"/>
          <w:szCs w:val="24"/>
        </w:rPr>
        <w:t>法人</w:t>
      </w:r>
      <w:r w:rsidR="005425BF" w:rsidRPr="00AA0601">
        <w:rPr>
          <w:sz w:val="24"/>
          <w:szCs w:val="24"/>
        </w:rPr>
        <w:t>-</w:t>
      </w:r>
      <w:r w:rsidR="005425BF" w:rsidRPr="00AA0601">
        <w:rPr>
          <w:sz w:val="24"/>
          <w:szCs w:val="24"/>
        </w:rPr>
        <w:t>日本国际文化</w:t>
      </w:r>
      <w:r w:rsidR="005425BF" w:rsidRPr="00AA0601">
        <w:rPr>
          <w:rFonts w:hint="eastAsia"/>
          <w:sz w:val="24"/>
          <w:szCs w:val="24"/>
        </w:rPr>
        <w:t>经济</w:t>
      </w:r>
      <w:r w:rsidR="005425BF" w:rsidRPr="00AA0601">
        <w:rPr>
          <w:sz w:val="24"/>
          <w:szCs w:val="24"/>
        </w:rPr>
        <w:t>振兴</w:t>
      </w:r>
      <w:r w:rsidR="005425BF" w:rsidRPr="00AA0601">
        <w:rPr>
          <w:rFonts w:hint="eastAsia"/>
          <w:sz w:val="24"/>
          <w:szCs w:val="24"/>
        </w:rPr>
        <w:t>协会</w:t>
      </w:r>
      <w:r w:rsidR="005425BF" w:rsidRPr="00AA0601">
        <w:rPr>
          <w:sz w:val="24"/>
          <w:szCs w:val="24"/>
        </w:rPr>
        <w:t>的</w:t>
      </w:r>
      <w:r w:rsidR="005425BF" w:rsidRPr="00AA0601">
        <w:rPr>
          <w:rFonts w:hint="eastAsia"/>
          <w:sz w:val="24"/>
          <w:szCs w:val="24"/>
        </w:rPr>
        <w:t>理事</w:t>
      </w:r>
      <w:r w:rsidR="005425BF" w:rsidRPr="00AA0601">
        <w:rPr>
          <w:sz w:val="24"/>
          <w:szCs w:val="24"/>
        </w:rPr>
        <w:t>公司，不仅在</w:t>
      </w:r>
      <w:r w:rsidR="005425BF" w:rsidRPr="00AA0601">
        <w:rPr>
          <w:rFonts w:hint="eastAsia"/>
          <w:sz w:val="24"/>
          <w:szCs w:val="24"/>
        </w:rPr>
        <w:t>中日</w:t>
      </w:r>
      <w:r w:rsidR="005425BF" w:rsidRPr="00AA0601">
        <w:rPr>
          <w:sz w:val="24"/>
          <w:szCs w:val="24"/>
        </w:rPr>
        <w:t>之间的经济层面，更能在文化技术</w:t>
      </w:r>
      <w:r w:rsidR="005425BF" w:rsidRPr="00AA0601">
        <w:rPr>
          <w:rFonts w:hint="eastAsia"/>
          <w:sz w:val="24"/>
          <w:szCs w:val="24"/>
        </w:rPr>
        <w:t>层面提供</w:t>
      </w:r>
      <w:r w:rsidR="005425BF" w:rsidRPr="00AA0601">
        <w:rPr>
          <w:sz w:val="24"/>
          <w:szCs w:val="24"/>
        </w:rPr>
        <w:t>更为</w:t>
      </w:r>
      <w:r w:rsidR="005425BF" w:rsidRPr="00AA0601">
        <w:rPr>
          <w:rFonts w:hint="eastAsia"/>
          <w:sz w:val="24"/>
          <w:szCs w:val="24"/>
        </w:rPr>
        <w:t>广泛</w:t>
      </w:r>
      <w:r w:rsidR="005425BF" w:rsidRPr="00AA0601">
        <w:rPr>
          <w:sz w:val="24"/>
          <w:szCs w:val="24"/>
        </w:rPr>
        <w:t>的</w:t>
      </w:r>
      <w:r w:rsidR="005425BF" w:rsidRPr="00AA0601">
        <w:rPr>
          <w:rFonts w:hint="eastAsia"/>
          <w:sz w:val="24"/>
          <w:szCs w:val="24"/>
        </w:rPr>
        <w:t>服务</w:t>
      </w:r>
      <w:r w:rsidR="005425BF" w:rsidRPr="00AA0601">
        <w:rPr>
          <w:sz w:val="24"/>
          <w:szCs w:val="24"/>
        </w:rPr>
        <w:t>和支持。</w:t>
      </w:r>
      <w:r w:rsidR="005425BF" w:rsidRPr="00AA0601">
        <w:rPr>
          <w:rFonts w:hint="eastAsia"/>
          <w:sz w:val="24"/>
          <w:szCs w:val="24"/>
        </w:rPr>
        <w:t>2</w:t>
      </w:r>
      <w:r w:rsidR="005425BF" w:rsidRPr="00AA0601">
        <w:rPr>
          <w:sz w:val="24"/>
          <w:szCs w:val="24"/>
        </w:rPr>
        <w:t>016</w:t>
      </w:r>
      <w:r w:rsidR="005425BF" w:rsidRPr="00AA0601">
        <w:rPr>
          <w:rFonts w:hint="eastAsia"/>
          <w:sz w:val="24"/>
          <w:szCs w:val="24"/>
        </w:rPr>
        <w:t>年</w:t>
      </w:r>
      <w:r w:rsidR="005425BF" w:rsidRPr="00AA0601">
        <w:rPr>
          <w:sz w:val="24"/>
          <w:szCs w:val="24"/>
        </w:rPr>
        <w:t>，</w:t>
      </w:r>
      <w:r w:rsidR="005425BF" w:rsidRPr="00AA0601">
        <w:rPr>
          <w:rFonts w:hint="eastAsia"/>
          <w:sz w:val="24"/>
          <w:szCs w:val="24"/>
        </w:rPr>
        <w:t>带领世界</w:t>
      </w:r>
      <w:r w:rsidR="005425BF" w:rsidRPr="00AA0601">
        <w:rPr>
          <w:rFonts w:hint="eastAsia"/>
          <w:sz w:val="24"/>
          <w:szCs w:val="24"/>
        </w:rPr>
        <w:t>500</w:t>
      </w:r>
      <w:r w:rsidR="005425BF" w:rsidRPr="00AA0601">
        <w:rPr>
          <w:rFonts w:hint="eastAsia"/>
          <w:sz w:val="24"/>
          <w:szCs w:val="24"/>
        </w:rPr>
        <w:t>强企业</w:t>
      </w:r>
      <w:r w:rsidR="005425BF" w:rsidRPr="00AA0601">
        <w:rPr>
          <w:sz w:val="24"/>
          <w:szCs w:val="24"/>
        </w:rPr>
        <w:t>日本鹿岛建设集团</w:t>
      </w:r>
      <w:r w:rsidR="005425BF" w:rsidRPr="00AA0601">
        <w:rPr>
          <w:rFonts w:hint="eastAsia"/>
          <w:sz w:val="24"/>
          <w:szCs w:val="24"/>
        </w:rPr>
        <w:t>拜访中国仪器仪表学会分析仪器分会</w:t>
      </w:r>
      <w:r w:rsidR="005425BF" w:rsidRPr="00AA0601">
        <w:rPr>
          <w:sz w:val="24"/>
          <w:szCs w:val="24"/>
        </w:rPr>
        <w:t>，</w:t>
      </w:r>
      <w:r w:rsidR="005425BF" w:rsidRPr="00AA0601">
        <w:rPr>
          <w:rFonts w:hint="eastAsia"/>
          <w:sz w:val="24"/>
          <w:szCs w:val="24"/>
        </w:rPr>
        <w:t>北京市</w:t>
      </w:r>
      <w:r w:rsidR="005425BF" w:rsidRPr="00AA0601">
        <w:rPr>
          <w:sz w:val="24"/>
          <w:szCs w:val="24"/>
        </w:rPr>
        <w:t>科委</w:t>
      </w:r>
      <w:r w:rsidR="005425BF" w:rsidRPr="00AA0601">
        <w:rPr>
          <w:rFonts w:hint="eastAsia"/>
          <w:sz w:val="24"/>
          <w:szCs w:val="24"/>
        </w:rPr>
        <w:t>等机构。</w:t>
      </w:r>
      <w:r w:rsidRPr="00AA0601">
        <w:rPr>
          <w:rFonts w:hint="eastAsia"/>
          <w:sz w:val="24"/>
          <w:szCs w:val="24"/>
        </w:rPr>
        <w:t>也曾经在</w:t>
      </w:r>
      <w:r w:rsidRPr="00AA0601">
        <w:rPr>
          <w:rFonts w:hint="eastAsia"/>
          <w:sz w:val="24"/>
          <w:szCs w:val="24"/>
        </w:rPr>
        <w:t>2015</w:t>
      </w:r>
      <w:r w:rsidRPr="00AA0601">
        <w:rPr>
          <w:rFonts w:hint="eastAsia"/>
          <w:sz w:val="24"/>
          <w:szCs w:val="24"/>
        </w:rPr>
        <w:t>年</w:t>
      </w:r>
      <w:r w:rsidRPr="00AA0601">
        <w:rPr>
          <w:sz w:val="24"/>
          <w:szCs w:val="24"/>
        </w:rPr>
        <w:t>协助</w:t>
      </w:r>
      <w:r w:rsidRPr="00AA0601">
        <w:rPr>
          <w:rFonts w:hint="eastAsia"/>
          <w:sz w:val="24"/>
          <w:szCs w:val="24"/>
        </w:rPr>
        <w:t>举办了</w:t>
      </w:r>
      <w:r w:rsidRPr="00AA0601">
        <w:rPr>
          <w:sz w:val="24"/>
          <w:szCs w:val="24"/>
        </w:rPr>
        <w:t>第一</w:t>
      </w:r>
      <w:r w:rsidR="005425BF" w:rsidRPr="00AA0601">
        <w:rPr>
          <w:rFonts w:hint="eastAsia"/>
          <w:sz w:val="24"/>
          <w:szCs w:val="24"/>
        </w:rPr>
        <w:t>届日本仪器企业管理及生产制造游学课程</w:t>
      </w:r>
      <w:r w:rsidRPr="00AA0601">
        <w:rPr>
          <w:rFonts w:hint="eastAsia"/>
          <w:sz w:val="24"/>
          <w:szCs w:val="24"/>
        </w:rPr>
        <w:t>，</w:t>
      </w:r>
      <w:r w:rsidRPr="00AA0601">
        <w:rPr>
          <w:sz w:val="24"/>
          <w:szCs w:val="24"/>
        </w:rPr>
        <w:t>拜访了包括</w:t>
      </w:r>
      <w:r w:rsidR="009C56CC" w:rsidRPr="00AA0601">
        <w:rPr>
          <w:rFonts w:hint="eastAsia"/>
          <w:sz w:val="24"/>
          <w:szCs w:val="24"/>
        </w:rPr>
        <w:t>岛津</w:t>
      </w:r>
      <w:r w:rsidR="00DF7413" w:rsidRPr="00AA0601">
        <w:rPr>
          <w:rFonts w:hint="eastAsia"/>
          <w:sz w:val="24"/>
          <w:szCs w:val="24"/>
        </w:rPr>
        <w:t>（</w:t>
      </w:r>
      <w:r w:rsidR="00DF7413" w:rsidRPr="00AA0601">
        <w:rPr>
          <w:rFonts w:hint="eastAsia"/>
          <w:sz w:val="24"/>
          <w:szCs w:val="24"/>
        </w:rPr>
        <w:t>Shimadzu</w:t>
      </w:r>
      <w:r w:rsidR="00DF7413" w:rsidRPr="00AA0601">
        <w:rPr>
          <w:rFonts w:hint="eastAsia"/>
          <w:sz w:val="24"/>
          <w:szCs w:val="24"/>
        </w:rPr>
        <w:t>）</w:t>
      </w:r>
      <w:r w:rsidR="009C56CC" w:rsidRPr="00AA0601">
        <w:rPr>
          <w:rFonts w:hint="eastAsia"/>
          <w:sz w:val="24"/>
          <w:szCs w:val="24"/>
        </w:rPr>
        <w:t>、</w:t>
      </w:r>
      <w:proofErr w:type="gramStart"/>
      <w:r w:rsidR="009C56CC" w:rsidRPr="00AA0601">
        <w:rPr>
          <w:rFonts w:hint="eastAsia"/>
          <w:sz w:val="24"/>
          <w:szCs w:val="24"/>
        </w:rPr>
        <w:t>堀</w:t>
      </w:r>
      <w:proofErr w:type="gramEnd"/>
      <w:r w:rsidR="009C56CC" w:rsidRPr="00AA0601">
        <w:rPr>
          <w:rFonts w:hint="eastAsia"/>
          <w:sz w:val="24"/>
          <w:szCs w:val="24"/>
        </w:rPr>
        <w:t>场</w:t>
      </w:r>
      <w:r w:rsidR="00DF7413" w:rsidRPr="00AA0601">
        <w:rPr>
          <w:rFonts w:hint="eastAsia"/>
          <w:sz w:val="24"/>
          <w:szCs w:val="24"/>
        </w:rPr>
        <w:t>（</w:t>
      </w:r>
      <w:r w:rsidR="00DF7413" w:rsidRPr="00AA0601">
        <w:rPr>
          <w:rFonts w:hint="eastAsia"/>
          <w:sz w:val="24"/>
          <w:szCs w:val="24"/>
        </w:rPr>
        <w:t>Horiba</w:t>
      </w:r>
      <w:r w:rsidR="00DF7413" w:rsidRPr="00AA0601">
        <w:rPr>
          <w:rFonts w:hint="eastAsia"/>
          <w:sz w:val="24"/>
          <w:szCs w:val="24"/>
        </w:rPr>
        <w:t>）</w:t>
      </w:r>
      <w:r w:rsidR="009C56CC" w:rsidRPr="00AA0601">
        <w:rPr>
          <w:rFonts w:hint="eastAsia"/>
          <w:sz w:val="24"/>
          <w:szCs w:val="24"/>
        </w:rPr>
        <w:t>、雅马拓</w:t>
      </w:r>
      <w:r w:rsidR="00DF7413" w:rsidRPr="00AA0601">
        <w:rPr>
          <w:rFonts w:hint="eastAsia"/>
          <w:sz w:val="24"/>
          <w:szCs w:val="24"/>
        </w:rPr>
        <w:t>（</w:t>
      </w:r>
      <w:r w:rsidR="00DF7413" w:rsidRPr="00AA0601">
        <w:rPr>
          <w:rFonts w:hint="eastAsia"/>
          <w:sz w:val="24"/>
          <w:szCs w:val="24"/>
        </w:rPr>
        <w:t>YAMATO</w:t>
      </w:r>
      <w:r w:rsidR="00DF7413" w:rsidRPr="00AA0601">
        <w:rPr>
          <w:rFonts w:hint="eastAsia"/>
          <w:sz w:val="24"/>
          <w:szCs w:val="24"/>
        </w:rPr>
        <w:t>）</w:t>
      </w:r>
      <w:r w:rsidR="009C56CC" w:rsidRPr="00AA0601">
        <w:rPr>
          <w:rFonts w:hint="eastAsia"/>
          <w:sz w:val="24"/>
          <w:szCs w:val="24"/>
        </w:rPr>
        <w:t>、</w:t>
      </w:r>
      <w:r w:rsidR="009C56CC" w:rsidRPr="00AA0601">
        <w:rPr>
          <w:rFonts w:hint="eastAsia"/>
          <w:sz w:val="24"/>
          <w:szCs w:val="24"/>
        </w:rPr>
        <w:t>SMC</w:t>
      </w:r>
      <w:r w:rsidR="009C56CC" w:rsidRPr="00AA0601">
        <w:rPr>
          <w:rFonts w:hint="eastAsia"/>
          <w:sz w:val="24"/>
          <w:szCs w:val="24"/>
        </w:rPr>
        <w:t>、滨松</w:t>
      </w:r>
      <w:r w:rsidR="00DF7413" w:rsidRPr="00AA0601">
        <w:rPr>
          <w:rFonts w:hint="eastAsia"/>
          <w:sz w:val="24"/>
          <w:szCs w:val="24"/>
        </w:rPr>
        <w:t>（</w:t>
      </w:r>
      <w:r w:rsidR="00DF7413" w:rsidRPr="00AA0601">
        <w:rPr>
          <w:rFonts w:hint="eastAsia"/>
          <w:sz w:val="24"/>
          <w:szCs w:val="24"/>
        </w:rPr>
        <w:t>HAMAMATSU</w:t>
      </w:r>
      <w:r w:rsidR="00DF7413" w:rsidRPr="00AA0601">
        <w:rPr>
          <w:rFonts w:hint="eastAsia"/>
          <w:sz w:val="24"/>
          <w:szCs w:val="24"/>
        </w:rPr>
        <w:t>）</w:t>
      </w:r>
      <w:r w:rsidR="009C56CC" w:rsidRPr="00AA0601">
        <w:rPr>
          <w:rFonts w:hint="eastAsia"/>
          <w:sz w:val="24"/>
          <w:szCs w:val="24"/>
        </w:rPr>
        <w:t>、</w:t>
      </w:r>
      <w:r w:rsidRPr="00AA0601">
        <w:rPr>
          <w:sz w:val="24"/>
          <w:szCs w:val="24"/>
        </w:rPr>
        <w:t>OPTEX</w:t>
      </w:r>
      <w:r w:rsidRPr="00AA0601">
        <w:rPr>
          <w:sz w:val="24"/>
          <w:szCs w:val="24"/>
        </w:rPr>
        <w:t>等世界著名的</w:t>
      </w:r>
      <w:r w:rsidRPr="00AA0601">
        <w:rPr>
          <w:rFonts w:hint="eastAsia"/>
          <w:sz w:val="24"/>
          <w:szCs w:val="24"/>
        </w:rPr>
        <w:t>科学仪器</w:t>
      </w:r>
      <w:r w:rsidR="00DF7413" w:rsidRPr="00AA0601">
        <w:rPr>
          <w:rFonts w:hint="eastAsia"/>
          <w:sz w:val="24"/>
          <w:szCs w:val="24"/>
        </w:rPr>
        <w:t>和部件</w:t>
      </w:r>
      <w:r w:rsidRPr="00AA0601">
        <w:rPr>
          <w:sz w:val="24"/>
          <w:szCs w:val="24"/>
        </w:rPr>
        <w:t>生产企业，并</w:t>
      </w:r>
      <w:r w:rsidRPr="00AA0601">
        <w:rPr>
          <w:rFonts w:hint="eastAsia"/>
          <w:sz w:val="24"/>
          <w:szCs w:val="24"/>
        </w:rPr>
        <w:t>促成</w:t>
      </w:r>
      <w:r w:rsidRPr="00AA0601">
        <w:rPr>
          <w:sz w:val="24"/>
          <w:szCs w:val="24"/>
        </w:rPr>
        <w:t>了</w:t>
      </w:r>
      <w:r w:rsidRPr="00AA0601">
        <w:rPr>
          <w:rFonts w:hint="eastAsia"/>
          <w:sz w:val="24"/>
          <w:szCs w:val="24"/>
        </w:rPr>
        <w:t>中国</w:t>
      </w:r>
      <w:r w:rsidRPr="00AA0601">
        <w:rPr>
          <w:sz w:val="24"/>
          <w:szCs w:val="24"/>
        </w:rPr>
        <w:t>和日本</w:t>
      </w:r>
      <w:r w:rsidRPr="00AA0601">
        <w:rPr>
          <w:rFonts w:hint="eastAsia"/>
          <w:sz w:val="24"/>
          <w:szCs w:val="24"/>
        </w:rPr>
        <w:t>企业</w:t>
      </w:r>
      <w:r w:rsidRPr="00AA0601">
        <w:rPr>
          <w:sz w:val="24"/>
          <w:szCs w:val="24"/>
        </w:rPr>
        <w:t>之间</w:t>
      </w:r>
      <w:r w:rsidRPr="00AA0601">
        <w:rPr>
          <w:rFonts w:hint="eastAsia"/>
          <w:sz w:val="24"/>
          <w:szCs w:val="24"/>
        </w:rPr>
        <w:t>在</w:t>
      </w:r>
      <w:r w:rsidRPr="00AA0601">
        <w:rPr>
          <w:sz w:val="24"/>
          <w:szCs w:val="24"/>
        </w:rPr>
        <w:t>技术以及产品</w:t>
      </w:r>
      <w:r w:rsidRPr="00AA0601">
        <w:rPr>
          <w:rFonts w:hint="eastAsia"/>
          <w:sz w:val="24"/>
          <w:szCs w:val="24"/>
        </w:rPr>
        <w:t>领域</w:t>
      </w:r>
      <w:r w:rsidRPr="00AA0601">
        <w:rPr>
          <w:sz w:val="24"/>
          <w:szCs w:val="24"/>
        </w:rPr>
        <w:t>的</w:t>
      </w:r>
      <w:r w:rsidRPr="00AA0601">
        <w:rPr>
          <w:rFonts w:hint="eastAsia"/>
          <w:sz w:val="24"/>
          <w:szCs w:val="24"/>
        </w:rPr>
        <w:t>合作。</w:t>
      </w:r>
    </w:p>
    <w:sectPr w:rsidR="00C013E1" w:rsidRPr="00F876F0" w:rsidSect="0022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5E" w:rsidRDefault="00B42E5E" w:rsidP="00EA3F20">
      <w:r>
        <w:separator/>
      </w:r>
    </w:p>
  </w:endnote>
  <w:endnote w:type="continuationSeparator" w:id="0">
    <w:p w:rsidR="00B42E5E" w:rsidRDefault="00B42E5E" w:rsidP="00E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5E" w:rsidRDefault="00B42E5E" w:rsidP="00EA3F20">
      <w:r>
        <w:separator/>
      </w:r>
    </w:p>
  </w:footnote>
  <w:footnote w:type="continuationSeparator" w:id="0">
    <w:p w:rsidR="00B42E5E" w:rsidRDefault="00B42E5E" w:rsidP="00EA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329"/>
    <w:multiLevelType w:val="hybridMultilevel"/>
    <w:tmpl w:val="73842792"/>
    <w:lvl w:ilvl="0" w:tplc="306AD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0F4B37"/>
    <w:multiLevelType w:val="hybridMultilevel"/>
    <w:tmpl w:val="9CC830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257731"/>
    <w:multiLevelType w:val="hybridMultilevel"/>
    <w:tmpl w:val="AAE82D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936496"/>
    <w:multiLevelType w:val="hybridMultilevel"/>
    <w:tmpl w:val="AE464938"/>
    <w:lvl w:ilvl="0" w:tplc="4110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D3669C"/>
    <w:multiLevelType w:val="hybridMultilevel"/>
    <w:tmpl w:val="7E1215CC"/>
    <w:lvl w:ilvl="0" w:tplc="587A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20"/>
    <w:rsid w:val="000008D7"/>
    <w:rsid w:val="00011907"/>
    <w:rsid w:val="00014866"/>
    <w:rsid w:val="0001584B"/>
    <w:rsid w:val="00022C66"/>
    <w:rsid w:val="000411E9"/>
    <w:rsid w:val="0004225A"/>
    <w:rsid w:val="000535B3"/>
    <w:rsid w:val="000635BB"/>
    <w:rsid w:val="000657F1"/>
    <w:rsid w:val="000731FA"/>
    <w:rsid w:val="000804E9"/>
    <w:rsid w:val="000C07D3"/>
    <w:rsid w:val="000D198C"/>
    <w:rsid w:val="000D71D7"/>
    <w:rsid w:val="000E26E1"/>
    <w:rsid w:val="000F2F63"/>
    <w:rsid w:val="000F7EE5"/>
    <w:rsid w:val="00113D11"/>
    <w:rsid w:val="00145C81"/>
    <w:rsid w:val="0015438E"/>
    <w:rsid w:val="00156780"/>
    <w:rsid w:val="00161999"/>
    <w:rsid w:val="0016253E"/>
    <w:rsid w:val="00180F22"/>
    <w:rsid w:val="00182289"/>
    <w:rsid w:val="001B2048"/>
    <w:rsid w:val="001B37BE"/>
    <w:rsid w:val="001B5DBC"/>
    <w:rsid w:val="001D0C71"/>
    <w:rsid w:val="001D123C"/>
    <w:rsid w:val="001F70A0"/>
    <w:rsid w:val="00210341"/>
    <w:rsid w:val="002206C7"/>
    <w:rsid w:val="00224A36"/>
    <w:rsid w:val="002556CE"/>
    <w:rsid w:val="00272174"/>
    <w:rsid w:val="002814BE"/>
    <w:rsid w:val="00281BF7"/>
    <w:rsid w:val="002A21BC"/>
    <w:rsid w:val="002B1027"/>
    <w:rsid w:val="002C4B64"/>
    <w:rsid w:val="002C610C"/>
    <w:rsid w:val="002C622E"/>
    <w:rsid w:val="002F2A47"/>
    <w:rsid w:val="002F3219"/>
    <w:rsid w:val="003007E4"/>
    <w:rsid w:val="003364BB"/>
    <w:rsid w:val="00342B6E"/>
    <w:rsid w:val="003431A9"/>
    <w:rsid w:val="0035375A"/>
    <w:rsid w:val="003946F0"/>
    <w:rsid w:val="003B4641"/>
    <w:rsid w:val="003D54D6"/>
    <w:rsid w:val="003E7B5B"/>
    <w:rsid w:val="004019E9"/>
    <w:rsid w:val="00416204"/>
    <w:rsid w:val="00491011"/>
    <w:rsid w:val="004A1B82"/>
    <w:rsid w:val="004A731F"/>
    <w:rsid w:val="004C5CFA"/>
    <w:rsid w:val="004D4F59"/>
    <w:rsid w:val="004F7343"/>
    <w:rsid w:val="005015D0"/>
    <w:rsid w:val="0051431B"/>
    <w:rsid w:val="00516997"/>
    <w:rsid w:val="00520B7F"/>
    <w:rsid w:val="00520F9B"/>
    <w:rsid w:val="0053554C"/>
    <w:rsid w:val="00536A6A"/>
    <w:rsid w:val="00537B6E"/>
    <w:rsid w:val="005425BF"/>
    <w:rsid w:val="00552F83"/>
    <w:rsid w:val="00553749"/>
    <w:rsid w:val="00577ED3"/>
    <w:rsid w:val="005B101B"/>
    <w:rsid w:val="005B59DA"/>
    <w:rsid w:val="005C4960"/>
    <w:rsid w:val="005D6D22"/>
    <w:rsid w:val="005F2299"/>
    <w:rsid w:val="005F45FC"/>
    <w:rsid w:val="00603CA1"/>
    <w:rsid w:val="00623719"/>
    <w:rsid w:val="0062495D"/>
    <w:rsid w:val="006A243B"/>
    <w:rsid w:val="006E3C15"/>
    <w:rsid w:val="006E54C5"/>
    <w:rsid w:val="006E6B2A"/>
    <w:rsid w:val="00710A82"/>
    <w:rsid w:val="00743654"/>
    <w:rsid w:val="00743776"/>
    <w:rsid w:val="0078471F"/>
    <w:rsid w:val="007910AB"/>
    <w:rsid w:val="00791775"/>
    <w:rsid w:val="007A6572"/>
    <w:rsid w:val="007B2428"/>
    <w:rsid w:val="007C1ABF"/>
    <w:rsid w:val="007C67A1"/>
    <w:rsid w:val="007C6C0C"/>
    <w:rsid w:val="007F4F8C"/>
    <w:rsid w:val="007F5088"/>
    <w:rsid w:val="008147CE"/>
    <w:rsid w:val="008149CD"/>
    <w:rsid w:val="008225D8"/>
    <w:rsid w:val="00831C98"/>
    <w:rsid w:val="00836260"/>
    <w:rsid w:val="00837F6E"/>
    <w:rsid w:val="008437DC"/>
    <w:rsid w:val="00853691"/>
    <w:rsid w:val="00871913"/>
    <w:rsid w:val="00885E28"/>
    <w:rsid w:val="00886F28"/>
    <w:rsid w:val="008D4EE7"/>
    <w:rsid w:val="008E7BB1"/>
    <w:rsid w:val="008F2FA0"/>
    <w:rsid w:val="008F62CE"/>
    <w:rsid w:val="00902203"/>
    <w:rsid w:val="00917D2F"/>
    <w:rsid w:val="009473C1"/>
    <w:rsid w:val="00964C95"/>
    <w:rsid w:val="00966B77"/>
    <w:rsid w:val="00980BF7"/>
    <w:rsid w:val="00987FA0"/>
    <w:rsid w:val="009C56CC"/>
    <w:rsid w:val="00A10863"/>
    <w:rsid w:val="00A12D13"/>
    <w:rsid w:val="00A24AF8"/>
    <w:rsid w:val="00A250CC"/>
    <w:rsid w:val="00A51877"/>
    <w:rsid w:val="00A54E7A"/>
    <w:rsid w:val="00A735C7"/>
    <w:rsid w:val="00A7423D"/>
    <w:rsid w:val="00A76B64"/>
    <w:rsid w:val="00A914FC"/>
    <w:rsid w:val="00AA0601"/>
    <w:rsid w:val="00AB6446"/>
    <w:rsid w:val="00AC6B85"/>
    <w:rsid w:val="00B00F3B"/>
    <w:rsid w:val="00B0430D"/>
    <w:rsid w:val="00B166F8"/>
    <w:rsid w:val="00B20A6D"/>
    <w:rsid w:val="00B338F0"/>
    <w:rsid w:val="00B34C6D"/>
    <w:rsid w:val="00B42E5E"/>
    <w:rsid w:val="00B43400"/>
    <w:rsid w:val="00B55F61"/>
    <w:rsid w:val="00B61DC3"/>
    <w:rsid w:val="00B61F1E"/>
    <w:rsid w:val="00BB1EBF"/>
    <w:rsid w:val="00BE239C"/>
    <w:rsid w:val="00C013E1"/>
    <w:rsid w:val="00C13B9D"/>
    <w:rsid w:val="00C17C55"/>
    <w:rsid w:val="00C356EE"/>
    <w:rsid w:val="00C4383B"/>
    <w:rsid w:val="00C53BEB"/>
    <w:rsid w:val="00C63749"/>
    <w:rsid w:val="00C82FC8"/>
    <w:rsid w:val="00CC7E0E"/>
    <w:rsid w:val="00CE5840"/>
    <w:rsid w:val="00D12DA2"/>
    <w:rsid w:val="00D256CE"/>
    <w:rsid w:val="00D826F2"/>
    <w:rsid w:val="00D87BD1"/>
    <w:rsid w:val="00DF7413"/>
    <w:rsid w:val="00E6624B"/>
    <w:rsid w:val="00E85D16"/>
    <w:rsid w:val="00EA0C8D"/>
    <w:rsid w:val="00EA2814"/>
    <w:rsid w:val="00EA3F20"/>
    <w:rsid w:val="00EE2B33"/>
    <w:rsid w:val="00EF2313"/>
    <w:rsid w:val="00F06475"/>
    <w:rsid w:val="00F10F23"/>
    <w:rsid w:val="00F20760"/>
    <w:rsid w:val="00F25A62"/>
    <w:rsid w:val="00F36B99"/>
    <w:rsid w:val="00F440A5"/>
    <w:rsid w:val="00F60304"/>
    <w:rsid w:val="00F677B2"/>
    <w:rsid w:val="00F876F0"/>
    <w:rsid w:val="00F93E01"/>
    <w:rsid w:val="00FD3527"/>
    <w:rsid w:val="00FE67B1"/>
    <w:rsid w:val="00FF4B85"/>
    <w:rsid w:val="00FF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F20"/>
    <w:rPr>
      <w:sz w:val="18"/>
      <w:szCs w:val="18"/>
    </w:rPr>
  </w:style>
  <w:style w:type="paragraph" w:styleId="a5">
    <w:name w:val="List Paragraph"/>
    <w:basedOn w:val="a"/>
    <w:uiPriority w:val="34"/>
    <w:qFormat/>
    <w:rsid w:val="008D4EE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80B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0BF7"/>
  </w:style>
  <w:style w:type="character" w:styleId="a7">
    <w:name w:val="Hyperlink"/>
    <w:basedOn w:val="a0"/>
    <w:uiPriority w:val="99"/>
    <w:unhideWhenUsed/>
    <w:rsid w:val="00980BF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826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826F2"/>
    <w:rPr>
      <w:b/>
      <w:bCs/>
    </w:rPr>
  </w:style>
  <w:style w:type="paragraph" w:styleId="aa">
    <w:name w:val="Subtitle"/>
    <w:basedOn w:val="a"/>
    <w:next w:val="a"/>
    <w:link w:val="Char2"/>
    <w:uiPriority w:val="11"/>
    <w:qFormat/>
    <w:rsid w:val="002814BE"/>
    <w:pPr>
      <w:jc w:val="center"/>
      <w:outlineLvl w:val="1"/>
    </w:pPr>
    <w:rPr>
      <w:rFonts w:asciiTheme="majorHAnsi" w:eastAsia="MS Gothic" w:hAnsiTheme="majorHAnsi" w:cstheme="majorBidi"/>
      <w:sz w:val="24"/>
      <w:szCs w:val="24"/>
      <w:lang w:eastAsia="ja-JP"/>
    </w:rPr>
  </w:style>
  <w:style w:type="character" w:customStyle="1" w:styleId="Char2">
    <w:name w:val="副标题 Char"/>
    <w:basedOn w:val="a0"/>
    <w:link w:val="aa"/>
    <w:uiPriority w:val="11"/>
    <w:rsid w:val="002814BE"/>
    <w:rPr>
      <w:rFonts w:asciiTheme="majorHAnsi" w:eastAsia="MS Gothic" w:hAnsiTheme="majorHAnsi" w:cstheme="majorBidi"/>
      <w:sz w:val="24"/>
      <w:szCs w:val="24"/>
      <w:lang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5425B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425BF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0341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210341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210341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210341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21034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B00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0F3B"/>
    <w:rPr>
      <w:rFonts w:ascii="inherit" w:eastAsia="宋体" w:hAnsi="inherit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F20"/>
    <w:rPr>
      <w:sz w:val="18"/>
      <w:szCs w:val="18"/>
    </w:rPr>
  </w:style>
  <w:style w:type="paragraph" w:styleId="a5">
    <w:name w:val="List Paragraph"/>
    <w:basedOn w:val="a"/>
    <w:uiPriority w:val="34"/>
    <w:qFormat/>
    <w:rsid w:val="008D4EE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80B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0BF7"/>
  </w:style>
  <w:style w:type="character" w:styleId="a7">
    <w:name w:val="Hyperlink"/>
    <w:basedOn w:val="a0"/>
    <w:uiPriority w:val="99"/>
    <w:unhideWhenUsed/>
    <w:rsid w:val="00980BF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826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826F2"/>
    <w:rPr>
      <w:b/>
      <w:bCs/>
    </w:rPr>
  </w:style>
  <w:style w:type="paragraph" w:styleId="aa">
    <w:name w:val="Subtitle"/>
    <w:basedOn w:val="a"/>
    <w:next w:val="a"/>
    <w:link w:val="Char2"/>
    <w:uiPriority w:val="11"/>
    <w:qFormat/>
    <w:rsid w:val="002814BE"/>
    <w:pPr>
      <w:jc w:val="center"/>
      <w:outlineLvl w:val="1"/>
    </w:pPr>
    <w:rPr>
      <w:rFonts w:asciiTheme="majorHAnsi" w:eastAsia="MS Gothic" w:hAnsiTheme="majorHAnsi" w:cstheme="majorBidi"/>
      <w:sz w:val="24"/>
      <w:szCs w:val="24"/>
      <w:lang w:eastAsia="ja-JP"/>
    </w:rPr>
  </w:style>
  <w:style w:type="character" w:customStyle="1" w:styleId="Char2">
    <w:name w:val="副标题 Char"/>
    <w:basedOn w:val="a0"/>
    <w:link w:val="aa"/>
    <w:uiPriority w:val="11"/>
    <w:rsid w:val="002814BE"/>
    <w:rPr>
      <w:rFonts w:asciiTheme="majorHAnsi" w:eastAsia="MS Gothic" w:hAnsiTheme="majorHAnsi" w:cstheme="majorBidi"/>
      <w:sz w:val="24"/>
      <w:szCs w:val="24"/>
      <w:lang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5425B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425BF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0341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210341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210341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210341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21034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B00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0F3B"/>
    <w:rPr>
      <w:rFonts w:ascii="inherit" w:eastAsia="宋体" w:hAnsi="inherit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5037">
                              <w:marLeft w:val="0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8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0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05379">
                                                          <w:marLeft w:val="67"/>
                                                          <w:marRight w:val="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0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7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5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8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4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402037">
                                                          <w:marLeft w:val="67"/>
                                                          <w:marRight w:val="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4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4085">
                                                          <w:marLeft w:val="67"/>
                                                          <w:marRight w:val="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8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2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6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3297">
                                                          <w:marLeft w:val="67"/>
                                                          <w:marRight w:val="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970-10A8-4C73-92B3-A82E2A07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wuaihua</dc:creator>
  <cp:lastModifiedBy>123</cp:lastModifiedBy>
  <cp:revision>12</cp:revision>
  <cp:lastPrinted>2017-05-31T05:36:00Z</cp:lastPrinted>
  <dcterms:created xsi:type="dcterms:W3CDTF">2018-02-02T07:25:00Z</dcterms:created>
  <dcterms:modified xsi:type="dcterms:W3CDTF">2018-02-02T09:55:00Z</dcterms:modified>
</cp:coreProperties>
</file>