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9A" w:rsidRPr="00962E9A" w:rsidRDefault="00962E9A" w:rsidP="00962E9A">
      <w:pPr>
        <w:spacing w:line="360" w:lineRule="auto"/>
        <w:rPr>
          <w:rFonts w:ascii="宋体" w:eastAsia="宋体" w:hAnsi="宋体" w:cs="宋体"/>
          <w:sz w:val="28"/>
          <w:szCs w:val="28"/>
        </w:rPr>
      </w:pPr>
      <w:r w:rsidRPr="00962E9A">
        <w:rPr>
          <w:rFonts w:ascii="宋体" w:eastAsia="宋体" w:hAnsi="宋体" w:cs="宋体" w:hint="eastAsia"/>
          <w:sz w:val="28"/>
          <w:szCs w:val="28"/>
        </w:rPr>
        <w:t>附件1：</w:t>
      </w:r>
    </w:p>
    <w:tbl>
      <w:tblPr>
        <w:tblStyle w:val="a5"/>
        <w:tblW w:w="9780" w:type="dxa"/>
        <w:tblLayout w:type="fixed"/>
        <w:tblLook w:val="04A0" w:firstRow="1" w:lastRow="0" w:firstColumn="1" w:lastColumn="0" w:noHBand="0" w:noVBand="1"/>
      </w:tblPr>
      <w:tblGrid>
        <w:gridCol w:w="1562"/>
        <w:gridCol w:w="3327"/>
        <w:gridCol w:w="1570"/>
        <w:gridCol w:w="3321"/>
      </w:tblGrid>
      <w:tr w:rsidR="00962E9A" w:rsidRPr="00962E9A" w:rsidTr="001F29C5">
        <w:trPr>
          <w:trHeight w:val="1157"/>
        </w:trPr>
        <w:tc>
          <w:tcPr>
            <w:tcW w:w="9780" w:type="dxa"/>
            <w:gridSpan w:val="4"/>
          </w:tcPr>
          <w:p w:rsidR="00962E9A" w:rsidRPr="00962E9A" w:rsidRDefault="00962E9A" w:rsidP="00962E9A">
            <w:pPr>
              <w:jc w:val="center"/>
              <w:rPr>
                <w:rFonts w:ascii="Calibri" w:hAnsi="Calibri"/>
                <w:b/>
                <w:bCs/>
                <w:sz w:val="24"/>
                <w:szCs w:val="24"/>
              </w:rPr>
            </w:pPr>
            <w:r w:rsidRPr="00962E9A">
              <w:rPr>
                <w:rFonts w:ascii="Calibri" w:hAnsi="Calibri" w:hint="eastAsia"/>
                <w:b/>
                <w:bCs/>
                <w:sz w:val="24"/>
                <w:szCs w:val="24"/>
              </w:rPr>
              <w:t>全国第五届微束分析技术标准宣贯会暨第二届电镜维护管理与教学研讨会</w:t>
            </w:r>
          </w:p>
          <w:p w:rsidR="00962E9A" w:rsidRPr="00962E9A" w:rsidRDefault="00962E9A" w:rsidP="00962E9A">
            <w:pPr>
              <w:spacing w:line="360" w:lineRule="auto"/>
              <w:jc w:val="center"/>
              <w:rPr>
                <w:rFonts w:ascii="宋体" w:hAnsi="宋体" w:cs="宋体"/>
                <w:sz w:val="28"/>
                <w:szCs w:val="28"/>
              </w:rPr>
            </w:pPr>
            <w:r w:rsidRPr="00962E9A">
              <w:rPr>
                <w:rFonts w:ascii="宋体" w:hAnsi="宋体" w:cs="宋体" w:hint="eastAsia"/>
                <w:b/>
                <w:bCs/>
                <w:sz w:val="24"/>
                <w:szCs w:val="24"/>
              </w:rPr>
              <w:t>会</w:t>
            </w:r>
            <w:bookmarkStart w:id="0" w:name="_GoBack"/>
            <w:bookmarkEnd w:id="0"/>
            <w:r w:rsidRPr="00962E9A">
              <w:rPr>
                <w:rFonts w:ascii="宋体" w:hAnsi="宋体" w:cs="宋体" w:hint="eastAsia"/>
                <w:b/>
                <w:bCs/>
                <w:sz w:val="24"/>
                <w:szCs w:val="24"/>
              </w:rPr>
              <w:t>议回执</w:t>
            </w: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姓名</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性别</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单位</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身份证号</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电话</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邮箱</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到会时间</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离会时间</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同行人数</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是否合住</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583"/>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发票抬头</w:t>
            </w:r>
          </w:p>
        </w:tc>
        <w:tc>
          <w:tcPr>
            <w:tcW w:w="3327" w:type="dxa"/>
          </w:tcPr>
          <w:p w:rsidR="00962E9A" w:rsidRPr="00962E9A" w:rsidRDefault="00962E9A" w:rsidP="00962E9A">
            <w:pPr>
              <w:spacing w:line="360" w:lineRule="auto"/>
              <w:rPr>
                <w:rFonts w:ascii="宋体" w:hAnsi="宋体" w:cs="宋体"/>
                <w:sz w:val="28"/>
                <w:szCs w:val="28"/>
              </w:rPr>
            </w:pPr>
          </w:p>
        </w:tc>
        <w:tc>
          <w:tcPr>
            <w:tcW w:w="1570"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税号</w:t>
            </w:r>
          </w:p>
        </w:tc>
        <w:tc>
          <w:tcPr>
            <w:tcW w:w="3321" w:type="dxa"/>
          </w:tcPr>
          <w:p w:rsidR="00962E9A" w:rsidRPr="00962E9A" w:rsidRDefault="00962E9A" w:rsidP="00962E9A">
            <w:pPr>
              <w:spacing w:line="360" w:lineRule="auto"/>
              <w:rPr>
                <w:rFonts w:ascii="宋体" w:hAnsi="宋体" w:cs="宋体"/>
                <w:sz w:val="28"/>
                <w:szCs w:val="28"/>
              </w:rPr>
            </w:pPr>
          </w:p>
        </w:tc>
      </w:tr>
      <w:tr w:rsidR="00962E9A" w:rsidRPr="00962E9A" w:rsidTr="001F29C5">
        <w:trPr>
          <w:trHeight w:val="1166"/>
        </w:trPr>
        <w:tc>
          <w:tcPr>
            <w:tcW w:w="1562" w:type="dxa"/>
          </w:tcPr>
          <w:p w:rsidR="00962E9A" w:rsidRPr="00962E9A" w:rsidRDefault="00962E9A" w:rsidP="00962E9A">
            <w:pPr>
              <w:spacing w:line="360" w:lineRule="auto"/>
              <w:rPr>
                <w:rFonts w:ascii="宋体" w:hAnsi="宋体" w:cs="宋体"/>
                <w:sz w:val="28"/>
                <w:szCs w:val="28"/>
              </w:rPr>
            </w:pPr>
            <w:r w:rsidRPr="00962E9A">
              <w:rPr>
                <w:rFonts w:ascii="宋体" w:hAnsi="宋体" w:cs="宋体" w:hint="eastAsia"/>
                <w:sz w:val="28"/>
                <w:szCs w:val="28"/>
              </w:rPr>
              <w:t>备注</w:t>
            </w:r>
          </w:p>
        </w:tc>
        <w:tc>
          <w:tcPr>
            <w:tcW w:w="8218" w:type="dxa"/>
            <w:gridSpan w:val="3"/>
          </w:tcPr>
          <w:p w:rsidR="00962E9A" w:rsidRPr="00962E9A" w:rsidRDefault="00962E9A" w:rsidP="00962E9A">
            <w:pPr>
              <w:spacing w:line="360" w:lineRule="auto"/>
              <w:rPr>
                <w:rFonts w:ascii="宋体" w:hAnsi="宋体" w:cs="宋体"/>
                <w:sz w:val="28"/>
                <w:szCs w:val="28"/>
              </w:rPr>
            </w:pPr>
          </w:p>
        </w:tc>
      </w:tr>
    </w:tbl>
    <w:p w:rsidR="005608BD" w:rsidRDefault="005608BD"/>
    <w:sectPr w:rsidR="00560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52" w:rsidRDefault="00AD0352" w:rsidP="00962E9A">
      <w:r>
        <w:separator/>
      </w:r>
    </w:p>
  </w:endnote>
  <w:endnote w:type="continuationSeparator" w:id="0">
    <w:p w:rsidR="00AD0352" w:rsidRDefault="00AD0352" w:rsidP="0096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52" w:rsidRDefault="00AD0352" w:rsidP="00962E9A">
      <w:r>
        <w:separator/>
      </w:r>
    </w:p>
  </w:footnote>
  <w:footnote w:type="continuationSeparator" w:id="0">
    <w:p w:rsidR="00AD0352" w:rsidRDefault="00AD0352" w:rsidP="0096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32"/>
    <w:rsid w:val="005608BD"/>
    <w:rsid w:val="00962E9A"/>
    <w:rsid w:val="00AD0352"/>
    <w:rsid w:val="00BC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E9A"/>
    <w:rPr>
      <w:sz w:val="18"/>
      <w:szCs w:val="18"/>
    </w:rPr>
  </w:style>
  <w:style w:type="paragraph" w:styleId="a4">
    <w:name w:val="footer"/>
    <w:basedOn w:val="a"/>
    <w:link w:val="Char0"/>
    <w:uiPriority w:val="99"/>
    <w:unhideWhenUsed/>
    <w:rsid w:val="0096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962E9A"/>
    <w:rPr>
      <w:sz w:val="18"/>
      <w:szCs w:val="18"/>
    </w:rPr>
  </w:style>
  <w:style w:type="table" w:styleId="a5">
    <w:name w:val="Table Grid"/>
    <w:basedOn w:val="a1"/>
    <w:qFormat/>
    <w:rsid w:val="00962E9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E9A"/>
    <w:rPr>
      <w:sz w:val="18"/>
      <w:szCs w:val="18"/>
    </w:rPr>
  </w:style>
  <w:style w:type="paragraph" w:styleId="a4">
    <w:name w:val="footer"/>
    <w:basedOn w:val="a"/>
    <w:link w:val="Char0"/>
    <w:uiPriority w:val="99"/>
    <w:unhideWhenUsed/>
    <w:rsid w:val="0096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962E9A"/>
    <w:rPr>
      <w:sz w:val="18"/>
      <w:szCs w:val="18"/>
    </w:rPr>
  </w:style>
  <w:style w:type="table" w:styleId="a5">
    <w:name w:val="Table Grid"/>
    <w:basedOn w:val="a1"/>
    <w:qFormat/>
    <w:rsid w:val="00962E9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秦丽娟</dc:creator>
  <cp:keywords/>
  <dc:description/>
  <cp:lastModifiedBy>秦丽娟</cp:lastModifiedBy>
  <cp:revision>2</cp:revision>
  <dcterms:created xsi:type="dcterms:W3CDTF">2017-11-13T02:39:00Z</dcterms:created>
  <dcterms:modified xsi:type="dcterms:W3CDTF">2017-11-13T02:39:00Z</dcterms:modified>
</cp:coreProperties>
</file>