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3" w:rsidRDefault="0080080C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附件3：</w:t>
      </w:r>
    </w:p>
    <w:p w:rsidR="006C2D53" w:rsidRDefault="0080080C">
      <w:pPr>
        <w:jc w:val="center"/>
      </w:pPr>
      <w:r>
        <w:rPr>
          <w:rFonts w:ascii="仿宋" w:eastAsia="仿宋" w:hAnsi="仿宋" w:hint="eastAsia"/>
          <w:sz w:val="28"/>
          <w:szCs w:val="28"/>
        </w:rPr>
        <w:t>分析仪器工程师培训班课程安排</w:t>
      </w:r>
    </w:p>
    <w:tbl>
      <w:tblPr>
        <w:tblStyle w:val="a9"/>
        <w:tblW w:w="8687" w:type="dxa"/>
        <w:tblLayout w:type="fixed"/>
        <w:tblLook w:val="04A0" w:firstRow="1" w:lastRow="0" w:firstColumn="1" w:lastColumn="0" w:noHBand="0" w:noVBand="1"/>
      </w:tblPr>
      <w:tblGrid>
        <w:gridCol w:w="813"/>
        <w:gridCol w:w="1618"/>
        <w:gridCol w:w="2356"/>
        <w:gridCol w:w="1905"/>
        <w:gridCol w:w="1995"/>
      </w:tblGrid>
      <w:tr w:rsidR="006C2D53">
        <w:trPr>
          <w:trHeight w:val="320"/>
        </w:trPr>
        <w:tc>
          <w:tcPr>
            <w:tcW w:w="8687" w:type="dxa"/>
            <w:gridSpan w:val="5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</w:tr>
      <w:tr w:rsidR="006C2D53">
        <w:trPr>
          <w:trHeight w:val="320"/>
        </w:trPr>
        <w:tc>
          <w:tcPr>
            <w:tcW w:w="813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13:00-16:30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报道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提交报名材料</w:t>
            </w:r>
          </w:p>
        </w:tc>
      </w:tr>
      <w:tr w:rsidR="006C2D53">
        <w:trPr>
          <w:trHeight w:val="320"/>
        </w:trPr>
        <w:tc>
          <w:tcPr>
            <w:tcW w:w="813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9:00-9:30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培训课程介绍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培训体系、课程设置，考核大纲、主要考点。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9:40-10:00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交流能力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10:00-10:30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职业道德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10:40-11:30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实验室安全、环保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11:30-13:00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午餐、午休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938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13:00-14:00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分析化学专业知识-滴定、重量法、紫外分光光度法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包括混合酸碱的滴定原理，溶解沉淀平衡判断，直接、间接和剩余碘量法的原理，离子掩蔽剂的工作原理等考点</w:t>
            </w:r>
          </w:p>
        </w:tc>
      </w:tr>
      <w:tr w:rsidR="006C2D53">
        <w:trPr>
          <w:trHeight w:val="938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14:10-15:10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分析化学专业知识-水分分析、分析化学基本操作、副族元素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包括电位滴定，卡氏液的溶剂种类及其应用，分析器皿的常用清洗溶剂，标准溶液的管理和使用等考点</w:t>
            </w:r>
          </w:p>
        </w:tc>
      </w:tr>
      <w:tr w:rsidR="006C2D53">
        <w:trPr>
          <w:trHeight w:val="938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15:20-16:20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分析化学专业知识-样品前处理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含离心沉淀、液液萃取、旋转蒸发、固相萃取、固相微萃取、微波消解、灰化、湿法消解等考点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16:30-17:00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分析化学专业知识答疑</w:t>
            </w:r>
          </w:p>
        </w:tc>
      </w:tr>
      <w:tr w:rsidR="006C2D53">
        <w:trPr>
          <w:trHeight w:val="629"/>
        </w:trPr>
        <w:tc>
          <w:tcPr>
            <w:tcW w:w="813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8:30-9:30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数理统计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基本概念、误差分析，分析测试数据基本特性、可靠性检验及分析方法评价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9:40-10:10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数理统计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回归分析、有效数字与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数值修约</w:t>
            </w:r>
            <w:proofErr w:type="gramEnd"/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10:10-10:40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测量不确定度分析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相关术语、基本概念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10:50-11:50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测量不确定度分析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相关术语、基本概念、评定方法步骤（上）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11:50-13:00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午餐、午休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13:00-14:00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测量不确定度分析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评定方法步骤（下）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14:10-15:10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测量不确定度分析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评定实例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15:20-16:20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测量不确定度分析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评定实例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16:30-17:00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  <w:tc>
          <w:tcPr>
            <w:tcW w:w="3900" w:type="dxa"/>
            <w:gridSpan w:val="2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数理统计及测量不确定度分析答疑</w:t>
            </w:r>
          </w:p>
        </w:tc>
      </w:tr>
      <w:tr w:rsidR="006C2D53">
        <w:trPr>
          <w:trHeight w:val="553"/>
        </w:trPr>
        <w:tc>
          <w:tcPr>
            <w:tcW w:w="813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8:30-9:50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资质认定及CNAS实验室认可相关法律法规及最新进展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9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10:10-11:30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实验室运作管理、质量控制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11:30-13:00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午餐、午休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13:00-14:00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 w:val="restart"/>
            <w:vAlign w:val="center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分子光谱</w:t>
            </w:r>
          </w:p>
        </w:tc>
        <w:tc>
          <w:tcPr>
            <w:tcW w:w="1995" w:type="dxa"/>
            <w:vMerge w:val="restart"/>
            <w:vAlign w:val="center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质谱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14:10-15:10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15:20-16:20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16:30-17:00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</w:tr>
      <w:tr w:rsidR="006C2D53">
        <w:trPr>
          <w:trHeight w:val="320"/>
        </w:trPr>
        <w:tc>
          <w:tcPr>
            <w:tcW w:w="813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8:30-9:30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原子吸收</w:t>
            </w:r>
          </w:p>
        </w:tc>
        <w:tc>
          <w:tcPr>
            <w:tcW w:w="1995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气相色谱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9:40-10:40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10:50-11:50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原子荧光</w:t>
            </w: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液相色谱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11:50-13:00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午餐、午休</w:t>
            </w:r>
          </w:p>
        </w:tc>
        <w:tc>
          <w:tcPr>
            <w:tcW w:w="1905" w:type="dxa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13:00-14:00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原子荧光</w:t>
            </w: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液相色谱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14:10-15:10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ICP</w:t>
            </w: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离子色谱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15:20-16:20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毛细管电泳</w:t>
            </w:r>
          </w:p>
        </w:tc>
      </w:tr>
      <w:tr w:rsidR="006C2D53">
        <w:trPr>
          <w:trHeight w:val="320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16:30-17:00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仪器分析</w:t>
            </w:r>
          </w:p>
        </w:tc>
        <w:tc>
          <w:tcPr>
            <w:tcW w:w="190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  <w:tc>
          <w:tcPr>
            <w:tcW w:w="1995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答疑</w:t>
            </w:r>
          </w:p>
        </w:tc>
      </w:tr>
      <w:tr w:rsidR="006C2D53">
        <w:trPr>
          <w:trHeight w:val="629"/>
        </w:trPr>
        <w:tc>
          <w:tcPr>
            <w:tcW w:w="813" w:type="dxa"/>
            <w:vMerge w:val="restart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20日</w:t>
            </w: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9:00-9:50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考核评定表填写及考核评定流程介绍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629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10:00-10:50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考核评定表填写及材料审核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9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11:00-11:30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材料审核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329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11:30-13:00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午餐、午休</w:t>
            </w:r>
          </w:p>
        </w:tc>
        <w:tc>
          <w:tcPr>
            <w:tcW w:w="3900" w:type="dxa"/>
            <w:gridSpan w:val="2"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C2D53">
        <w:trPr>
          <w:trHeight w:val="576"/>
        </w:trPr>
        <w:tc>
          <w:tcPr>
            <w:tcW w:w="813" w:type="dxa"/>
            <w:vMerge/>
          </w:tcPr>
          <w:p w:rsidR="006C2D53" w:rsidRDefault="006C2D5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8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13:00-15:00</w:t>
            </w:r>
          </w:p>
        </w:tc>
        <w:tc>
          <w:tcPr>
            <w:tcW w:w="2356" w:type="dxa"/>
          </w:tcPr>
          <w:p w:rsidR="006C2D53" w:rsidRDefault="0080080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考试</w:t>
            </w:r>
          </w:p>
        </w:tc>
        <w:tc>
          <w:tcPr>
            <w:tcW w:w="3900" w:type="dxa"/>
            <w:gridSpan w:val="2"/>
          </w:tcPr>
          <w:p w:rsidR="006C2D53" w:rsidRDefault="0093323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分析仪器</w:t>
            </w:r>
            <w:r w:rsidR="0080080C">
              <w:rPr>
                <w:rFonts w:ascii="仿宋" w:eastAsia="仿宋" w:hAnsi="仿宋" w:hint="eastAsia"/>
                <w:sz w:val="24"/>
              </w:rPr>
              <w:t>工程师专业技术资格认证考试 笔试</w:t>
            </w:r>
          </w:p>
        </w:tc>
      </w:tr>
    </w:tbl>
    <w:p w:rsidR="006C2D53" w:rsidRDefault="006C2D53"/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</w:p>
    <w:p w:rsidR="006C2D53" w:rsidRDefault="006C2D53">
      <w:pPr>
        <w:rPr>
          <w:rFonts w:ascii="仿宋" w:eastAsia="仿宋" w:hAnsi="仿宋"/>
          <w:b/>
          <w:bCs/>
          <w:sz w:val="24"/>
        </w:rPr>
      </w:pPr>
      <w:bookmarkStart w:id="0" w:name="_GoBack"/>
      <w:bookmarkEnd w:id="0"/>
    </w:p>
    <w:sectPr w:rsidR="006C2D53" w:rsidSect="006C2D5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47" w:rsidRDefault="00281947" w:rsidP="006C2D53">
      <w:r>
        <w:separator/>
      </w:r>
    </w:p>
  </w:endnote>
  <w:endnote w:type="continuationSeparator" w:id="0">
    <w:p w:rsidR="00281947" w:rsidRDefault="00281947" w:rsidP="006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6C2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47" w:rsidRDefault="00281947" w:rsidP="006C2D53">
      <w:r>
        <w:separator/>
      </w:r>
    </w:p>
  </w:footnote>
  <w:footnote w:type="continuationSeparator" w:id="0">
    <w:p w:rsidR="00281947" w:rsidRDefault="00281947" w:rsidP="006C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53" w:rsidRDefault="006C2D5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29"/>
    <w:multiLevelType w:val="hybridMultilevel"/>
    <w:tmpl w:val="47F4E6F0"/>
    <w:lvl w:ilvl="0" w:tplc="7E20388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4">
    <w:nsid w:val="59C9AE7B"/>
    <w:multiLevelType w:val="singleLevel"/>
    <w:tmpl w:val="59C9AE7B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C"/>
    <w:rsid w:val="00075046"/>
    <w:rsid w:val="000A268E"/>
    <w:rsid w:val="00104C25"/>
    <w:rsid w:val="001051FD"/>
    <w:rsid w:val="001B3782"/>
    <w:rsid w:val="00281947"/>
    <w:rsid w:val="00300CDB"/>
    <w:rsid w:val="003953FC"/>
    <w:rsid w:val="003A5779"/>
    <w:rsid w:val="003F25B3"/>
    <w:rsid w:val="00415FF9"/>
    <w:rsid w:val="00497D67"/>
    <w:rsid w:val="004D7DB1"/>
    <w:rsid w:val="005303EF"/>
    <w:rsid w:val="00542F63"/>
    <w:rsid w:val="00596A13"/>
    <w:rsid w:val="005D22FE"/>
    <w:rsid w:val="00617688"/>
    <w:rsid w:val="006517E3"/>
    <w:rsid w:val="006C2D53"/>
    <w:rsid w:val="00784A88"/>
    <w:rsid w:val="007A5516"/>
    <w:rsid w:val="007D2D6F"/>
    <w:rsid w:val="0080080C"/>
    <w:rsid w:val="00812E41"/>
    <w:rsid w:val="0086418C"/>
    <w:rsid w:val="009162E0"/>
    <w:rsid w:val="00933233"/>
    <w:rsid w:val="009F19EB"/>
    <w:rsid w:val="00A8714F"/>
    <w:rsid w:val="00AA3C54"/>
    <w:rsid w:val="00B02D5E"/>
    <w:rsid w:val="00B177CF"/>
    <w:rsid w:val="00BE3598"/>
    <w:rsid w:val="00C51A87"/>
    <w:rsid w:val="00C67BEB"/>
    <w:rsid w:val="00C67E3E"/>
    <w:rsid w:val="00C77F88"/>
    <w:rsid w:val="00C80AC2"/>
    <w:rsid w:val="00C87EAF"/>
    <w:rsid w:val="00D708BE"/>
    <w:rsid w:val="00D940F6"/>
    <w:rsid w:val="00DB4774"/>
    <w:rsid w:val="00DF0C5C"/>
    <w:rsid w:val="00EC403A"/>
    <w:rsid w:val="00F762F5"/>
    <w:rsid w:val="03897837"/>
    <w:rsid w:val="04423547"/>
    <w:rsid w:val="05C42DBD"/>
    <w:rsid w:val="0648601D"/>
    <w:rsid w:val="0CD669EA"/>
    <w:rsid w:val="0D7E6AAD"/>
    <w:rsid w:val="12992E96"/>
    <w:rsid w:val="15245DE4"/>
    <w:rsid w:val="167F3178"/>
    <w:rsid w:val="1A370E75"/>
    <w:rsid w:val="1C735595"/>
    <w:rsid w:val="1D2D18C4"/>
    <w:rsid w:val="21E40BE7"/>
    <w:rsid w:val="224121A9"/>
    <w:rsid w:val="237709A0"/>
    <w:rsid w:val="23852AE8"/>
    <w:rsid w:val="281228BC"/>
    <w:rsid w:val="291F1AAD"/>
    <w:rsid w:val="2CB84E17"/>
    <w:rsid w:val="30567085"/>
    <w:rsid w:val="30BB2558"/>
    <w:rsid w:val="323B7BC4"/>
    <w:rsid w:val="33BD35A9"/>
    <w:rsid w:val="340A6174"/>
    <w:rsid w:val="35264BC6"/>
    <w:rsid w:val="377A3B03"/>
    <w:rsid w:val="38E454B6"/>
    <w:rsid w:val="3F794A12"/>
    <w:rsid w:val="40276E2A"/>
    <w:rsid w:val="40435CC9"/>
    <w:rsid w:val="42736B11"/>
    <w:rsid w:val="42F71AE4"/>
    <w:rsid w:val="44ED1FFF"/>
    <w:rsid w:val="453507D4"/>
    <w:rsid w:val="466C0D43"/>
    <w:rsid w:val="46A07AE3"/>
    <w:rsid w:val="48DD11DB"/>
    <w:rsid w:val="49823BCC"/>
    <w:rsid w:val="4B0614EF"/>
    <w:rsid w:val="4BDC689A"/>
    <w:rsid w:val="4C137689"/>
    <w:rsid w:val="4D37416F"/>
    <w:rsid w:val="503F78EA"/>
    <w:rsid w:val="520F131A"/>
    <w:rsid w:val="521F2A86"/>
    <w:rsid w:val="56751FC1"/>
    <w:rsid w:val="56952543"/>
    <w:rsid w:val="58A338F4"/>
    <w:rsid w:val="58E07A71"/>
    <w:rsid w:val="599453E1"/>
    <w:rsid w:val="59DC5842"/>
    <w:rsid w:val="5A40200E"/>
    <w:rsid w:val="5C3E305C"/>
    <w:rsid w:val="620229F3"/>
    <w:rsid w:val="63CE519A"/>
    <w:rsid w:val="65514B98"/>
    <w:rsid w:val="6571502F"/>
    <w:rsid w:val="6B9C20CF"/>
    <w:rsid w:val="6D9C0AEF"/>
    <w:rsid w:val="72875BCB"/>
    <w:rsid w:val="730C7263"/>
    <w:rsid w:val="765134C7"/>
    <w:rsid w:val="78B41120"/>
    <w:rsid w:val="7AA539AC"/>
    <w:rsid w:val="7DB96060"/>
    <w:rsid w:val="7EAC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C2D53"/>
    <w:pPr>
      <w:ind w:leftChars="2500" w:left="100"/>
    </w:pPr>
  </w:style>
  <w:style w:type="paragraph" w:styleId="a4">
    <w:name w:val="footer"/>
    <w:basedOn w:val="a"/>
    <w:link w:val="Char0"/>
    <w:qFormat/>
    <w:rsid w:val="006C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C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C2D53"/>
  </w:style>
  <w:style w:type="character" w:styleId="a7">
    <w:name w:val="Emphasis"/>
    <w:qFormat/>
    <w:rsid w:val="006C2D53"/>
    <w:rPr>
      <w:color w:val="CC0000"/>
    </w:rPr>
  </w:style>
  <w:style w:type="character" w:styleId="a8">
    <w:name w:val="Hyperlink"/>
    <w:qFormat/>
    <w:rsid w:val="006C2D53"/>
    <w:rPr>
      <w:color w:val="0000CC"/>
      <w:u w:val="single"/>
    </w:rPr>
  </w:style>
  <w:style w:type="character" w:styleId="HTML">
    <w:name w:val="HTML Cite"/>
    <w:qFormat/>
    <w:rsid w:val="006C2D53"/>
    <w:rPr>
      <w:color w:val="008000"/>
    </w:rPr>
  </w:style>
  <w:style w:type="table" w:styleId="a9">
    <w:name w:val="Table Grid"/>
    <w:basedOn w:val="a1"/>
    <w:qFormat/>
    <w:rsid w:val="006C2D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gg-loading">
    <w:name w:val="sugg-loading"/>
    <w:basedOn w:val="a0"/>
    <w:qFormat/>
    <w:rsid w:val="006C2D53"/>
  </w:style>
  <w:style w:type="character" w:customStyle="1" w:styleId="1">
    <w:name w:val="访问过的超链接1"/>
    <w:qFormat/>
    <w:rsid w:val="006C2D53"/>
    <w:rPr>
      <w:color w:val="741274"/>
      <w:u w:val="single"/>
    </w:rPr>
  </w:style>
  <w:style w:type="character" w:customStyle="1" w:styleId="page-cur">
    <w:name w:val="page-cur"/>
    <w:qFormat/>
    <w:rsid w:val="006C2D53"/>
    <w:rPr>
      <w:b/>
      <w:color w:val="333333"/>
      <w:bdr w:val="single" w:sz="6" w:space="0" w:color="E5E5E5"/>
      <w:shd w:val="clear" w:color="auto" w:fill="F2F2F2"/>
    </w:rPr>
  </w:style>
  <w:style w:type="character" w:customStyle="1" w:styleId="Char1">
    <w:name w:val="页眉 Char"/>
    <w:basedOn w:val="a0"/>
    <w:link w:val="a5"/>
    <w:qFormat/>
    <w:rsid w:val="006C2D5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C2D53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C2D53"/>
    <w:rPr>
      <w:rFonts w:ascii="Calibri" w:hAnsi="Calibri"/>
      <w:kern w:val="2"/>
      <w:sz w:val="21"/>
      <w:szCs w:val="24"/>
    </w:rPr>
  </w:style>
  <w:style w:type="paragraph" w:styleId="aa">
    <w:name w:val="Balloon Text"/>
    <w:basedOn w:val="a"/>
    <w:link w:val="Char2"/>
    <w:rsid w:val="00415FF9"/>
    <w:rPr>
      <w:sz w:val="18"/>
      <w:szCs w:val="18"/>
    </w:rPr>
  </w:style>
  <w:style w:type="character" w:customStyle="1" w:styleId="Char2">
    <w:name w:val="批注框文本 Char"/>
    <w:basedOn w:val="a0"/>
    <w:link w:val="aa"/>
    <w:rsid w:val="00415FF9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AA3C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C2D53"/>
    <w:pPr>
      <w:ind w:leftChars="2500" w:left="100"/>
    </w:pPr>
  </w:style>
  <w:style w:type="paragraph" w:styleId="a4">
    <w:name w:val="footer"/>
    <w:basedOn w:val="a"/>
    <w:link w:val="Char0"/>
    <w:qFormat/>
    <w:rsid w:val="006C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C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C2D53"/>
  </w:style>
  <w:style w:type="character" w:styleId="a7">
    <w:name w:val="Emphasis"/>
    <w:qFormat/>
    <w:rsid w:val="006C2D53"/>
    <w:rPr>
      <w:color w:val="CC0000"/>
    </w:rPr>
  </w:style>
  <w:style w:type="character" w:styleId="a8">
    <w:name w:val="Hyperlink"/>
    <w:qFormat/>
    <w:rsid w:val="006C2D53"/>
    <w:rPr>
      <w:color w:val="0000CC"/>
      <w:u w:val="single"/>
    </w:rPr>
  </w:style>
  <w:style w:type="character" w:styleId="HTML">
    <w:name w:val="HTML Cite"/>
    <w:qFormat/>
    <w:rsid w:val="006C2D53"/>
    <w:rPr>
      <w:color w:val="008000"/>
    </w:rPr>
  </w:style>
  <w:style w:type="table" w:styleId="a9">
    <w:name w:val="Table Grid"/>
    <w:basedOn w:val="a1"/>
    <w:qFormat/>
    <w:rsid w:val="006C2D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gg-loading">
    <w:name w:val="sugg-loading"/>
    <w:basedOn w:val="a0"/>
    <w:qFormat/>
    <w:rsid w:val="006C2D53"/>
  </w:style>
  <w:style w:type="character" w:customStyle="1" w:styleId="1">
    <w:name w:val="访问过的超链接1"/>
    <w:qFormat/>
    <w:rsid w:val="006C2D53"/>
    <w:rPr>
      <w:color w:val="741274"/>
      <w:u w:val="single"/>
    </w:rPr>
  </w:style>
  <w:style w:type="character" w:customStyle="1" w:styleId="page-cur">
    <w:name w:val="page-cur"/>
    <w:qFormat/>
    <w:rsid w:val="006C2D53"/>
    <w:rPr>
      <w:b/>
      <w:color w:val="333333"/>
      <w:bdr w:val="single" w:sz="6" w:space="0" w:color="E5E5E5"/>
      <w:shd w:val="clear" w:color="auto" w:fill="F2F2F2"/>
    </w:rPr>
  </w:style>
  <w:style w:type="character" w:customStyle="1" w:styleId="Char1">
    <w:name w:val="页眉 Char"/>
    <w:basedOn w:val="a0"/>
    <w:link w:val="a5"/>
    <w:qFormat/>
    <w:rsid w:val="006C2D5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C2D53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C2D53"/>
    <w:rPr>
      <w:rFonts w:ascii="Calibri" w:hAnsi="Calibri"/>
      <w:kern w:val="2"/>
      <w:sz w:val="21"/>
      <w:szCs w:val="24"/>
    </w:rPr>
  </w:style>
  <w:style w:type="paragraph" w:styleId="aa">
    <w:name w:val="Balloon Text"/>
    <w:basedOn w:val="a"/>
    <w:link w:val="Char2"/>
    <w:rsid w:val="00415FF9"/>
    <w:rPr>
      <w:sz w:val="18"/>
      <w:szCs w:val="18"/>
    </w:rPr>
  </w:style>
  <w:style w:type="character" w:customStyle="1" w:styleId="Char2">
    <w:name w:val="批注框文本 Char"/>
    <w:basedOn w:val="a0"/>
    <w:link w:val="aa"/>
    <w:rsid w:val="00415FF9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AA3C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zhxh</dc:creator>
  <cp:lastModifiedBy>杜芳</cp:lastModifiedBy>
  <cp:revision>3</cp:revision>
  <cp:lastPrinted>2017-10-26T02:51:00Z</cp:lastPrinted>
  <dcterms:created xsi:type="dcterms:W3CDTF">2017-10-27T05:15:00Z</dcterms:created>
  <dcterms:modified xsi:type="dcterms:W3CDTF">2017-10-27T05:18:00Z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