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78" w:rsidRPr="00087A78" w:rsidRDefault="00087A78" w:rsidP="00087A78">
      <w:pPr>
        <w:pStyle w:val="a5"/>
        <w:snapToGrid w:val="0"/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  <w:bookmarkStart w:id="0" w:name="_GoBack"/>
      <w:bookmarkEnd w:id="0"/>
      <w:r w:rsidRPr="00087A78">
        <w:rPr>
          <w:rFonts w:ascii="Arial" w:hAnsi="Arial" w:cs="Arial"/>
          <w:b/>
          <w:color w:val="000000"/>
          <w:sz w:val="24"/>
        </w:rPr>
        <w:t>环境保护部辐射环境监测技术中心辐射环境监测标准物质配置项目</w:t>
      </w:r>
      <w:r w:rsidRPr="00087A78">
        <w:rPr>
          <w:rFonts w:ascii="Arial" w:hAnsi="Arial" w:cs="Arial" w:hint="eastAsia"/>
          <w:b/>
          <w:color w:val="000000"/>
          <w:sz w:val="24"/>
        </w:rPr>
        <w:t>第一包：标准物质（一）</w:t>
      </w:r>
    </w:p>
    <w:p w:rsidR="00087A78" w:rsidRPr="00087A78" w:rsidRDefault="00087A78" w:rsidP="00087A78">
      <w:pPr>
        <w:pStyle w:val="a5"/>
        <w:snapToGrid w:val="0"/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087A78">
        <w:rPr>
          <w:rFonts w:ascii="Arial" w:hAnsi="Arial" w:cs="Arial" w:hint="eastAsia"/>
          <w:b/>
          <w:color w:val="000000"/>
          <w:sz w:val="24"/>
        </w:rPr>
        <w:t>招标公告</w:t>
      </w:r>
    </w:p>
    <w:p w:rsidR="00087A78" w:rsidRDefault="00087A78" w:rsidP="00087A78">
      <w:pPr>
        <w:pStyle w:val="a5"/>
        <w:snapToGrid w:val="0"/>
        <w:spacing w:line="360" w:lineRule="auto"/>
        <w:ind w:firstLineChars="200" w:firstLine="48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中化国际招标有限责任公司（招标代理机构）受环境保护部辐射环境监测技术中心（招标人）的委托，就如下项目进行国内公开招标，邀请合格的投标人提交密封的投标文件。</w:t>
      </w:r>
    </w:p>
    <w:p w:rsidR="00087A78" w:rsidRDefault="00087A78" w:rsidP="00087A78">
      <w:pPr>
        <w:pStyle w:val="a5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项目名称：辐射环境监测标准物质配置项目</w:t>
      </w:r>
      <w:r>
        <w:rPr>
          <w:rFonts w:ascii="Arial" w:hAnsi="Arial" w:cs="Arial" w:hint="eastAsia"/>
          <w:color w:val="000000"/>
          <w:sz w:val="24"/>
        </w:rPr>
        <w:t>第一包：标准物质（一）</w:t>
      </w:r>
    </w:p>
    <w:p w:rsidR="00087A78" w:rsidRDefault="00087A78" w:rsidP="00087A78">
      <w:pPr>
        <w:pStyle w:val="a5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项目编号：</w:t>
      </w:r>
      <w:r>
        <w:rPr>
          <w:rFonts w:ascii="Arial" w:hAnsi="Arial" w:cs="Arial"/>
          <w:sz w:val="24"/>
        </w:rPr>
        <w:t>0747-1761SITCN301-1</w:t>
      </w:r>
    </w:p>
    <w:p w:rsidR="00087A78" w:rsidRDefault="00087A78" w:rsidP="00087A78">
      <w:pPr>
        <w:pStyle w:val="a5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招标人名称：环境保护部辐射环境监测技术中心</w:t>
      </w:r>
    </w:p>
    <w:p w:rsidR="00087A78" w:rsidRDefault="00087A78" w:rsidP="00087A78">
      <w:pPr>
        <w:pStyle w:val="a5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招标人地址：杭州市西湖区文一路</w:t>
      </w:r>
      <w:r>
        <w:rPr>
          <w:rFonts w:ascii="Arial" w:hAnsi="Arial" w:cs="Arial"/>
          <w:sz w:val="24"/>
        </w:rPr>
        <w:t>306</w:t>
      </w:r>
      <w:r>
        <w:rPr>
          <w:rFonts w:ascii="Arial" w:hAnsi="Arial" w:cs="Arial"/>
          <w:sz w:val="24"/>
        </w:rPr>
        <w:t>号</w:t>
      </w:r>
      <w:r>
        <w:rPr>
          <w:rFonts w:ascii="Arial" w:hAnsi="Arial" w:cs="Arial"/>
          <w:sz w:val="24"/>
        </w:rPr>
        <w:t>1206</w:t>
      </w:r>
      <w:r>
        <w:rPr>
          <w:rFonts w:ascii="Arial" w:hAnsi="Arial" w:cs="Arial"/>
          <w:sz w:val="24"/>
        </w:rPr>
        <w:t>室</w:t>
      </w:r>
    </w:p>
    <w:p w:rsidR="00087A78" w:rsidRDefault="00C53731" w:rsidP="00087A78">
      <w:pPr>
        <w:pStyle w:val="a5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招标人联系方式：胡</w:t>
      </w:r>
      <w:r>
        <w:rPr>
          <w:rFonts w:ascii="Arial" w:hAnsi="Arial" w:cs="Arial" w:hint="eastAsia"/>
          <w:sz w:val="24"/>
        </w:rPr>
        <w:t>工</w:t>
      </w:r>
      <w:r w:rsidR="00087A78">
        <w:rPr>
          <w:rFonts w:ascii="Arial" w:hAnsi="Arial" w:cs="Arial"/>
          <w:sz w:val="24"/>
        </w:rPr>
        <w:t>，</w:t>
      </w:r>
      <w:r w:rsidR="00087A78">
        <w:rPr>
          <w:rFonts w:ascii="Arial" w:hAnsi="Arial" w:cs="Arial"/>
          <w:sz w:val="24"/>
        </w:rPr>
        <w:t>0571-28869209</w:t>
      </w:r>
    </w:p>
    <w:p w:rsidR="00087A78" w:rsidRDefault="00087A78" w:rsidP="00087A78">
      <w:pPr>
        <w:pStyle w:val="a5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本项目资金来源：中央财政资金</w:t>
      </w:r>
    </w:p>
    <w:p w:rsidR="00087A78" w:rsidRDefault="00087A78" w:rsidP="00087A78">
      <w:pPr>
        <w:pStyle w:val="a5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本项目预算：人民币</w:t>
      </w:r>
      <w:r>
        <w:rPr>
          <w:rFonts w:ascii="Arial" w:hAnsi="Arial" w:cs="Arial" w:hint="eastAsia"/>
          <w:color w:val="000000"/>
          <w:sz w:val="24"/>
        </w:rPr>
        <w:t>514.65</w:t>
      </w:r>
      <w:r>
        <w:rPr>
          <w:rFonts w:ascii="Arial" w:hAnsi="Arial" w:cs="Arial"/>
          <w:color w:val="000000"/>
          <w:sz w:val="24"/>
        </w:rPr>
        <w:t>万元</w:t>
      </w:r>
    </w:p>
    <w:p w:rsidR="00087A78" w:rsidRDefault="00087A78" w:rsidP="00087A78">
      <w:pPr>
        <w:pStyle w:val="a5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本次招标内容为：辐射环境监测标准物质配置</w:t>
      </w:r>
    </w:p>
    <w:p w:rsidR="00087A78" w:rsidRDefault="00087A78" w:rsidP="00087A78">
      <w:pPr>
        <w:pStyle w:val="a5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简要技术要求</w:t>
      </w:r>
      <w:r>
        <w:rPr>
          <w:rFonts w:ascii="Arial" w:hAnsi="Arial" w:cs="Arial"/>
          <w:color w:val="000000"/>
          <w:sz w:val="24"/>
        </w:rPr>
        <w:t>/</w:t>
      </w:r>
      <w:r>
        <w:rPr>
          <w:rFonts w:ascii="Arial" w:hAnsi="Arial" w:cs="Arial"/>
          <w:color w:val="000000"/>
          <w:sz w:val="24"/>
        </w:rPr>
        <w:t>项目基本概况：</w:t>
      </w:r>
      <w:r>
        <w:rPr>
          <w:rFonts w:hAnsi="宋体"/>
          <w:sz w:val="24"/>
          <w:szCs w:val="24"/>
        </w:rPr>
        <w:t>本</w:t>
      </w:r>
      <w:r>
        <w:rPr>
          <w:rFonts w:hAnsi="宋体" w:hint="eastAsia"/>
          <w:sz w:val="24"/>
          <w:szCs w:val="24"/>
        </w:rPr>
        <w:t>项目</w:t>
      </w:r>
      <w:r>
        <w:rPr>
          <w:rFonts w:hAnsi="宋体"/>
          <w:sz w:val="24"/>
          <w:szCs w:val="24"/>
        </w:rPr>
        <w:t>是为全国辐射环境监测网络</w:t>
      </w:r>
      <w:r>
        <w:rPr>
          <w:rFonts w:hAnsi="宋体" w:hint="eastAsia"/>
          <w:sz w:val="24"/>
          <w:szCs w:val="24"/>
        </w:rPr>
        <w:t>的34家单位</w:t>
      </w:r>
      <w:r>
        <w:rPr>
          <w:rFonts w:hAnsi="宋体"/>
          <w:sz w:val="24"/>
          <w:szCs w:val="24"/>
        </w:rPr>
        <w:t>（核与辐射安全中心、技术中心、31个省级辐射站、青岛市环境监测中心站</w:t>
      </w:r>
      <w:r>
        <w:rPr>
          <w:rFonts w:hAnsi="宋体" w:hint="eastAsia"/>
          <w:sz w:val="24"/>
          <w:szCs w:val="24"/>
        </w:rPr>
        <w:t>，以下简称“最终用户”</w:t>
      </w:r>
      <w:r>
        <w:rPr>
          <w:rFonts w:hAnsi="宋体"/>
          <w:sz w:val="24"/>
          <w:szCs w:val="24"/>
        </w:rPr>
        <w:t>）配置溶液类放射性标准物质</w:t>
      </w:r>
      <w:r>
        <w:rPr>
          <w:rFonts w:hAnsi="宋体" w:hint="eastAsia"/>
          <w:sz w:val="24"/>
          <w:szCs w:val="24"/>
        </w:rPr>
        <w:t>（包括</w:t>
      </w:r>
      <w:r>
        <w:rPr>
          <w:rFonts w:hAnsi="宋体" w:cs="宋体" w:hint="eastAsia"/>
          <w:kern w:val="0"/>
          <w:sz w:val="24"/>
          <w:szCs w:val="24"/>
        </w:rPr>
        <w:t>Ra-226、Ra-228、Sr-85、Sr-90、H-3、C-14、Po-209、Pb-210、Pu-242、Pu-239、Pu-240、</w:t>
      </w:r>
      <w:r>
        <w:rPr>
          <w:rFonts w:hAnsi="宋体" w:hint="eastAsia"/>
          <w:sz w:val="24"/>
          <w:szCs w:val="24"/>
        </w:rPr>
        <w:t>γ核素</w:t>
      </w:r>
      <w:r>
        <w:rPr>
          <w:rFonts w:hAnsi="宋体" w:cs="宋体" w:hint="eastAsia"/>
          <w:kern w:val="0"/>
          <w:sz w:val="24"/>
          <w:szCs w:val="24"/>
        </w:rPr>
        <w:t>）、</w:t>
      </w:r>
      <w:r>
        <w:rPr>
          <w:rFonts w:hAnsi="宋体" w:hint="eastAsia"/>
          <w:sz w:val="24"/>
          <w:szCs w:val="24"/>
        </w:rPr>
        <w:t>固体</w:t>
      </w:r>
      <w:r>
        <w:rPr>
          <w:rFonts w:hAnsi="宋体"/>
          <w:sz w:val="24"/>
          <w:szCs w:val="24"/>
        </w:rPr>
        <w:t>类放射性标准物质</w:t>
      </w:r>
      <w:r>
        <w:rPr>
          <w:rFonts w:hAnsi="宋体" w:hint="eastAsia"/>
          <w:sz w:val="24"/>
          <w:szCs w:val="24"/>
        </w:rPr>
        <w:t>（包括</w:t>
      </w:r>
      <w:r>
        <w:rPr>
          <w:rFonts w:hAnsi="宋体" w:cs="宋体" w:hint="eastAsia"/>
          <w:kern w:val="0"/>
          <w:sz w:val="24"/>
          <w:szCs w:val="24"/>
        </w:rPr>
        <w:t>总α、总β</w:t>
      </w:r>
      <w:r>
        <w:rPr>
          <w:rFonts w:hAnsi="宋体" w:hint="eastAsia"/>
          <w:sz w:val="24"/>
          <w:szCs w:val="24"/>
        </w:rPr>
        <w:t>）、空气</w:t>
      </w:r>
      <w:r>
        <w:rPr>
          <w:rFonts w:hAnsi="宋体"/>
          <w:sz w:val="24"/>
          <w:szCs w:val="24"/>
        </w:rPr>
        <w:t>类放射性标准物质</w:t>
      </w:r>
      <w:r>
        <w:rPr>
          <w:rFonts w:hAnsi="宋体" w:hint="eastAsia"/>
          <w:sz w:val="24"/>
          <w:szCs w:val="24"/>
        </w:rPr>
        <w:t>（包括</w:t>
      </w:r>
      <w:r>
        <w:rPr>
          <w:rFonts w:hAnsi="宋体" w:cs="宋体" w:hint="eastAsia"/>
          <w:kern w:val="0"/>
          <w:sz w:val="24"/>
          <w:szCs w:val="24"/>
        </w:rPr>
        <w:t>Sr-90、</w:t>
      </w:r>
      <w:r>
        <w:rPr>
          <w:rFonts w:hAnsi="宋体" w:hint="eastAsia"/>
          <w:sz w:val="24"/>
          <w:szCs w:val="24"/>
        </w:rPr>
        <w:t>γ核素、碘盒）、生物类</w:t>
      </w:r>
      <w:r>
        <w:rPr>
          <w:rFonts w:hAnsi="宋体"/>
          <w:sz w:val="24"/>
          <w:szCs w:val="24"/>
        </w:rPr>
        <w:t>放射性标准物质</w:t>
      </w:r>
      <w:r>
        <w:rPr>
          <w:rFonts w:hAnsi="宋体" w:hint="eastAsia"/>
          <w:sz w:val="24"/>
          <w:szCs w:val="24"/>
        </w:rPr>
        <w:t>（包括Sr-90、Cs-137、γ核素）、土壤和底泥类</w:t>
      </w:r>
      <w:r>
        <w:rPr>
          <w:rFonts w:hAnsi="宋体"/>
          <w:sz w:val="24"/>
          <w:szCs w:val="24"/>
        </w:rPr>
        <w:t>放射性标准物质</w:t>
      </w:r>
      <w:r>
        <w:rPr>
          <w:rFonts w:hAnsi="宋体" w:hint="eastAsia"/>
          <w:sz w:val="24"/>
          <w:szCs w:val="24"/>
        </w:rPr>
        <w:t>（包括Sr-90、γ核素）、点源类</w:t>
      </w:r>
      <w:r>
        <w:rPr>
          <w:rFonts w:hAnsi="宋体"/>
          <w:sz w:val="24"/>
          <w:szCs w:val="24"/>
        </w:rPr>
        <w:t>放射性标准物质</w:t>
      </w:r>
      <w:r>
        <w:rPr>
          <w:rFonts w:hAnsi="宋体" w:hint="eastAsia"/>
          <w:sz w:val="24"/>
          <w:szCs w:val="24"/>
        </w:rPr>
        <w:t>（包括Am-241、Ba-133、Cs-137、Co-60、Eu-152、Na-22、Pb-210、Ra-226等γ核素）、密封源类</w:t>
      </w:r>
      <w:r>
        <w:rPr>
          <w:rFonts w:hAnsi="宋体"/>
          <w:sz w:val="24"/>
          <w:szCs w:val="24"/>
        </w:rPr>
        <w:t>放射性标准物质</w:t>
      </w:r>
      <w:r>
        <w:rPr>
          <w:rFonts w:hAnsi="宋体" w:hint="eastAsia"/>
          <w:sz w:val="24"/>
          <w:szCs w:val="24"/>
        </w:rPr>
        <w:t>（Co-60）共40种标准物质</w:t>
      </w:r>
      <w:r>
        <w:rPr>
          <w:rFonts w:ascii="Arial" w:hAnsi="Arial" w:cs="Arial"/>
          <w:color w:val="000000"/>
          <w:sz w:val="24"/>
        </w:rPr>
        <w:t>。</w:t>
      </w:r>
    </w:p>
    <w:p w:rsidR="00087A78" w:rsidRDefault="00087A78" w:rsidP="00087A78">
      <w:pPr>
        <w:pStyle w:val="a5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本项目须落实的政府采购政策：</w:t>
      </w:r>
    </w:p>
    <w:p w:rsidR="00087A78" w:rsidRDefault="00087A78" w:rsidP="00087A78"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执行《政府采购促进中小企业发展暂行办法》；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087A78" w:rsidRDefault="00087A78" w:rsidP="00087A78"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执行《财政部、司法部关于政府采购支持监狱企业发展有关问题的通知》。</w:t>
      </w:r>
    </w:p>
    <w:p w:rsidR="00087A78" w:rsidRDefault="00087A78" w:rsidP="00087A78">
      <w:pPr>
        <w:pStyle w:val="a5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合格投标人的资格要求：</w:t>
      </w:r>
    </w:p>
    <w:p w:rsidR="00087A78" w:rsidRDefault="00087A78" w:rsidP="00087A78"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满足《中华人民共和国政府采购法》第二十二条要求，包括：</w:t>
      </w:r>
    </w:p>
    <w:p w:rsidR="00087A78" w:rsidRDefault="00087A78" w:rsidP="00087A78">
      <w:pPr>
        <w:pStyle w:val="a6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具有独立承担民事责任的能力；</w:t>
      </w:r>
    </w:p>
    <w:p w:rsidR="00087A78" w:rsidRDefault="00087A78" w:rsidP="00087A78">
      <w:pPr>
        <w:pStyle w:val="a6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具有良好的商业信誉和健全的财务会计制度；</w:t>
      </w:r>
    </w:p>
    <w:p w:rsidR="00087A78" w:rsidRDefault="00087A78" w:rsidP="00087A78">
      <w:pPr>
        <w:pStyle w:val="a6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具有履行合同所必须的设备和专业技术能力；</w:t>
      </w:r>
    </w:p>
    <w:p w:rsidR="00087A78" w:rsidRDefault="00087A78" w:rsidP="00087A78">
      <w:pPr>
        <w:pStyle w:val="a6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有依法缴纳税收和社会保障资金的良好记录；</w:t>
      </w:r>
    </w:p>
    <w:p w:rsidR="00087A78" w:rsidRDefault="00087A78" w:rsidP="00087A78">
      <w:pPr>
        <w:pStyle w:val="a6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参加此采购活动前三年内，在经营活动中没有重大违法记录；</w:t>
      </w:r>
    </w:p>
    <w:p w:rsidR="00087A78" w:rsidRDefault="00087A78" w:rsidP="00087A78">
      <w:pPr>
        <w:pStyle w:val="a6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符合法律、法规规定的其他条件</w:t>
      </w:r>
      <w:r>
        <w:rPr>
          <w:rFonts w:ascii="Arial" w:hAnsi="Arial" w:cs="Arial" w:hint="eastAsia"/>
          <w:color w:val="000000"/>
          <w:sz w:val="24"/>
        </w:rPr>
        <w:t>；</w:t>
      </w:r>
    </w:p>
    <w:p w:rsidR="00087A78" w:rsidRDefault="00087A78" w:rsidP="00087A78"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投标人应具有辐射安全许可证（销售资质）；</w:t>
      </w:r>
    </w:p>
    <w:p w:rsidR="00087A78" w:rsidRDefault="00087A78" w:rsidP="00087A78"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单位负责人为同一人或者存在直接控股、管理关系的不同供应商，不得参加同一合同项下的政府采购活动；</w:t>
      </w:r>
    </w:p>
    <w:p w:rsidR="00087A78" w:rsidRDefault="00087A78" w:rsidP="00087A78"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除单一来源采购项目外，为采购项目提供整体设计、规范编制或者项目管理、监理、检测等服务的供应商，不得再参加本采购项目的其他采购活动；</w:t>
      </w:r>
    </w:p>
    <w:p w:rsidR="00087A78" w:rsidRDefault="00087A78" w:rsidP="00087A78"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投标人必须从中化国际招标有限责任公司购买招标文件并登记备案。</w:t>
      </w:r>
    </w:p>
    <w:p w:rsidR="00087A78" w:rsidRDefault="00087A78" w:rsidP="00087A78">
      <w:pPr>
        <w:pStyle w:val="a5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招标文件购买：</w:t>
      </w:r>
    </w:p>
    <w:p w:rsidR="00087A78" w:rsidRDefault="00087A78" w:rsidP="00087A78"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发售时间：</w:t>
      </w:r>
      <w:r>
        <w:rPr>
          <w:rFonts w:ascii="Arial" w:hAnsi="Arial" w:cs="Arial"/>
          <w:sz w:val="24"/>
        </w:rPr>
        <w:t>2017</w:t>
      </w:r>
      <w:r>
        <w:rPr>
          <w:rFonts w:ascii="Arial" w:hAnsi="Arial" w:cs="Arial"/>
          <w:sz w:val="24"/>
        </w:rPr>
        <w:t>年</w:t>
      </w:r>
      <w:r>
        <w:rPr>
          <w:rFonts w:ascii="Arial" w:hAnsi="Arial" w:cs="Arial" w:hint="eastAsia"/>
          <w:sz w:val="24"/>
        </w:rPr>
        <w:t>7</w:t>
      </w:r>
      <w:r>
        <w:rPr>
          <w:rFonts w:ascii="Arial" w:hAnsi="Arial" w:cs="Arial" w:hint="eastAsia"/>
          <w:sz w:val="24"/>
        </w:rPr>
        <w:t>月</w:t>
      </w:r>
      <w:r>
        <w:rPr>
          <w:rFonts w:ascii="Arial" w:hAnsi="Arial" w:cs="Arial" w:hint="eastAsia"/>
          <w:sz w:val="24"/>
        </w:rPr>
        <w:t>18</w:t>
      </w:r>
      <w:r>
        <w:rPr>
          <w:rFonts w:ascii="Arial" w:hAnsi="Arial" w:cs="Arial" w:hint="eastAsia"/>
          <w:sz w:val="24"/>
        </w:rPr>
        <w:t>日</w:t>
      </w:r>
      <w:r>
        <w:rPr>
          <w:rFonts w:ascii="Arial" w:hAnsi="Arial" w:cs="Arial"/>
          <w:sz w:val="24"/>
        </w:rPr>
        <w:t>至</w:t>
      </w:r>
      <w:r>
        <w:rPr>
          <w:rFonts w:ascii="Arial" w:hAnsi="Arial" w:cs="Arial"/>
          <w:sz w:val="24"/>
        </w:rPr>
        <w:t>2017</w:t>
      </w:r>
      <w:r>
        <w:rPr>
          <w:rFonts w:ascii="Arial" w:hAnsi="Arial" w:cs="Arial"/>
          <w:sz w:val="24"/>
        </w:rPr>
        <w:t>年</w:t>
      </w:r>
      <w:r>
        <w:rPr>
          <w:rFonts w:ascii="Arial" w:hAnsi="Arial" w:cs="Arial" w:hint="eastAsia"/>
          <w:sz w:val="24"/>
        </w:rPr>
        <w:t>7</w:t>
      </w:r>
      <w:r>
        <w:rPr>
          <w:rFonts w:ascii="Arial" w:hAnsi="Arial" w:cs="Arial" w:hint="eastAsia"/>
          <w:sz w:val="24"/>
        </w:rPr>
        <w:t>月</w:t>
      </w:r>
      <w:r w:rsidR="00A37565">
        <w:rPr>
          <w:rFonts w:ascii="Arial" w:hAnsi="Arial" w:cs="Arial" w:hint="eastAsia"/>
          <w:sz w:val="24"/>
        </w:rPr>
        <w:t>31</w:t>
      </w:r>
      <w:r>
        <w:rPr>
          <w:rFonts w:ascii="Arial" w:hAnsi="Arial" w:cs="Arial" w:hint="eastAsia"/>
          <w:sz w:val="24"/>
        </w:rPr>
        <w:t>日</w:t>
      </w:r>
      <w:r>
        <w:rPr>
          <w:rFonts w:ascii="Arial" w:hAnsi="Arial" w:cs="Arial"/>
          <w:sz w:val="24"/>
        </w:rPr>
        <w:t>，每天上午</w:t>
      </w:r>
      <w:r>
        <w:rPr>
          <w:rFonts w:ascii="Arial" w:hAnsi="Arial" w:cs="Arial"/>
          <w:sz w:val="24"/>
        </w:rPr>
        <w:t>8:30</w:t>
      </w:r>
      <w:r>
        <w:rPr>
          <w:rFonts w:ascii="Arial" w:hAnsi="Arial" w:cs="Arial"/>
          <w:sz w:val="24"/>
        </w:rPr>
        <w:t>至</w:t>
      </w:r>
      <w:r>
        <w:rPr>
          <w:rFonts w:ascii="Arial" w:hAnsi="Arial" w:cs="Arial"/>
          <w:sz w:val="24"/>
        </w:rPr>
        <w:t>11:30</w:t>
      </w:r>
      <w:r>
        <w:rPr>
          <w:rFonts w:ascii="Arial" w:hAnsi="Arial" w:cs="Arial"/>
          <w:sz w:val="24"/>
        </w:rPr>
        <w:t>时，下午</w:t>
      </w:r>
      <w:r>
        <w:rPr>
          <w:rFonts w:ascii="Arial" w:hAnsi="Arial" w:cs="Arial"/>
          <w:sz w:val="24"/>
        </w:rPr>
        <w:t>13:30</w:t>
      </w:r>
      <w:r>
        <w:rPr>
          <w:rFonts w:ascii="Arial" w:hAnsi="Arial" w:cs="Arial"/>
          <w:sz w:val="24"/>
        </w:rPr>
        <w:t>至</w:t>
      </w:r>
      <w:r>
        <w:rPr>
          <w:rFonts w:ascii="Arial" w:hAnsi="Arial" w:cs="Arial"/>
          <w:sz w:val="24"/>
        </w:rPr>
        <w:t>16:30</w:t>
      </w:r>
      <w:r>
        <w:rPr>
          <w:rFonts w:ascii="Arial" w:hAnsi="Arial" w:cs="Arial"/>
          <w:sz w:val="24"/>
        </w:rPr>
        <w:t>时（北京时间），节假日除外。</w:t>
      </w:r>
    </w:p>
    <w:p w:rsidR="00087A78" w:rsidRDefault="00087A78" w:rsidP="00087A78"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网络标书销售：</w:t>
      </w:r>
      <w:r>
        <w:rPr>
          <w:rFonts w:ascii="Arial" w:hAnsi="Arial" w:cs="Arial"/>
          <w:bCs/>
          <w:color w:val="000000"/>
          <w:kern w:val="0"/>
          <w:sz w:val="24"/>
        </w:rPr>
        <w:t>登陆中化国际招标有限责任公司网站</w:t>
      </w:r>
      <w:r>
        <w:rPr>
          <w:rFonts w:ascii="Arial" w:hAnsi="Arial" w:cs="Arial"/>
          <w:bCs/>
          <w:color w:val="000000"/>
          <w:kern w:val="0"/>
          <w:sz w:val="24"/>
        </w:rPr>
        <w:t xml:space="preserve"> http://www.sinochemitc.com/zb</w:t>
      </w:r>
      <w:r>
        <w:rPr>
          <w:rFonts w:ascii="Arial" w:hAnsi="Arial" w:cs="Arial"/>
          <w:bCs/>
          <w:color w:val="000000"/>
          <w:kern w:val="0"/>
          <w:sz w:val="24"/>
        </w:rPr>
        <w:t>，进入网络标书销售系统购买。购标人需先进行网上注册（免费），具体步骤请参考登陆页面的《使用手册》。</w:t>
      </w:r>
    </w:p>
    <w:p w:rsidR="00087A78" w:rsidRDefault="00087A78" w:rsidP="00087A78"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现场文件领取地点：北京市复兴门外大街</w:t>
      </w:r>
      <w:r>
        <w:rPr>
          <w:rFonts w:ascii="Arial" w:hAnsi="Arial" w:cs="Arial"/>
          <w:sz w:val="24"/>
        </w:rPr>
        <w:t>A2</w:t>
      </w:r>
      <w:r>
        <w:rPr>
          <w:rFonts w:ascii="Arial" w:hAnsi="Arial" w:cs="Arial"/>
          <w:sz w:val="24"/>
        </w:rPr>
        <w:t>号中化大厦大堂西侧售标书处</w:t>
      </w:r>
    </w:p>
    <w:p w:rsidR="00087A78" w:rsidRDefault="00087A78" w:rsidP="00087A78"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标书发售联系人：马翠玲、王晓斌</w:t>
      </w:r>
    </w:p>
    <w:p w:rsidR="00087A78" w:rsidRDefault="00087A78" w:rsidP="00087A78"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联系方式：电话：</w:t>
      </w:r>
      <w:r>
        <w:rPr>
          <w:rFonts w:ascii="Arial" w:hAnsi="Arial" w:cs="Arial"/>
          <w:b/>
          <w:sz w:val="24"/>
        </w:rPr>
        <w:t>010-59368256/8971,</w:t>
      </w:r>
      <w:r>
        <w:rPr>
          <w:rFonts w:ascii="Arial" w:hAnsi="Arial" w:cs="Arial"/>
          <w:b/>
          <w:sz w:val="24"/>
        </w:rPr>
        <w:t>传真：</w:t>
      </w:r>
      <w:r>
        <w:rPr>
          <w:rFonts w:ascii="Arial" w:hAnsi="Arial" w:cs="Arial"/>
          <w:b/>
          <w:sz w:val="24"/>
        </w:rPr>
        <w:t>010-59368911</w:t>
      </w:r>
    </w:p>
    <w:p w:rsidR="00087A78" w:rsidRDefault="00087A78" w:rsidP="00087A78"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联系邮箱：</w:t>
      </w:r>
      <w:r>
        <w:rPr>
          <w:rFonts w:ascii="Arial" w:hAnsi="Arial" w:cs="Arial" w:hint="eastAsia"/>
          <w:b/>
          <w:sz w:val="24"/>
        </w:rPr>
        <w:t>macuiling@sinochem.com</w:t>
      </w:r>
      <w:r>
        <w:rPr>
          <w:rFonts w:ascii="Arial" w:hAnsi="Arial" w:cs="Arial" w:hint="eastAsia"/>
          <w:b/>
          <w:sz w:val="24"/>
        </w:rPr>
        <w:t>、</w:t>
      </w:r>
      <w:r>
        <w:rPr>
          <w:rFonts w:ascii="Arial" w:hAnsi="Arial" w:cs="Arial"/>
          <w:b/>
          <w:sz w:val="24"/>
        </w:rPr>
        <w:t>wang_xb@sinochem.com</w:t>
      </w:r>
    </w:p>
    <w:p w:rsidR="00087A78" w:rsidRDefault="001C0B41" w:rsidP="00087A78"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文件售价：人民币</w:t>
      </w:r>
      <w:r>
        <w:rPr>
          <w:rFonts w:ascii="Arial" w:hAnsi="Arial" w:cs="Arial" w:hint="eastAsia"/>
          <w:sz w:val="24"/>
        </w:rPr>
        <w:t>伍</w:t>
      </w:r>
      <w:r w:rsidR="00087A78">
        <w:rPr>
          <w:rFonts w:ascii="Arial" w:hAnsi="Arial" w:cs="Arial"/>
          <w:sz w:val="24"/>
        </w:rPr>
        <w:t>佰元整（</w:t>
      </w:r>
      <w:r w:rsidR="00087A78">
        <w:rPr>
          <w:rFonts w:ascii="Arial" w:hAnsi="Arial" w:cs="Arial" w:hint="eastAsia"/>
          <w:sz w:val="24"/>
        </w:rPr>
        <w:t>5</w:t>
      </w:r>
      <w:r w:rsidR="00087A78">
        <w:rPr>
          <w:rFonts w:ascii="Arial" w:hAnsi="Arial" w:cs="Arial"/>
          <w:sz w:val="24"/>
        </w:rPr>
        <w:t>00</w:t>
      </w:r>
      <w:r w:rsidR="00087A78">
        <w:rPr>
          <w:rFonts w:ascii="Arial" w:hAnsi="Arial" w:cs="Arial"/>
          <w:sz w:val="24"/>
        </w:rPr>
        <w:t>元）。如需邮寄加收</w:t>
      </w:r>
      <w:r w:rsidR="00087A78">
        <w:rPr>
          <w:rFonts w:ascii="Arial" w:hAnsi="Arial" w:cs="Arial"/>
          <w:kern w:val="0"/>
          <w:sz w:val="24"/>
        </w:rPr>
        <w:t>壹佰</w:t>
      </w:r>
      <w:r w:rsidR="00087A78">
        <w:rPr>
          <w:rFonts w:ascii="Arial" w:hAnsi="Arial" w:cs="Arial"/>
          <w:kern w:val="0"/>
          <w:sz w:val="24"/>
          <w:lang w:val="zh-CN"/>
        </w:rPr>
        <w:t>元（</w:t>
      </w:r>
      <w:r w:rsidR="00087A78">
        <w:rPr>
          <w:rFonts w:ascii="Arial" w:hAnsi="Arial" w:cs="Arial"/>
          <w:kern w:val="0"/>
          <w:sz w:val="24"/>
          <w:lang w:val="zh-CN"/>
        </w:rPr>
        <w:t>100</w:t>
      </w:r>
      <w:r w:rsidR="00087A78">
        <w:rPr>
          <w:rFonts w:ascii="Arial" w:hAnsi="Arial" w:cs="Arial"/>
          <w:kern w:val="0"/>
          <w:sz w:val="24"/>
          <w:lang w:val="zh-CN"/>
        </w:rPr>
        <w:t>元）</w:t>
      </w:r>
      <w:r w:rsidR="00087A78">
        <w:rPr>
          <w:rFonts w:ascii="Arial" w:hAnsi="Arial" w:cs="Arial"/>
          <w:sz w:val="24"/>
        </w:rPr>
        <w:t>邮寄费，招标文件售后不退。</w:t>
      </w:r>
    </w:p>
    <w:p w:rsidR="00087A78" w:rsidRDefault="00087A78" w:rsidP="00087A78">
      <w:pPr>
        <w:pStyle w:val="a5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投标截止时间：所有投标文件应</w:t>
      </w:r>
      <w:r>
        <w:rPr>
          <w:rFonts w:ascii="Arial" w:hAnsi="Arial" w:cs="Arial"/>
          <w:sz w:val="24"/>
        </w:rPr>
        <w:t>于</w:t>
      </w:r>
      <w:r>
        <w:rPr>
          <w:rFonts w:ascii="Arial" w:hAnsi="Arial" w:cs="Arial"/>
          <w:sz w:val="24"/>
        </w:rPr>
        <w:t>2017</w:t>
      </w:r>
      <w:r>
        <w:rPr>
          <w:rFonts w:ascii="Arial" w:hAnsi="Arial" w:cs="Arial"/>
          <w:sz w:val="24"/>
        </w:rPr>
        <w:t>年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月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日</w:t>
      </w:r>
      <w:r>
        <w:rPr>
          <w:rFonts w:ascii="Arial" w:hAnsi="Arial" w:cs="Arial" w:hint="eastAsia"/>
          <w:sz w:val="24"/>
        </w:rPr>
        <w:t>14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 w:hint="eastAsia"/>
          <w:sz w:val="24"/>
        </w:rPr>
        <w:t>0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000000"/>
          <w:sz w:val="24"/>
        </w:rPr>
        <w:t>时前递交至</w:t>
      </w:r>
      <w:bookmarkStart w:id="1" w:name="_Hlk251680354"/>
      <w:r>
        <w:rPr>
          <w:rFonts w:ascii="Arial" w:hAnsi="Arial" w:cs="Arial"/>
          <w:color w:val="000000"/>
          <w:sz w:val="24"/>
        </w:rPr>
        <w:t>北京复兴门外大街</w:t>
      </w:r>
      <w:r>
        <w:rPr>
          <w:rFonts w:ascii="Arial" w:hAnsi="Arial" w:cs="Arial"/>
          <w:color w:val="000000"/>
          <w:sz w:val="24"/>
        </w:rPr>
        <w:t>A2</w:t>
      </w:r>
      <w:r>
        <w:rPr>
          <w:rFonts w:ascii="Arial" w:hAnsi="Arial" w:cs="Arial"/>
          <w:color w:val="000000"/>
          <w:sz w:val="24"/>
        </w:rPr>
        <w:t>号中化大厦</w:t>
      </w:r>
      <w:r>
        <w:rPr>
          <w:rFonts w:ascii="Arial" w:hAnsi="Arial" w:cs="Arial"/>
          <w:color w:val="000000"/>
          <w:sz w:val="24"/>
        </w:rPr>
        <w:t>21</w:t>
      </w:r>
      <w:r>
        <w:rPr>
          <w:rFonts w:ascii="Arial" w:hAnsi="Arial" w:cs="Arial"/>
          <w:color w:val="000000"/>
          <w:sz w:val="24"/>
        </w:rPr>
        <w:t>层第一会议室</w:t>
      </w:r>
      <w:bookmarkEnd w:id="1"/>
      <w:r>
        <w:rPr>
          <w:rFonts w:ascii="Arial" w:hAnsi="Arial" w:cs="Arial"/>
          <w:color w:val="000000"/>
          <w:sz w:val="24"/>
        </w:rPr>
        <w:t>。迟到的投标文件将被视为无效投标文件拒绝接收。</w:t>
      </w:r>
    </w:p>
    <w:p w:rsidR="00087A78" w:rsidRDefault="00087A78" w:rsidP="00087A78">
      <w:pPr>
        <w:pStyle w:val="a5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投标人在开标前必须向招标代理机构交纳相当于本项目预算金额</w:t>
      </w:r>
      <w:r>
        <w:rPr>
          <w:rFonts w:ascii="Arial" w:hAnsi="Arial" w:cs="Arial"/>
          <w:color w:val="000000"/>
          <w:sz w:val="24"/>
        </w:rPr>
        <w:t>2%</w:t>
      </w:r>
      <w:r>
        <w:rPr>
          <w:rFonts w:ascii="Arial" w:hAnsi="Arial" w:cs="Arial"/>
          <w:color w:val="000000"/>
          <w:sz w:val="24"/>
        </w:rPr>
        <w:t>的投标保证金。</w:t>
      </w:r>
    </w:p>
    <w:p w:rsidR="00087A78" w:rsidRDefault="00087A78" w:rsidP="00087A78">
      <w:pPr>
        <w:pStyle w:val="a5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开标时间及地点：兹定于</w:t>
      </w:r>
      <w:r>
        <w:rPr>
          <w:rFonts w:ascii="Arial" w:hAnsi="Arial" w:cs="Arial"/>
          <w:sz w:val="24"/>
        </w:rPr>
        <w:t>2017</w:t>
      </w:r>
      <w:r>
        <w:rPr>
          <w:rFonts w:ascii="Arial" w:hAnsi="Arial" w:cs="Arial"/>
          <w:sz w:val="24"/>
        </w:rPr>
        <w:t>年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月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日</w:t>
      </w:r>
      <w:r>
        <w:rPr>
          <w:rFonts w:ascii="Arial" w:hAnsi="Arial" w:cs="Arial"/>
          <w:sz w:val="24"/>
        </w:rPr>
        <w:t>14:00</w:t>
      </w:r>
      <w:r>
        <w:rPr>
          <w:rFonts w:ascii="Arial" w:hAnsi="Arial" w:cs="Arial"/>
          <w:sz w:val="24"/>
        </w:rPr>
        <w:t>时</w:t>
      </w:r>
      <w:r>
        <w:rPr>
          <w:rFonts w:ascii="Arial" w:hAnsi="Arial" w:cs="Arial"/>
          <w:color w:val="000000"/>
          <w:sz w:val="24"/>
        </w:rPr>
        <w:t>在北京复兴门外大街</w:t>
      </w:r>
      <w:r>
        <w:rPr>
          <w:rFonts w:ascii="Arial" w:hAnsi="Arial" w:cs="Arial"/>
          <w:color w:val="000000"/>
          <w:sz w:val="24"/>
        </w:rPr>
        <w:t>A2</w:t>
      </w:r>
      <w:r>
        <w:rPr>
          <w:rFonts w:ascii="Arial" w:hAnsi="Arial" w:cs="Arial"/>
          <w:color w:val="000000"/>
          <w:sz w:val="24"/>
        </w:rPr>
        <w:t>号中化大厦</w:t>
      </w:r>
      <w:r>
        <w:rPr>
          <w:rFonts w:ascii="Arial" w:hAnsi="Arial" w:cs="Arial"/>
          <w:color w:val="000000"/>
          <w:sz w:val="24"/>
        </w:rPr>
        <w:t>21</w:t>
      </w:r>
      <w:r>
        <w:rPr>
          <w:rFonts w:ascii="Arial" w:hAnsi="Arial" w:cs="Arial"/>
          <w:color w:val="000000"/>
          <w:sz w:val="24"/>
        </w:rPr>
        <w:t>层第一会议室公开开标，届时请投标人派授权代表出席开标仪式。</w:t>
      </w:r>
    </w:p>
    <w:p w:rsidR="00087A78" w:rsidRDefault="00087A78" w:rsidP="00087A78">
      <w:pPr>
        <w:pStyle w:val="a5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评标办法和标准：综合评分法，价格</w:t>
      </w:r>
      <w:r>
        <w:rPr>
          <w:rFonts w:ascii="Arial" w:hAnsi="Arial" w:cs="Arial" w:hint="eastAsia"/>
          <w:color w:val="000000"/>
          <w:sz w:val="24"/>
        </w:rPr>
        <w:t>3</w:t>
      </w:r>
      <w:r>
        <w:rPr>
          <w:rFonts w:ascii="Arial" w:hAnsi="Arial" w:cs="Arial"/>
          <w:color w:val="000000"/>
          <w:sz w:val="24"/>
        </w:rPr>
        <w:t>0</w:t>
      </w:r>
      <w:r>
        <w:rPr>
          <w:rFonts w:ascii="Arial" w:hAnsi="Arial" w:cs="Arial"/>
          <w:color w:val="000000"/>
          <w:sz w:val="24"/>
        </w:rPr>
        <w:t>分，商务</w:t>
      </w:r>
      <w:r>
        <w:rPr>
          <w:rFonts w:ascii="Arial" w:hAnsi="Arial" w:cs="Arial" w:hint="eastAsia"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>0</w:t>
      </w:r>
      <w:r>
        <w:rPr>
          <w:rFonts w:ascii="Arial" w:hAnsi="Arial" w:cs="Arial"/>
          <w:color w:val="000000"/>
          <w:sz w:val="24"/>
        </w:rPr>
        <w:t>分，技术</w:t>
      </w:r>
      <w:r>
        <w:rPr>
          <w:rFonts w:ascii="Arial" w:hAnsi="Arial" w:cs="Arial" w:hint="eastAsia"/>
          <w:color w:val="000000"/>
          <w:sz w:val="24"/>
        </w:rPr>
        <w:t>6</w:t>
      </w:r>
      <w:r>
        <w:rPr>
          <w:rFonts w:ascii="Arial" w:hAnsi="Arial" w:cs="Arial"/>
          <w:color w:val="000000"/>
          <w:sz w:val="24"/>
        </w:rPr>
        <w:t>0</w:t>
      </w:r>
      <w:r>
        <w:rPr>
          <w:rFonts w:ascii="Arial" w:hAnsi="Arial" w:cs="Arial"/>
          <w:color w:val="000000"/>
          <w:sz w:val="24"/>
        </w:rPr>
        <w:t>分。</w:t>
      </w:r>
    </w:p>
    <w:p w:rsidR="00087A78" w:rsidRDefault="00087A78" w:rsidP="003D5C95">
      <w:pPr>
        <w:snapToGrid w:val="0"/>
        <w:spacing w:beforeLines="100" w:before="312"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招标代理机构：中化国际招标有限责任公司</w:t>
      </w:r>
    </w:p>
    <w:p w:rsidR="00087A78" w:rsidRDefault="00087A78" w:rsidP="00087A78"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地</w:t>
      </w:r>
      <w:r>
        <w:rPr>
          <w:rFonts w:ascii="Arial" w:hAnsi="Arial" w:cs="Arial"/>
          <w:color w:val="000000"/>
          <w:sz w:val="24"/>
        </w:rPr>
        <w:t xml:space="preserve">    </w:t>
      </w:r>
      <w:r>
        <w:rPr>
          <w:rFonts w:ascii="Arial" w:hAnsi="Arial" w:cs="Arial"/>
          <w:color w:val="000000"/>
          <w:sz w:val="24"/>
        </w:rPr>
        <w:t>址：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北京复兴门外大街</w:t>
      </w:r>
      <w:r>
        <w:rPr>
          <w:rFonts w:ascii="Arial" w:hAnsi="Arial" w:cs="Arial"/>
          <w:color w:val="000000"/>
          <w:sz w:val="24"/>
        </w:rPr>
        <w:t>A2</w:t>
      </w:r>
      <w:r>
        <w:rPr>
          <w:rFonts w:ascii="Arial" w:hAnsi="Arial" w:cs="Arial"/>
          <w:color w:val="000000"/>
          <w:sz w:val="24"/>
        </w:rPr>
        <w:t>号中化大厦（邮编：</w:t>
      </w:r>
      <w:r>
        <w:rPr>
          <w:rFonts w:ascii="Arial" w:hAnsi="Arial" w:cs="Arial"/>
          <w:color w:val="000000"/>
          <w:sz w:val="24"/>
        </w:rPr>
        <w:t>100045</w:t>
      </w:r>
      <w:r>
        <w:rPr>
          <w:rFonts w:ascii="Arial" w:hAnsi="Arial" w:cs="Arial"/>
          <w:color w:val="000000"/>
          <w:sz w:val="24"/>
        </w:rPr>
        <w:t>）</w:t>
      </w:r>
    </w:p>
    <w:p w:rsidR="00087A78" w:rsidRDefault="00087A78" w:rsidP="00087A78"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业务联系人：张</w:t>
      </w:r>
      <w:r w:rsidR="00225399">
        <w:rPr>
          <w:rFonts w:ascii="Arial" w:hAnsi="Arial" w:cs="Arial" w:hint="eastAsia"/>
          <w:color w:val="000000"/>
          <w:sz w:val="24"/>
        </w:rPr>
        <w:t>女士</w:t>
      </w:r>
      <w:r w:rsidR="00225399">
        <w:rPr>
          <w:rFonts w:ascii="Arial" w:hAnsi="Arial" w:cs="Arial"/>
          <w:color w:val="000000"/>
          <w:sz w:val="24"/>
        </w:rPr>
        <w:t>、谷</w:t>
      </w:r>
      <w:r w:rsidR="00225399">
        <w:rPr>
          <w:rFonts w:ascii="Arial" w:hAnsi="Arial" w:cs="Arial" w:hint="eastAsia"/>
          <w:color w:val="000000"/>
          <w:sz w:val="24"/>
        </w:rPr>
        <w:t>先生</w:t>
      </w:r>
    </w:p>
    <w:p w:rsidR="00087A78" w:rsidRDefault="00087A78" w:rsidP="00087A78"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电</w:t>
      </w:r>
      <w:r>
        <w:rPr>
          <w:rFonts w:ascii="Arial" w:hAnsi="Arial" w:cs="Arial"/>
          <w:color w:val="000000"/>
          <w:sz w:val="24"/>
        </w:rPr>
        <w:t xml:space="preserve">    </w:t>
      </w:r>
      <w:r>
        <w:rPr>
          <w:rFonts w:ascii="Arial" w:hAnsi="Arial" w:cs="Arial"/>
          <w:color w:val="000000"/>
          <w:sz w:val="24"/>
        </w:rPr>
        <w:t>话：</w:t>
      </w:r>
      <w:r>
        <w:rPr>
          <w:rFonts w:ascii="Arial" w:hAnsi="Arial" w:cs="Arial"/>
          <w:color w:val="000000"/>
          <w:sz w:val="24"/>
        </w:rPr>
        <w:t xml:space="preserve"> 010-59368980</w:t>
      </w:r>
      <w:r>
        <w:rPr>
          <w:rFonts w:ascii="Arial" w:hAnsi="Arial" w:cs="Arial"/>
          <w:color w:val="000000"/>
          <w:sz w:val="24"/>
        </w:rPr>
        <w:t>、</w:t>
      </w:r>
      <w:r>
        <w:rPr>
          <w:rFonts w:ascii="Arial" w:hAnsi="Arial" w:cs="Arial"/>
          <w:color w:val="000000"/>
          <w:sz w:val="24"/>
        </w:rPr>
        <w:t>59368981</w:t>
      </w:r>
    </w:p>
    <w:p w:rsidR="00087A78" w:rsidRDefault="00087A78" w:rsidP="00087A78"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传</w:t>
      </w:r>
      <w:r>
        <w:rPr>
          <w:rFonts w:ascii="Arial" w:hAnsi="Arial" w:cs="Arial"/>
          <w:color w:val="000000"/>
          <w:sz w:val="24"/>
        </w:rPr>
        <w:t xml:space="preserve">    </w:t>
      </w:r>
      <w:r>
        <w:rPr>
          <w:rFonts w:ascii="Arial" w:hAnsi="Arial" w:cs="Arial"/>
          <w:color w:val="000000"/>
          <w:sz w:val="24"/>
        </w:rPr>
        <w:t>真：</w:t>
      </w:r>
      <w:r>
        <w:rPr>
          <w:rFonts w:ascii="Arial" w:hAnsi="Arial" w:cs="Arial"/>
          <w:color w:val="000000"/>
          <w:sz w:val="24"/>
        </w:rPr>
        <w:t xml:space="preserve"> 010-59369323</w:t>
      </w:r>
    </w:p>
    <w:p w:rsidR="00087A78" w:rsidRDefault="00087A78" w:rsidP="00087A78"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电子邮件：</w:t>
      </w:r>
      <w:r>
        <w:rPr>
          <w:rFonts w:ascii="Arial" w:hAnsi="Arial" w:cs="Arial" w:hint="eastAsia"/>
          <w:color w:val="000000"/>
          <w:sz w:val="24"/>
        </w:rPr>
        <w:t>zhangwei65@sinochem.com</w:t>
      </w:r>
      <w:r>
        <w:rPr>
          <w:rFonts w:ascii="Arial" w:hAnsi="Arial" w:cs="Arial" w:hint="eastAsia"/>
          <w:color w:val="000000"/>
          <w:sz w:val="24"/>
        </w:rPr>
        <w:t>、</w:t>
      </w:r>
      <w:r>
        <w:rPr>
          <w:rFonts w:ascii="Arial" w:hAnsi="Arial" w:cs="Arial"/>
          <w:color w:val="000000"/>
          <w:sz w:val="24"/>
        </w:rPr>
        <w:t>guxin@sinochem.com</w:t>
      </w:r>
    </w:p>
    <w:p w:rsidR="00087A78" w:rsidRDefault="00087A78" w:rsidP="00087A78">
      <w:pPr>
        <w:spacing w:line="360" w:lineRule="auto"/>
        <w:rPr>
          <w:rFonts w:ascii="Arial" w:hAnsi="Arial" w:cs="Arial"/>
          <w:color w:val="000000"/>
          <w:sz w:val="24"/>
        </w:rPr>
      </w:pPr>
    </w:p>
    <w:p w:rsidR="00087A78" w:rsidRDefault="00087A78" w:rsidP="00087A78"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人民币购买招标文件及递交投标保证金账号：</w:t>
      </w:r>
    </w:p>
    <w:p w:rsidR="00087A78" w:rsidRDefault="00087A78" w:rsidP="00087A78"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户</w:t>
      </w:r>
      <w:r>
        <w:rPr>
          <w:rFonts w:ascii="Arial" w:hAnsi="Arial" w:cs="Arial"/>
          <w:color w:val="000000"/>
          <w:sz w:val="24"/>
        </w:rPr>
        <w:t xml:space="preserve">    </w:t>
      </w:r>
      <w:r>
        <w:rPr>
          <w:rFonts w:ascii="Arial" w:hAnsi="Arial" w:cs="Arial"/>
          <w:color w:val="000000"/>
          <w:sz w:val="24"/>
        </w:rPr>
        <w:t>名：中化国际招标有限责任公司</w:t>
      </w:r>
    </w:p>
    <w:p w:rsidR="00087A78" w:rsidRDefault="00087A78" w:rsidP="00087A78"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开户银行：中国工商银行北京长安支行</w:t>
      </w:r>
    </w:p>
    <w:p w:rsidR="00356E0F" w:rsidRDefault="00087A78" w:rsidP="00087A78">
      <w:pPr>
        <w:spacing w:line="360" w:lineRule="auto"/>
      </w:pPr>
      <w:r>
        <w:rPr>
          <w:rFonts w:ascii="Arial" w:hAnsi="Arial" w:cs="Arial"/>
          <w:color w:val="000000"/>
          <w:sz w:val="24"/>
        </w:rPr>
        <w:t>账号（人民币）：</w:t>
      </w:r>
      <w:r>
        <w:rPr>
          <w:rFonts w:ascii="Arial" w:hAnsi="Arial" w:cs="Arial"/>
          <w:color w:val="000000"/>
          <w:sz w:val="24"/>
        </w:rPr>
        <w:t>0200003319250001750</w:t>
      </w:r>
    </w:p>
    <w:sectPr w:rsidR="00356E0F" w:rsidSect="00087A78">
      <w:footerReference w:type="default" r:id="rId8"/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46" w:rsidRDefault="00C26446" w:rsidP="00087A78">
      <w:r>
        <w:separator/>
      </w:r>
    </w:p>
  </w:endnote>
  <w:endnote w:type="continuationSeparator" w:id="0">
    <w:p w:rsidR="00C26446" w:rsidRDefault="00C26446" w:rsidP="0008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78" w:rsidRDefault="00C2644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C95" w:rsidRPr="003D5C9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46" w:rsidRDefault="00C26446" w:rsidP="00087A78">
      <w:r>
        <w:separator/>
      </w:r>
    </w:p>
  </w:footnote>
  <w:footnote w:type="continuationSeparator" w:id="0">
    <w:p w:rsidR="00C26446" w:rsidRDefault="00C26446" w:rsidP="00087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D9E"/>
    <w:multiLevelType w:val="multilevel"/>
    <w:tmpl w:val="1A502D9E"/>
    <w:lvl w:ilvl="0">
      <w:start w:val="1"/>
      <w:numFmt w:val="decimal"/>
      <w:lvlText w:val="（%1）"/>
      <w:lvlJc w:val="left"/>
      <w:pPr>
        <w:ind w:left="1230" w:hanging="720"/>
      </w:pPr>
      <w:rPr>
        <w:rFonts w:hAnsi="宋体" w:hint="default"/>
        <w:color w:val="000000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4C175579"/>
    <w:multiLevelType w:val="multilevel"/>
    <w:tmpl w:val="4C175579"/>
    <w:lvl w:ilvl="0">
      <w:start w:val="1"/>
      <w:numFmt w:val="decimal"/>
      <w:lvlText w:val="（%1）"/>
      <w:lvlJc w:val="left"/>
      <w:pPr>
        <w:ind w:left="1230" w:hanging="720"/>
      </w:pPr>
      <w:rPr>
        <w:rFonts w:hAnsi="宋体" w:hint="default"/>
        <w:color w:val="000000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abstractNum w:abstractNumId="2">
    <w:nsid w:val="599502A8"/>
    <w:multiLevelType w:val="multilevel"/>
    <w:tmpl w:val="599502A8"/>
    <w:lvl w:ilvl="0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20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4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5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3">
    <w:nsid w:val="6B697286"/>
    <w:multiLevelType w:val="multilevel"/>
    <w:tmpl w:val="6B697286"/>
    <w:lvl w:ilvl="0">
      <w:start w:val="1"/>
      <w:numFmt w:val="decimal"/>
      <w:lvlText w:val="（%1）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843E43"/>
    <w:multiLevelType w:val="singleLevel"/>
    <w:tmpl w:val="7B843E43"/>
    <w:lvl w:ilvl="0">
      <w:start w:val="1"/>
      <w:numFmt w:val="decimal"/>
      <w:lvlText w:val="%1."/>
      <w:lvlJc w:val="left"/>
      <w:pPr>
        <w:tabs>
          <w:tab w:val="num" w:pos="482"/>
        </w:tabs>
        <w:ind w:left="510" w:hanging="510"/>
      </w:pPr>
      <w:rPr>
        <w:rFonts w:ascii="Arial" w:hAnsi="Arial" w:hint="default"/>
        <w:b w:val="0"/>
        <w:i w:val="0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78"/>
    <w:rsid w:val="000268EB"/>
    <w:rsid w:val="00046B4E"/>
    <w:rsid w:val="00087A78"/>
    <w:rsid w:val="001177A6"/>
    <w:rsid w:val="00182621"/>
    <w:rsid w:val="00184375"/>
    <w:rsid w:val="0019552B"/>
    <w:rsid w:val="001C0B41"/>
    <w:rsid w:val="00225399"/>
    <w:rsid w:val="002404D7"/>
    <w:rsid w:val="002F5FB6"/>
    <w:rsid w:val="00356E0F"/>
    <w:rsid w:val="003A37D1"/>
    <w:rsid w:val="003D5C95"/>
    <w:rsid w:val="00405C67"/>
    <w:rsid w:val="004849A9"/>
    <w:rsid w:val="004C5907"/>
    <w:rsid w:val="005400BC"/>
    <w:rsid w:val="00690320"/>
    <w:rsid w:val="00792844"/>
    <w:rsid w:val="007B3920"/>
    <w:rsid w:val="00A37565"/>
    <w:rsid w:val="00A653E0"/>
    <w:rsid w:val="00A82D55"/>
    <w:rsid w:val="00A84EE8"/>
    <w:rsid w:val="00AE72CC"/>
    <w:rsid w:val="00B40448"/>
    <w:rsid w:val="00C10047"/>
    <w:rsid w:val="00C26446"/>
    <w:rsid w:val="00C53731"/>
    <w:rsid w:val="00C863DD"/>
    <w:rsid w:val="00C920DE"/>
    <w:rsid w:val="00D7730F"/>
    <w:rsid w:val="00DB53E6"/>
    <w:rsid w:val="00DF3FAF"/>
    <w:rsid w:val="00E20C24"/>
    <w:rsid w:val="00E74969"/>
    <w:rsid w:val="00E87F14"/>
    <w:rsid w:val="00EB03C3"/>
    <w:rsid w:val="00EB734E"/>
    <w:rsid w:val="00EC7F36"/>
    <w:rsid w:val="00F8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A78"/>
    <w:rPr>
      <w:sz w:val="18"/>
      <w:szCs w:val="18"/>
    </w:rPr>
  </w:style>
  <w:style w:type="paragraph" w:styleId="a4">
    <w:name w:val="footer"/>
    <w:basedOn w:val="a"/>
    <w:link w:val="Char0"/>
    <w:unhideWhenUsed/>
    <w:rsid w:val="00087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7A78"/>
    <w:rPr>
      <w:sz w:val="18"/>
      <w:szCs w:val="18"/>
    </w:rPr>
  </w:style>
  <w:style w:type="character" w:customStyle="1" w:styleId="Char1">
    <w:name w:val="纯文本 Char"/>
    <w:link w:val="a5"/>
    <w:rsid w:val="00087A78"/>
    <w:rPr>
      <w:rFonts w:ascii="宋体" w:hAnsi="Courier New" w:cs="Century"/>
      <w:szCs w:val="21"/>
    </w:rPr>
  </w:style>
  <w:style w:type="paragraph" w:styleId="a5">
    <w:name w:val="Plain Text"/>
    <w:basedOn w:val="a"/>
    <w:link w:val="Char1"/>
    <w:rsid w:val="00087A78"/>
    <w:rPr>
      <w:rFonts w:ascii="宋体" w:eastAsiaTheme="minorEastAsia" w:hAnsi="Courier New" w:cs="Century"/>
      <w:szCs w:val="21"/>
    </w:rPr>
  </w:style>
  <w:style w:type="character" w:customStyle="1" w:styleId="Char10">
    <w:name w:val="纯文本 Char1"/>
    <w:basedOn w:val="a0"/>
    <w:uiPriority w:val="99"/>
    <w:semiHidden/>
    <w:rsid w:val="00087A78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087A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A78"/>
    <w:rPr>
      <w:sz w:val="18"/>
      <w:szCs w:val="18"/>
    </w:rPr>
  </w:style>
  <w:style w:type="paragraph" w:styleId="a4">
    <w:name w:val="footer"/>
    <w:basedOn w:val="a"/>
    <w:link w:val="Char0"/>
    <w:unhideWhenUsed/>
    <w:rsid w:val="00087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7A78"/>
    <w:rPr>
      <w:sz w:val="18"/>
      <w:szCs w:val="18"/>
    </w:rPr>
  </w:style>
  <w:style w:type="character" w:customStyle="1" w:styleId="Char1">
    <w:name w:val="纯文本 Char"/>
    <w:link w:val="a5"/>
    <w:rsid w:val="00087A78"/>
    <w:rPr>
      <w:rFonts w:ascii="宋体" w:hAnsi="Courier New" w:cs="Century"/>
      <w:szCs w:val="21"/>
    </w:rPr>
  </w:style>
  <w:style w:type="paragraph" w:styleId="a5">
    <w:name w:val="Plain Text"/>
    <w:basedOn w:val="a"/>
    <w:link w:val="Char1"/>
    <w:rsid w:val="00087A78"/>
    <w:rPr>
      <w:rFonts w:ascii="宋体" w:eastAsiaTheme="minorEastAsia" w:hAnsi="Courier New" w:cs="Century"/>
      <w:szCs w:val="21"/>
    </w:rPr>
  </w:style>
  <w:style w:type="character" w:customStyle="1" w:styleId="Char10">
    <w:name w:val="纯文本 Char1"/>
    <w:basedOn w:val="a0"/>
    <w:uiPriority w:val="99"/>
    <w:semiHidden/>
    <w:rsid w:val="00087A78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087A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1647</Characters>
  <Application>Microsoft Office Word</Application>
  <DocSecurity>0</DocSecurity>
  <Lines>13</Lines>
  <Paragraphs>3</Paragraphs>
  <ScaleCrop>false</ScaleCrop>
  <Company>Sinochem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zhangwei65</dc:creator>
  <cp:lastModifiedBy>lenovo</cp:lastModifiedBy>
  <cp:revision>2</cp:revision>
  <dcterms:created xsi:type="dcterms:W3CDTF">2017-07-19T00:28:00Z</dcterms:created>
  <dcterms:modified xsi:type="dcterms:W3CDTF">2017-07-19T00:28:00Z</dcterms:modified>
</cp:coreProperties>
</file>