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390"/>
        <w:gridCol w:w="921"/>
        <w:gridCol w:w="2194"/>
        <w:gridCol w:w="2567"/>
        <w:gridCol w:w="1326"/>
        <w:gridCol w:w="1028"/>
      </w:tblGrid>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序号</w:t>
            </w:r>
          </w:p>
        </w:tc>
        <w:tc>
          <w:tcPr>
            <w:tcW w:w="546" w:type="pct"/>
            <w:tcBorders>
              <w:top w:val="nil"/>
              <w:left w:val="nil"/>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评审组</w:t>
            </w:r>
          </w:p>
        </w:tc>
        <w:tc>
          <w:tcPr>
            <w:tcW w:w="1302" w:type="pct"/>
            <w:tcBorders>
              <w:top w:val="nil"/>
              <w:left w:val="nil"/>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项目名称</w:t>
            </w:r>
          </w:p>
        </w:tc>
        <w:tc>
          <w:tcPr>
            <w:tcW w:w="1523" w:type="pct"/>
            <w:tcBorders>
              <w:top w:val="nil"/>
              <w:left w:val="nil"/>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主要完</w:t>
            </w:r>
            <w:bookmarkStart w:id="0" w:name="_GoBack"/>
            <w:bookmarkEnd w:id="0"/>
            <w:r w:rsidRPr="00684AB0">
              <w:rPr>
                <w:rFonts w:ascii="宋体" w:eastAsia="宋体" w:hAnsi="宋体" w:cs="宋体" w:hint="eastAsia"/>
                <w:kern w:val="0"/>
                <w:sz w:val="24"/>
                <w:szCs w:val="24"/>
              </w:rPr>
              <w:t>成人</w:t>
            </w:r>
          </w:p>
        </w:tc>
        <w:tc>
          <w:tcPr>
            <w:tcW w:w="787" w:type="pct"/>
            <w:tcBorders>
              <w:top w:val="nil"/>
              <w:left w:val="nil"/>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推荐单位（专家）</w:t>
            </w:r>
          </w:p>
        </w:tc>
        <w:tc>
          <w:tcPr>
            <w:tcW w:w="610" w:type="pct"/>
            <w:tcBorders>
              <w:top w:val="nil"/>
              <w:left w:val="nil"/>
              <w:bottom w:val="single" w:sz="8" w:space="0" w:color="4682B4"/>
              <w:right w:val="single" w:sz="8" w:space="0" w:color="4682B4"/>
            </w:tcBorders>
            <w:shd w:val="clear" w:color="auto" w:fill="A6C4CD"/>
            <w:tcMar>
              <w:top w:w="60" w:type="dxa"/>
              <w:left w:w="60" w:type="dxa"/>
              <w:bottom w:w="60" w:type="dxa"/>
              <w:right w:w="60" w:type="dxa"/>
            </w:tcMar>
            <w:vAlign w:val="cente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kern w:val="0"/>
                <w:sz w:val="24"/>
                <w:szCs w:val="24"/>
              </w:rPr>
              <w:t>初评建议等级</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农林养殖组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良种牛羊高效克隆技术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西北农林科技大学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周欢敏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内蒙古农业大学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权富生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西北农林科技大学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李光鹏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内蒙古大学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王勇胜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西北农林科技大学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西北农林科技大学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陕西省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农林养殖组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芝麻优异种质创制与新品种选育技术及应用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张海洋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河南省农业科学院芝麻研究中心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苗红梅</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河南省农业科学院芝麻研究中心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魏利斌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河南省农业科学院芝麻研究中心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张体德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河南省农业科学院芝麻研究中心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河南省农业科学院芝麻研究中心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刘红彦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河南省农业科学院植物保护研究所</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河南省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农林养殖组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基于高塔熔体造粒关键技术的生产体系构建与新型肥料产品创制</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高进华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史丹利化肥股份有限公司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陈明良</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上海化工研究院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武志杰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中国科学院沈阳应用生态研究所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孔亦周</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宝鸡秦东流体设备制造有限公司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张英鹏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山东省农业科学院农业资源与环境研究所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解学仕</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史丹利化肥股份有限公司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山东省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农林养殖组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玉米重要营养品质优良基因发掘与分子育种应用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李建生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严建兵</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杨小红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胡建广</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广东省农业科</w:t>
            </w:r>
            <w:r w:rsidRPr="00684AB0">
              <w:rPr>
                <w:rFonts w:ascii="宋体" w:eastAsia="宋体" w:hAnsi="宋体" w:cs="宋体" w:hint="eastAsia"/>
                <w:color w:val="000000"/>
                <w:kern w:val="0"/>
                <w:sz w:val="24"/>
                <w:szCs w:val="24"/>
              </w:rPr>
              <w:lastRenderedPageBreak/>
              <w:t>学院作物研究所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陈绍江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王国英</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中国农业科学院作物科学研究所</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5</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农林养殖组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动物源食品中主要兽药残留物高效检测关键技术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袁宗辉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彭大鹏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王玉莲</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陈冬梅</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陶燕飞</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潘源虎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华中农业大学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6</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医药卫生组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治疗急性早幼粒细胞白血病的特效药亚砷酸注射液的发明</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张亭栋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哈尔滨医科大学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哈尔滨医科大学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黑龙江省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一等奖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7</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医药卫生组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骨折微创复位固定核心技术体系的创建与临床应用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张英泽</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河北医科大学第三医院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侯志勇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河北医科大学第三医院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河北医科大学第三医院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华北理工大学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郑占乐</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河北医科大学第三医院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河北医科大学第三医院</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中华医学会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8</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医药卫生组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多肽化学修饰的关键技术及其在多肽新药创制中的应用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锐</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兰州大学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袁建成</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深圳翰宇药业股份有限公司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方</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兰州大学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马亚平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深圳翰宇药业股份有限公司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深圳翰宇药业股份有限公司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张邦治</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兰州大学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甘肃省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9</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国土资源组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重建多期油气复杂成藏过程的关键仪器与方法</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刘文汇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中国石油化工股份有限公司石油勘探开发研究院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金之钧</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中国石油化工股份有限公司石油勘探开发研究院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秦建中</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w:t>
            </w:r>
            <w:r w:rsidRPr="00684AB0">
              <w:rPr>
                <w:rFonts w:ascii="宋体" w:eastAsia="宋体" w:hAnsi="宋体" w:cs="宋体" w:hint="eastAsia"/>
                <w:color w:val="000000"/>
                <w:kern w:val="0"/>
                <w:sz w:val="24"/>
                <w:szCs w:val="24"/>
              </w:rPr>
              <w:lastRenderedPageBreak/>
              <w:t>开发研究院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徐旭辉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中国石油化工股份有限公司石油勘探开发研究院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郑伦举</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中国石油化工股份有限公司石油勘探开发研究院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张志荣</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中国石油化工股份有限公司石油勘探开发研究院</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中国石油化工集团公司</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10</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国土资源组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复杂结构井特种钻井液及工业化应用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蒋官澄</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中国石油大学（北京）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孙金声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中国石油集团钻井工程技术研究院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蒲晓林</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高德利</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中国石油大学（北京）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中国石油集团钻井工程技术研究院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王平全</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中国石油和化学工业联合会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11</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国土资源组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陆域天然气水合物冷钻热采关键技术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孙友宏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吉林大学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郭</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威</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吉林大学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晨</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吉林大学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张永勤</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中国地质科学院勘探技术研究所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祝有海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中国地质调查局油气资源调查中心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科</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吉林大学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吉林省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12</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国土资源组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深层超深层油气藏压裂酸化高效改造技术及应用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赵金洲</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郭建春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李勇明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卢</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聪</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西南石油大学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林</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中国石油化工股份有限公司西北油田分公司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雪</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中国石油化工股份有限公司胜利油田分公司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中国石油和化学工业联合会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13</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国土资源组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深海高精度超短基线水声定位技术与应用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孙大军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郑翠娥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lastRenderedPageBreak/>
              <w:t>张殿伦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勇</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张居成</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吴永亭</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国家海洋局第一海洋研究所</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中国海洋工程咨询协会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14</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环境与水利组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基于羟基自由基高级氧化快速杀灭海洋有害生物的新技术及应用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白敏冬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大连海事大学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张芝涛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大连海事大学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黄凌风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厦门大学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白敏菂</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大连海事大学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田一平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大连海事大学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张均东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大连海事大学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厦门市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15</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环境与水利组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复杂水工混凝土结构服役性态诊断技术与实践</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胡少伟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水利部交通运输部国家能源局南京水利科学研究院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顾冲时</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苏怀智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沈省三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基康仪器股份有限公司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何秀凤</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陆</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水利部交通运输部国家能源局南京水利科学研究院</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水利部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16</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轻工纺织组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管外降膜式液相增黏反应器创制及熔体直纺涤纶工业丝新技术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陈文兴</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金</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革</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浙江古纤道新材料股份有限公司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严旭明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扬州惠通化工技术有限公司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雄</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浙江古纤道新材料股份有限公司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王建辉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浙江古纤道新材料股份有限公司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张先明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浙江理工大学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浙江省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17</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轻工纺织组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重要脂溶性营养素超微化制造关键技术创新及产业化</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陈志荣</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仇</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丹</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宁波工程学院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尹</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陈建峰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北京化工大学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石立芳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浙江新和成股份有限公司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李建东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浙江新和成股</w:t>
            </w:r>
            <w:r w:rsidRPr="00684AB0">
              <w:rPr>
                <w:rFonts w:ascii="宋体" w:eastAsia="宋体" w:hAnsi="宋体" w:cs="宋体" w:hint="eastAsia"/>
                <w:color w:val="000000"/>
                <w:kern w:val="0"/>
                <w:sz w:val="24"/>
                <w:szCs w:val="24"/>
              </w:rPr>
              <w:lastRenderedPageBreak/>
              <w:t>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中国轻工业联合会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18</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轻工纺织组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木质纤维生物质多级资源化利用关键技术及应用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孙润仓</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北京林业大学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彭万喜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中南林业科技大学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程少博</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山东龙力生物科技股份有限公司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袁同琦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北京林业大学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许</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凤</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华南理工大学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肖</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林</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山东龙力生物科技股份有限公司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中国轻工业联合会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19</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化工组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基团功能强化的新型反应性染料创制与应用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张淑芬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唐炳涛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马</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威</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吕荣文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大连理工大学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朱海根</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浙江舜龙化工有限公司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毛志平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东华大学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中国石油和化学工业联合会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20</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化工组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基于声发射监控的聚烯烃流化床反应器新技术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阳永荣</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王靖岱</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蒋斌波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黄正梁</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廖祖维</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杨宝柱</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中国石油化工股份有限公司齐鲁分公司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21</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化工组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单晶多空心钛硅分子筛催化新材料及制备关键技术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林</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民</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中国石油化工股份有限公司石油化工科学研究院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舒兴田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中国石油化工股份有限公司石油化工科学研究院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史春风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中国石油化工股份有限公司石油化工科学研究院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李国繁</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中国石化催化剂有限公司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中国石油化工股份有限公司石油化工科学研究院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戴</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中国石化催化剂有限公司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闵恩泽</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22</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材料与冶金组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水泥基压电复合监测材料与器件成套制备技术及在混凝土工程应用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黄世峰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徐东宇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徐跃胜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蕾</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秦</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济南大学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中国建筑材料联合会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23</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材料与冶金组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冶金功能耐火材料关键服役性能协同提升技术及在精炼连铸中的应用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李红霞</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中钢集团洛阳耐火材料研究院有限公司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中钢集团洛阳耐火材料研究院有限公司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刘国齐</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中钢集团洛阳耐火材料研究院有限公司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张厚兴</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濮阳濮耐高温材料（集团）股份有限公司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李亚伟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武汉科技大学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徐跃庆</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河南熔金高温材料股份有限公司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河南省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24</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材料与冶金组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低功耗高性能软磁复合材料及关键制备技术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严</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密</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吴</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王新华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何时金</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横店集团东磁股份有限公司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柯</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昕</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浙江东睦科达磁电有限公司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张瑞标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天通控股股份有限公司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浙江省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25</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材料与冶金组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强韧与润滑一体化碳基薄膜关键技术与工程应用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王立平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张俊彦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蒲吉斌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薛群基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阎兴斌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中国科学院兰州化学物理研究所</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甘肃省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26</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材料与冶金组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新型合金材料受控非平衡凝固技术及应用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徐</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孙国元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傅恒志</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王志华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江苏晨朗电子集团有限公司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工业和信息化部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27</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灵巧假肢及其神经信息通道重建技术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朱向阳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姜</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熊蔡华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傅丹琦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丹阳假肢厂有限公司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盛鑫军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上海市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28</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混合驱动水下航行器关键技术与应用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王树新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王延辉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张宏伟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刘玉红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lastRenderedPageBreak/>
              <w:t>孙秀军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吴芝亮</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天津市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29</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复现高超声速飞行条件激波风洞实验技术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姜宗林</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赵</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刘云峰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李进平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俞鸿儒</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中国科学院力学研究所</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中国科学院</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30</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高性能轻量化构件局部加载精确塑性成形成性一体化制造技术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合</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孙志超</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詹</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梅</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恒</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樊晓光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西北工业大学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李光俊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成都飞机工业（集团）有限责任公司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陕西省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31</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多工位精锻净成形关键技术与装备</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王新云</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夏巨谌</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夏汉关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江苏太平洋精锻科技股份有限公司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周红祥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湖北三环锻压设备有限公司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金俊松</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黄廷波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江苏飞船股份有限公司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中国机械工业联合会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32</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机械组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飞机复杂结构件数控加工动态特征技术及应用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李迎光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南京航空航天大学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牟文平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成都飞机工业（集团）有限责任公司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刘长青</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南京航空航天大学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楚王伟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成都飞机工业（集团）有限责任公司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隋少春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成都飞机工业（集团）有限责任公司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旭</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南京航空航天大学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中国机械工业联合会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33</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动力电气组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直流配电系统大容量断路器快速分断技术及应用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荣命哲</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吴</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飞</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纽春萍</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王小华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朱忠建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大全集团有限公司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陕西省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34</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动力电气组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强容错宽调速永磁无刷电机关键技术及应用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朱孝勇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江苏大学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花</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江苏大学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lastRenderedPageBreak/>
              <w:t>鲍文光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新大洋机电集团有限公司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曹瑞武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东南大学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中国机械工业联合会</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35</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动力电气组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±800kV特高压直流输电换流阀关键技术及应用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汤广福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国网智能电网研究院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查鲲鹏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中电普瑞电力工程有限公司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邱宇峰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国网智能电网研究院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崔</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翔</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华北电力大学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贺之渊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国网智能电网研究院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魏晓光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国网智能电网研究院</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北京市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36</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动力电气组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基于燃料多样化的压燃发动机关键技术及应用（原名称：基于能源多样化的压燃发动机关键技术及应用）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黄</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乔信起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缪雪龙</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中国第一汽车股份有限公司无锡油泵油嘴研究所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张武高</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俞建达</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中国第一汽车股份有限公司无锡油泵油嘴研究所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磊</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上海交通大学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上海市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37</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电子信息一组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先进日盲紫外探测与应用技术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张</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荣</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闫</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陈敦军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陆</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唐光华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中国电子科技集团公司第五十五研究所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郑有炓</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38</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电子信息一组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超大型精密仪器装备气/磁阵列隔微振技术与装置</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谭久彬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崔俊宁</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赵</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杨文国</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闻荣伟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哈尔滨工业大学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39</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电子信息一组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混合式光纤传感技术及其在工程安全监测领域中的应用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刘铁根</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江俊峰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琨</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孟凡勇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北京品傲光电科技有限公司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张红霞</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张以谟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天津大学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天津市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40</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电子信息一组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广域宽带协同通信技术与应用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陆建华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朱洪波</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南京邮电大学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陶晓明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杨龙祥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南京邮电大学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冯</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汪园丽</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上海文络电子科技有限公司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工业和信息化部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41</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电子信息一组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多界面光-热耦合白光LED封装优化技术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刘</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胜</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罗小兵</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陈明祥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华中科技大学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裴小明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深圳市瑞丰光电子股份有限公司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广东昭信企业集团有限公司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郑</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怀</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武汉大学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工业和信息化部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42</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电子信息二组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钢铁生产与物流调度关键技术及应用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唐立新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孟</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盈</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汪恭书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杨</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郭庆新</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赵</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任</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东北大学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教育部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43</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电子信息二组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支持服务创新的可扩展路由交换关键技术、系统及产业化应用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徐</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恪</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尹</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霞</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甘玉玺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中兴通讯股份有限公司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何均宏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华为技术有限公司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吴建平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赵有健</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清华大学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工业和信息化部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44</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电子信息二组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基于移动位置数据的城市出行信息服务关键技术与应用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吕卫锋</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北京航空航天大学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诸彤宇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北京航空航天大学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杜博文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北京航空航天大学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李建军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北京世纪高通科技有限公司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郭胜敏</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北京掌行通信息技术有限公司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于海涛</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北京市交通信息中心</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工业和信息化部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45</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电子信息二组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复杂岛礁水域无人自主测量关键技术及装备</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谢少荣</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罗</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均</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彭</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蒲华燕</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上海大学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狄</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伟</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交通运输部东海航海保障中心上海海事测绘中心</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赵建国</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青岛北海船舶重工有限责任公司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上海市</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46</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工程建设组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高速铁路轨道平顺性保持技术</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王</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平</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朱</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颖</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中铁二院工程集团有限责任公司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刘成龙</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陶</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捷</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江西日月明测控科技股份有限公司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苏</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西南交通大学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嵘</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西南交通大学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四川省</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lastRenderedPageBreak/>
              <w:t>47</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工程建设组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地铁环境保障与高效节能关键技术创新及应用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李安桂</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西安建筑科技大学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李国庆</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北京城建设计发展集团股份有限公司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潘展华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广东申菱环境系统股份有限公司</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耿世彬</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中国人民解放军理工大学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尹海国</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西安建筑科技大学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孟</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鑫</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北京城建设计发展集团股份有限公司</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住房和城乡建设部</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r w:rsidR="00684AB0" w:rsidRPr="00684AB0" w:rsidTr="00684AB0">
        <w:tc>
          <w:tcPr>
            <w:tcW w:w="231" w:type="pct"/>
            <w:tcBorders>
              <w:top w:val="nil"/>
              <w:left w:val="single" w:sz="8" w:space="0" w:color="4682B4"/>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48</w:t>
            </w:r>
          </w:p>
        </w:tc>
        <w:tc>
          <w:tcPr>
            <w:tcW w:w="546"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工程建设组</w:t>
            </w:r>
          </w:p>
        </w:tc>
        <w:tc>
          <w:tcPr>
            <w:tcW w:w="1302"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软土地基沉降控制刚性桩复合地基新技术与应用</w:t>
            </w:r>
          </w:p>
        </w:tc>
        <w:tc>
          <w:tcPr>
            <w:tcW w:w="1523"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刘汉龙</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陈永辉</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丁选明</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孔纲强</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陈育民</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w:t>
            </w:r>
            <w:r w:rsidRPr="00684AB0">
              <w:rPr>
                <w:rFonts w:ascii="Times New Roman" w:eastAsia="宋体" w:hAnsi="Times New Roman" w:cs="Times New Roman"/>
                <w:color w:val="000000"/>
                <w:kern w:val="0"/>
                <w:sz w:val="24"/>
                <w:szCs w:val="24"/>
              </w:rPr>
              <w:br/>
            </w:r>
            <w:r w:rsidRPr="00684AB0">
              <w:rPr>
                <w:rFonts w:ascii="宋体" w:eastAsia="宋体" w:hAnsi="宋体" w:cs="宋体" w:hint="eastAsia"/>
                <w:color w:val="000000"/>
                <w:kern w:val="0"/>
                <w:sz w:val="24"/>
                <w:szCs w:val="24"/>
              </w:rPr>
              <w:t>陈</w:t>
            </w:r>
            <w:r w:rsidRPr="00684AB0">
              <w:rPr>
                <w:rFonts w:ascii="Times New Roman" w:eastAsia="宋体" w:hAnsi="Times New Roman" w:cs="Times New Roman"/>
                <w:color w:val="000000"/>
                <w:kern w:val="0"/>
                <w:sz w:val="24"/>
                <w:szCs w:val="24"/>
              </w:rPr>
              <w:t>  </w:t>
            </w:r>
            <w:r w:rsidRPr="00684AB0">
              <w:rPr>
                <w:rFonts w:ascii="宋体" w:eastAsia="宋体" w:hAnsi="宋体" w:cs="宋体" w:hint="eastAsia"/>
                <w:color w:val="000000"/>
                <w:kern w:val="0"/>
                <w:sz w:val="24"/>
                <w:szCs w:val="24"/>
              </w:rPr>
              <w:t>龙</w:t>
            </w:r>
            <w:r w:rsidRPr="00684AB0">
              <w:rPr>
                <w:rFonts w:ascii="Times New Roman" w:eastAsia="宋体" w:hAnsi="Times New Roman" w:cs="Times New Roman"/>
                <w:color w:val="000000"/>
                <w:kern w:val="0"/>
                <w:sz w:val="24"/>
                <w:szCs w:val="24"/>
              </w:rPr>
              <w:t>(</w:t>
            </w:r>
            <w:r w:rsidRPr="00684AB0">
              <w:rPr>
                <w:rFonts w:ascii="宋体" w:eastAsia="宋体" w:hAnsi="宋体" w:cs="宋体" w:hint="eastAsia"/>
                <w:color w:val="000000"/>
                <w:kern w:val="0"/>
                <w:sz w:val="24"/>
                <w:szCs w:val="24"/>
              </w:rPr>
              <w:t>河海大学</w:t>
            </w:r>
            <w:r w:rsidRPr="00684AB0">
              <w:rPr>
                <w:rFonts w:ascii="Times New Roman" w:eastAsia="宋体" w:hAnsi="Times New Roman" w:cs="Times New Roman"/>
                <w:color w:val="000000"/>
                <w:kern w:val="0"/>
                <w:sz w:val="24"/>
                <w:szCs w:val="24"/>
              </w:rPr>
              <w:t>)</w:t>
            </w:r>
          </w:p>
        </w:tc>
        <w:tc>
          <w:tcPr>
            <w:tcW w:w="787"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left"/>
              <w:rPr>
                <w:rFonts w:ascii="宋体" w:eastAsia="宋体" w:hAnsi="宋体" w:cs="宋体"/>
                <w:kern w:val="0"/>
                <w:sz w:val="24"/>
                <w:szCs w:val="24"/>
              </w:rPr>
            </w:pPr>
            <w:r w:rsidRPr="00684AB0">
              <w:rPr>
                <w:rFonts w:ascii="宋体" w:eastAsia="宋体" w:hAnsi="宋体" w:cs="宋体" w:hint="eastAsia"/>
                <w:color w:val="000000"/>
                <w:kern w:val="0"/>
                <w:sz w:val="24"/>
                <w:szCs w:val="24"/>
              </w:rPr>
              <w:t>中国科协</w:t>
            </w:r>
          </w:p>
        </w:tc>
        <w:tc>
          <w:tcPr>
            <w:tcW w:w="610" w:type="pct"/>
            <w:tcBorders>
              <w:top w:val="nil"/>
              <w:left w:val="nil"/>
              <w:bottom w:val="single" w:sz="8" w:space="0" w:color="4682B4"/>
              <w:right w:val="single" w:sz="8" w:space="0" w:color="4682B4"/>
            </w:tcBorders>
            <w:shd w:val="clear" w:color="auto" w:fill="FFFFFF"/>
            <w:tcMar>
              <w:top w:w="60" w:type="dxa"/>
              <w:left w:w="60" w:type="dxa"/>
              <w:bottom w:w="60" w:type="dxa"/>
              <w:right w:w="60" w:type="dxa"/>
            </w:tcMar>
            <w:hideMark/>
          </w:tcPr>
          <w:p w:rsidR="00684AB0" w:rsidRPr="00684AB0" w:rsidRDefault="00684AB0" w:rsidP="00684AB0">
            <w:pPr>
              <w:widowControl/>
              <w:jc w:val="center"/>
              <w:rPr>
                <w:rFonts w:ascii="宋体" w:eastAsia="宋体" w:hAnsi="宋体" w:cs="宋体"/>
                <w:kern w:val="0"/>
                <w:sz w:val="24"/>
                <w:szCs w:val="24"/>
              </w:rPr>
            </w:pPr>
            <w:r w:rsidRPr="00684AB0">
              <w:rPr>
                <w:rFonts w:ascii="宋体" w:eastAsia="宋体" w:hAnsi="宋体" w:cs="宋体" w:hint="eastAsia"/>
                <w:color w:val="000000"/>
                <w:kern w:val="0"/>
                <w:sz w:val="24"/>
                <w:szCs w:val="24"/>
              </w:rPr>
              <w:t>二等奖</w:t>
            </w:r>
          </w:p>
        </w:tc>
      </w:tr>
    </w:tbl>
    <w:p w:rsidR="00AC3BC8" w:rsidRDefault="00684AB0">
      <w:pPr>
        <w:rPr>
          <w:rFonts w:hint="eastAsia"/>
        </w:rPr>
      </w:pPr>
    </w:p>
    <w:sectPr w:rsidR="00AC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95"/>
    <w:rsid w:val="005B1FA6"/>
    <w:rsid w:val="00684AB0"/>
    <w:rsid w:val="00906294"/>
    <w:rsid w:val="00D3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杨改霞</dc:creator>
  <cp:keywords/>
  <dc:description/>
  <cp:lastModifiedBy>杨改霞</cp:lastModifiedBy>
  <cp:revision>2</cp:revision>
  <dcterms:created xsi:type="dcterms:W3CDTF">2016-07-05T09:27:00Z</dcterms:created>
  <dcterms:modified xsi:type="dcterms:W3CDTF">2016-07-05T09:27:00Z</dcterms:modified>
</cp:coreProperties>
</file>